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55" w:rsidRPr="00294DBB" w:rsidRDefault="001A2E55" w:rsidP="001A2E55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294DBB">
        <w:rPr>
          <w:b/>
          <w:sz w:val="24"/>
          <w:szCs w:val="24"/>
        </w:rPr>
        <w:t>.  ТРЕБОВАНИЯ К ОКАЗЫВАЕМЫМ УСЛУГАМ</w:t>
      </w:r>
    </w:p>
    <w:p w:rsidR="001A2E55" w:rsidRPr="00294DBB" w:rsidRDefault="001A2E55" w:rsidP="001A2E55">
      <w:pPr>
        <w:keepNext/>
        <w:keepLines/>
        <w:jc w:val="center"/>
        <w:rPr>
          <w:b/>
          <w:sz w:val="24"/>
          <w:szCs w:val="24"/>
        </w:rPr>
      </w:pPr>
      <w:r w:rsidRPr="00294DBB">
        <w:rPr>
          <w:b/>
          <w:sz w:val="24"/>
          <w:szCs w:val="24"/>
        </w:rPr>
        <w:t xml:space="preserve">ТЕХНИЧЕСКОЕ ЗАДАНИЕ </w:t>
      </w:r>
    </w:p>
    <w:p w:rsidR="001A2E55" w:rsidRPr="000D1AC9" w:rsidRDefault="001A2E55" w:rsidP="001A2E55">
      <w:pPr>
        <w:pStyle w:val="a3"/>
        <w:jc w:val="both"/>
        <w:rPr>
          <w:b/>
        </w:rPr>
      </w:pPr>
      <w:r w:rsidRPr="000D1AC9">
        <w:rPr>
          <w:b/>
        </w:rPr>
        <w:t xml:space="preserve">         1. Наименование услуг:</w:t>
      </w:r>
    </w:p>
    <w:p w:rsidR="001A2E55" w:rsidRDefault="001A2E55" w:rsidP="001A2E55">
      <w:pPr>
        <w:pStyle w:val="a3"/>
        <w:jc w:val="both"/>
      </w:pPr>
      <w:r>
        <w:t xml:space="preserve">Оказание в 2019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784595">
        <w:t>по Классу XIХ МКБ-10 «Травмы, отравления и некоторые другие последствия внешних причин» в организации, оказывающей стационарную медицинскую помощь и санаторно-курортные услуги.</w:t>
      </w:r>
    </w:p>
    <w:p w:rsidR="001A2E55" w:rsidRDefault="001A2E55" w:rsidP="001A2E55">
      <w:pPr>
        <w:pStyle w:val="a3"/>
        <w:jc w:val="both"/>
      </w:pPr>
      <w:r>
        <w:t>Место оказания услуг – Ставропольский край, г. Пятигорск</w:t>
      </w:r>
    </w:p>
    <w:p w:rsidR="001A2E55" w:rsidRDefault="001A2E55" w:rsidP="001A2E55">
      <w:pPr>
        <w:pStyle w:val="a3"/>
        <w:jc w:val="both"/>
      </w:pPr>
      <w:r>
        <w:t>Продолжительность заезда – 42 дня.</w:t>
      </w:r>
    </w:p>
    <w:p w:rsidR="001A2E55" w:rsidRDefault="001A2E55" w:rsidP="001A2E55">
      <w:pPr>
        <w:pStyle w:val="a3"/>
        <w:jc w:val="both"/>
      </w:pPr>
      <w:r>
        <w:t>Количество путевок – 16 шт. (для застрахованного лица - 8 шт., для сопровождающего - 8 шт.).</w:t>
      </w:r>
      <w:r>
        <w:tab/>
      </w:r>
    </w:p>
    <w:p w:rsidR="001A2E55" w:rsidRDefault="001A2E55" w:rsidP="001A2E55">
      <w:pPr>
        <w:pStyle w:val="a3"/>
        <w:jc w:val="both"/>
      </w:pPr>
      <w:r w:rsidRPr="000D1AC9">
        <w:rPr>
          <w:b/>
        </w:rPr>
        <w:t>Сроки оказания услуг:</w:t>
      </w:r>
      <w:r>
        <w:t xml:space="preserve"> в течение 2019 года </w:t>
      </w:r>
      <w:r w:rsidRPr="00746284">
        <w:t>(</w:t>
      </w:r>
      <w:r>
        <w:t>июль</w:t>
      </w:r>
      <w:r w:rsidRPr="00746284">
        <w:t xml:space="preserve"> - </w:t>
      </w:r>
      <w:r>
        <w:t>8</w:t>
      </w:r>
      <w:r w:rsidRPr="00746284">
        <w:t xml:space="preserve"> шт.</w:t>
      </w:r>
      <w:r>
        <w:t xml:space="preserve"> </w:t>
      </w:r>
      <w:r w:rsidRPr="00746284">
        <w:t xml:space="preserve">(в том числе для пострадавших </w:t>
      </w:r>
      <w:r>
        <w:t>4</w:t>
      </w:r>
      <w:r w:rsidRPr="00746284">
        <w:t xml:space="preserve"> шт., для</w:t>
      </w:r>
      <w:r>
        <w:t xml:space="preserve"> сопровождающего 4</w:t>
      </w:r>
      <w:r w:rsidRPr="00746284">
        <w:t xml:space="preserve"> шт.)</w:t>
      </w:r>
      <w:r>
        <w:t>,</w:t>
      </w:r>
      <w:r w:rsidRPr="00917D68">
        <w:t xml:space="preserve"> </w:t>
      </w:r>
      <w:r>
        <w:t xml:space="preserve">сентябрь – 4 шт. </w:t>
      </w:r>
      <w:r w:rsidRPr="00746284">
        <w:t xml:space="preserve">(в том числе для пострадавших </w:t>
      </w:r>
      <w:r>
        <w:t>2</w:t>
      </w:r>
      <w:r w:rsidRPr="00746284">
        <w:t xml:space="preserve"> шт., для сопровождающего </w:t>
      </w:r>
      <w:r>
        <w:t>2</w:t>
      </w:r>
      <w:r w:rsidRPr="00746284">
        <w:t xml:space="preserve"> шт.)</w:t>
      </w:r>
      <w:r>
        <w:t xml:space="preserve"> октябрь – 4 шт. </w:t>
      </w:r>
      <w:r w:rsidRPr="00746284">
        <w:t xml:space="preserve">(в том числе для пострадавших </w:t>
      </w:r>
      <w:r>
        <w:t>2</w:t>
      </w:r>
      <w:r w:rsidRPr="00746284">
        <w:t xml:space="preserve"> шт., для сопровождающего </w:t>
      </w:r>
      <w:r>
        <w:t>2</w:t>
      </w:r>
      <w:r w:rsidRPr="00746284">
        <w:t xml:space="preserve"> шт.)</w:t>
      </w:r>
      <w:r>
        <w:t>).</w:t>
      </w:r>
    </w:p>
    <w:p w:rsidR="001A2E55" w:rsidRPr="000D1AC9" w:rsidRDefault="001A2E55" w:rsidP="001A2E55">
      <w:pPr>
        <w:pStyle w:val="a3"/>
        <w:ind w:firstLine="708"/>
        <w:jc w:val="both"/>
        <w:rPr>
          <w:b/>
        </w:rPr>
      </w:pPr>
      <w:r w:rsidRPr="000D1AC9">
        <w:rPr>
          <w:b/>
        </w:rPr>
        <w:t>2. Требования к качеству услуг:</w:t>
      </w:r>
    </w:p>
    <w:p w:rsidR="001A2E55" w:rsidRPr="00956AC1" w:rsidRDefault="001A2E55" w:rsidP="001A2E55">
      <w:pPr>
        <w:pStyle w:val="a3"/>
        <w:jc w:val="both"/>
      </w:pPr>
      <w:r w:rsidRPr="00956AC1">
        <w:t>Услуги по медицинской реабилитации должны быть выполнены и оказаны:</w:t>
      </w:r>
    </w:p>
    <w:p w:rsidR="001A2E55" w:rsidRPr="00956AC1" w:rsidRDefault="001A2E55" w:rsidP="001A2E55">
      <w:pPr>
        <w:pStyle w:val="a3"/>
        <w:jc w:val="both"/>
      </w:pPr>
      <w:r w:rsidRPr="00956AC1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1A2E55" w:rsidRDefault="001A2E55" w:rsidP="001A2E55">
      <w:pPr>
        <w:pStyle w:val="a3"/>
        <w:jc w:val="both"/>
      </w:pPr>
      <w:r w:rsidRPr="00956AC1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</w:t>
      </w:r>
      <w:r>
        <w:t xml:space="preserve"> профессиональных заболеваний» и</w:t>
      </w:r>
      <w:r w:rsidRPr="00956AC1">
        <w:t xml:space="preserve"> </w:t>
      </w:r>
      <w:r w:rsidRPr="006173EC">
        <w:t>Приказ</w:t>
      </w:r>
      <w:r>
        <w:t>а</w:t>
      </w:r>
      <w:r w:rsidRPr="006173EC">
        <w:t xml:space="preserve"> Минздрава России от 05.05.2016 N 281н "Об утверждении перечней медицинских показаний и противопоказаний для санаторно-курортного лечения"</w:t>
      </w:r>
      <w:r>
        <w:t>.</w:t>
      </w:r>
    </w:p>
    <w:p w:rsidR="001A2E55" w:rsidRDefault="001A2E55" w:rsidP="001A2E55">
      <w:pPr>
        <w:pStyle w:val="a3"/>
        <w:jc w:val="both"/>
      </w:pPr>
      <w:r w:rsidRPr="001945ED">
        <w:t xml:space="preserve">3.  Требования к техническим характеристикам услуг. </w:t>
      </w:r>
    </w:p>
    <w:p w:rsidR="001A2E55" w:rsidRDefault="001A2E55" w:rsidP="001A2E55">
      <w:pPr>
        <w:pStyle w:val="a3"/>
        <w:jc w:val="both"/>
      </w:pPr>
      <w:r>
        <w:t>3.1. Оказание услуг должно осуществляться Исполнителем на основании:</w:t>
      </w:r>
    </w:p>
    <w:p w:rsidR="001A2E55" w:rsidRDefault="001A2E55" w:rsidP="001A2E55">
      <w:pPr>
        <w:pStyle w:val="a3"/>
        <w:jc w:val="both"/>
      </w:pPr>
      <w:r>
        <w:t>3.1.1. Действующей лицензии на медицинскую деятельность по оказанию санаторно-курортной помощи по профилям: «Неврология»; «</w:t>
      </w:r>
      <w:proofErr w:type="spellStart"/>
      <w:r>
        <w:t>Профпатология</w:t>
      </w:r>
      <w:proofErr w:type="spellEnd"/>
      <w:r>
        <w:t xml:space="preserve">», предоставленной лицензирующим органом в соответствии </w:t>
      </w:r>
      <w:r w:rsidRPr="008038AF">
        <w:t>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r>
        <w:t xml:space="preserve"> </w:t>
      </w:r>
      <w:r w:rsidRPr="008038AF">
        <w:t>здравоохранения, на территории инновационного центра "</w:t>
      </w:r>
      <w:proofErr w:type="spellStart"/>
      <w:r>
        <w:t>С</w:t>
      </w:r>
      <w:r w:rsidRPr="008038AF">
        <w:t>колково</w:t>
      </w:r>
      <w:proofErr w:type="spellEnd"/>
      <w:r w:rsidRPr="008038AF">
        <w:t>"),</w:t>
      </w:r>
      <w:r>
        <w:t xml:space="preserve"> </w:t>
      </w:r>
      <w:r w:rsidRPr="008038AF">
        <w:t>утвержденным постановлением Правительства Российской Федерации 16.04.2012 №291</w:t>
      </w:r>
      <w:r>
        <w:t>;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3.1.2.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3.2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</w:t>
      </w:r>
      <w:r>
        <w:rPr>
          <w:color w:val="000000"/>
        </w:rPr>
        <w:t xml:space="preserve">ым </w:t>
      </w:r>
      <w:proofErr w:type="spellStart"/>
      <w:r>
        <w:rPr>
          <w:color w:val="000000"/>
        </w:rPr>
        <w:t>Минздравсоцразвитием</w:t>
      </w:r>
      <w:proofErr w:type="spellEnd"/>
      <w:r>
        <w:rPr>
          <w:color w:val="000000"/>
        </w:rPr>
        <w:t xml:space="preserve"> России.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3.3.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3.4.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 xml:space="preserve">3.5.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</w:t>
      </w:r>
      <w:r w:rsidRPr="00D73CFD">
        <w:rPr>
          <w:color w:val="000000"/>
        </w:rPr>
        <w:lastRenderedPageBreak/>
        <w:t>повышенной комфортности), включая возможность соблюдения личной гигиены (душ, ванна, санузел) в номере проживания, наличие в номере холодильника, телевизора.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3.6. Организация диетического и лечебного питания по медицинским показаниям и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 xml:space="preserve">3.7. Здания и сооружения организации, оказывающей санаторно-курортные услуги застрахованным лицам, должны быть: 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- оборудованы системами холодного и горячего водоснабжения;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>- оборудованы системами для обеспечения пациентов питьевой водой круглосуточно;</w:t>
      </w:r>
    </w:p>
    <w:p w:rsidR="001A2E55" w:rsidRDefault="001A2E55" w:rsidP="001A2E55">
      <w:pPr>
        <w:pStyle w:val="a3"/>
        <w:jc w:val="both"/>
        <w:rPr>
          <w:color w:val="000000"/>
        </w:rPr>
      </w:pPr>
      <w:r>
        <w:t xml:space="preserve">- оборудованы лифтом с круглосуточным подъемом и спуском в зданиях более двух этажей; </w:t>
      </w:r>
    </w:p>
    <w:p w:rsidR="001A2E55" w:rsidRDefault="001A2E55" w:rsidP="001A2E55">
      <w:pPr>
        <w:pStyle w:val="a3"/>
        <w:jc w:val="both"/>
        <w:rPr>
          <w:color w:val="000000"/>
        </w:rPr>
      </w:pPr>
      <w:r>
        <w:t>- соответствие организаций, оказывающих санаторно-курортные услуги, требованиям СНиП 35-01-2001 (</w:t>
      </w:r>
      <w:proofErr w:type="spellStart"/>
      <w:r>
        <w:t>безбарьерная</w:t>
      </w:r>
      <w:proofErr w:type="spellEnd"/>
      <w:r>
        <w:t xml:space="preserve"> среда, наличие пандусов и т.д.).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D73CFD">
        <w:rPr>
          <w:color w:val="000000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A2E55" w:rsidRDefault="001A2E55" w:rsidP="001A2E55">
      <w:pPr>
        <w:pStyle w:val="a3"/>
        <w:jc w:val="both"/>
        <w:rPr>
          <w:color w:val="000000"/>
        </w:rPr>
      </w:pPr>
      <w:r>
        <w:rPr>
          <w:color w:val="000000"/>
        </w:rPr>
        <w:t xml:space="preserve">4. </w:t>
      </w:r>
      <w:r w:rsidRPr="006713DE">
        <w:rPr>
          <w:color w:val="000000"/>
        </w:rPr>
        <w:t>Требования к описанию участниками размещения заказа поставляемых товаров, выполняемых работ, оказываемых услуг, их количественных и</w:t>
      </w:r>
      <w:r>
        <w:rPr>
          <w:color w:val="000000"/>
        </w:rPr>
        <w:t xml:space="preserve"> качественных характеристик:</w:t>
      </w:r>
    </w:p>
    <w:p w:rsidR="001A2E55" w:rsidRDefault="001A2E55" w:rsidP="001A2E55">
      <w:pPr>
        <w:pStyle w:val="a3"/>
        <w:jc w:val="both"/>
        <w:rPr>
          <w:color w:val="000000"/>
        </w:rPr>
      </w:pPr>
      <w:r w:rsidRPr="006713DE">
        <w:rPr>
          <w:color w:val="000000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0D5147" w:rsidRDefault="000D5147">
      <w:bookmarkStart w:id="0" w:name="_GoBack"/>
      <w:bookmarkEnd w:id="0"/>
    </w:p>
    <w:sectPr w:rsidR="000D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2"/>
    <w:rsid w:val="000D5147"/>
    <w:rsid w:val="00185912"/>
    <w:rsid w:val="001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A365-CD79-4917-870C-FA26FAC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Company>ФСС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2</cp:revision>
  <dcterms:created xsi:type="dcterms:W3CDTF">2018-12-28T08:28:00Z</dcterms:created>
  <dcterms:modified xsi:type="dcterms:W3CDTF">2018-12-28T08:28:00Z</dcterms:modified>
</cp:coreProperties>
</file>