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4F" w:rsidRDefault="004F6B4F" w:rsidP="00157F54">
      <w:pPr>
        <w:pStyle w:val="Style4"/>
        <w:widowControl/>
        <w:ind w:left="336" w:firstLine="720"/>
        <w:rPr>
          <w:rStyle w:val="FontStyle37"/>
          <w:sz w:val="26"/>
          <w:szCs w:val="26"/>
        </w:rPr>
      </w:pPr>
      <w:r w:rsidRPr="000A6B52">
        <w:rPr>
          <w:rStyle w:val="FontStyle37"/>
          <w:sz w:val="26"/>
          <w:szCs w:val="26"/>
        </w:rPr>
        <w:t>ТЕХНИЧЕСКОЕ ЗАД</w:t>
      </w:r>
      <w:r>
        <w:rPr>
          <w:rStyle w:val="FontStyle37"/>
          <w:sz w:val="26"/>
          <w:szCs w:val="26"/>
        </w:rPr>
        <w:t>АНИЕ</w:t>
      </w:r>
    </w:p>
    <w:p w:rsidR="004F6B4F" w:rsidRPr="00B761B4" w:rsidRDefault="004F6B4F" w:rsidP="002C08C1">
      <w:pPr>
        <w:pStyle w:val="Style4"/>
        <w:widowControl/>
        <w:ind w:left="336" w:firstLine="720"/>
        <w:rPr>
          <w:rStyle w:val="FontStyle37"/>
          <w:sz w:val="28"/>
          <w:szCs w:val="28"/>
        </w:rPr>
      </w:pPr>
      <w:r w:rsidRPr="00B761B4">
        <w:rPr>
          <w:rStyle w:val="FontStyle37"/>
          <w:sz w:val="28"/>
          <w:szCs w:val="28"/>
        </w:rPr>
        <w:t xml:space="preserve">«Услуги почтовой связи на </w:t>
      </w:r>
      <w:r w:rsidR="003922F8" w:rsidRPr="003922F8">
        <w:rPr>
          <w:rStyle w:val="FontStyle37"/>
          <w:sz w:val="28"/>
          <w:szCs w:val="28"/>
        </w:rPr>
        <w:t>1</w:t>
      </w:r>
      <w:r w:rsidRPr="00B761B4">
        <w:rPr>
          <w:rStyle w:val="FontStyle37"/>
          <w:sz w:val="28"/>
          <w:szCs w:val="28"/>
        </w:rPr>
        <w:t xml:space="preserve"> полугодие 201</w:t>
      </w:r>
      <w:r w:rsidR="003922F8" w:rsidRPr="003922F8">
        <w:rPr>
          <w:rStyle w:val="FontStyle37"/>
          <w:sz w:val="28"/>
          <w:szCs w:val="28"/>
        </w:rPr>
        <w:t>9</w:t>
      </w:r>
      <w:r w:rsidRPr="00B761B4">
        <w:rPr>
          <w:rStyle w:val="FontStyle37"/>
          <w:sz w:val="28"/>
          <w:szCs w:val="28"/>
        </w:rPr>
        <w:t xml:space="preserve"> года (на оказание </w:t>
      </w:r>
    </w:p>
    <w:p w:rsidR="004F6B4F" w:rsidRPr="00B761B4" w:rsidRDefault="004F6B4F" w:rsidP="002C08C1">
      <w:pPr>
        <w:pStyle w:val="Style4"/>
        <w:widowControl/>
        <w:ind w:left="336" w:firstLine="720"/>
        <w:rPr>
          <w:rStyle w:val="FontStyle37"/>
          <w:sz w:val="28"/>
          <w:szCs w:val="28"/>
        </w:rPr>
      </w:pPr>
      <w:r w:rsidRPr="00B761B4">
        <w:rPr>
          <w:rStyle w:val="FontStyle37"/>
          <w:sz w:val="28"/>
          <w:szCs w:val="28"/>
        </w:rPr>
        <w:t>услуг по приему, доставке, выдаче, хранению и возврату корреспонденции)»</w:t>
      </w:r>
    </w:p>
    <w:p w:rsidR="004F6B4F" w:rsidRPr="00B761B4" w:rsidRDefault="004F6B4F" w:rsidP="0079340E">
      <w:pPr>
        <w:pStyle w:val="Style4"/>
        <w:widowControl/>
        <w:ind w:right="19" w:firstLine="720"/>
        <w:jc w:val="both"/>
        <w:rPr>
          <w:rFonts w:ascii="Times New Roman" w:hAnsi="Times New Roman" w:cs="Times New Roman"/>
          <w:sz w:val="28"/>
          <w:szCs w:val="28"/>
        </w:rPr>
      </w:pPr>
    </w:p>
    <w:p w:rsidR="004F6B4F" w:rsidRPr="00B761B4" w:rsidRDefault="004F6B4F" w:rsidP="002C08C1">
      <w:pPr>
        <w:pStyle w:val="Style4"/>
        <w:widowControl/>
        <w:ind w:left="1440" w:right="19"/>
        <w:rPr>
          <w:rStyle w:val="FontStyle37"/>
          <w:sz w:val="28"/>
          <w:szCs w:val="28"/>
        </w:rPr>
      </w:pPr>
      <w:r w:rsidRPr="00B761B4">
        <w:rPr>
          <w:rStyle w:val="FontStyle37"/>
          <w:sz w:val="28"/>
          <w:szCs w:val="28"/>
        </w:rPr>
        <w:t>1.Общие требования</w:t>
      </w:r>
    </w:p>
    <w:p w:rsidR="004F6B4F" w:rsidRPr="00B761B4" w:rsidRDefault="004F6B4F" w:rsidP="0079340E">
      <w:pPr>
        <w:pStyle w:val="Style8"/>
        <w:widowControl/>
        <w:spacing w:line="240" w:lineRule="auto"/>
        <w:ind w:firstLine="720"/>
        <w:jc w:val="both"/>
        <w:rPr>
          <w:rStyle w:val="FontStyle40"/>
          <w:rFonts w:ascii="Times New Roman" w:hAnsi="Times New Roman" w:cs="Times New Roman"/>
          <w:sz w:val="28"/>
          <w:szCs w:val="28"/>
        </w:rPr>
      </w:pPr>
      <w:r w:rsidRPr="00B761B4">
        <w:rPr>
          <w:rStyle w:val="FontStyle38"/>
          <w:sz w:val="28"/>
          <w:szCs w:val="28"/>
        </w:rPr>
        <w:t xml:space="preserve">Оказание услуг по приему, доставке, выдаче, хранению и возврату корреспонденции (простых писем, простых бандеролей, заказных писем с уведомлением о вручении, заказных писем, заказных бандеролей, заказных бандеролей с уведомлением о вручении, ценных бандеролей с уведомлением о вручении, ценных писем с уведомлением о вручении) должно производиться Исполнителем в территориальных границах Российской Федерации на основании лицензии, оформленной в соответствии с Федеральным Законом «О связи» от 07.07.2003г. </w:t>
      </w:r>
      <w:r w:rsidRPr="00B761B4">
        <w:rPr>
          <w:rStyle w:val="FontStyle40"/>
          <w:rFonts w:ascii="Times New Roman" w:hAnsi="Times New Roman" w:cs="Times New Roman"/>
          <w:b w:val="0"/>
          <w:sz w:val="28"/>
          <w:szCs w:val="28"/>
        </w:rPr>
        <w:t>№126-ФЗ</w:t>
      </w:r>
      <w:r w:rsidRPr="00B761B4">
        <w:rPr>
          <w:rStyle w:val="FontStyle40"/>
          <w:rFonts w:ascii="Times New Roman" w:hAnsi="Times New Roman" w:cs="Times New Roman"/>
          <w:sz w:val="28"/>
          <w:szCs w:val="28"/>
        </w:rPr>
        <w:t>.</w:t>
      </w:r>
    </w:p>
    <w:p w:rsidR="004F6B4F" w:rsidRPr="00B761B4" w:rsidRDefault="004F6B4F" w:rsidP="0079340E">
      <w:pPr>
        <w:pStyle w:val="Style8"/>
        <w:widowControl/>
        <w:spacing w:line="240" w:lineRule="auto"/>
        <w:ind w:firstLine="720"/>
        <w:jc w:val="both"/>
        <w:rPr>
          <w:rStyle w:val="FontStyle38"/>
          <w:sz w:val="28"/>
          <w:szCs w:val="28"/>
        </w:rPr>
      </w:pPr>
      <w:r w:rsidRPr="00B761B4">
        <w:rPr>
          <w:rStyle w:val="FontStyle38"/>
          <w:sz w:val="28"/>
          <w:szCs w:val="28"/>
        </w:rPr>
        <w:t>Под корреспонденцией понимаются простые письма, простые бандероли, заказные письма с уведомлением о вручении, заказные письма, заказные бандероли, заказные бандероли с уведомлением о вручении, ценные бандероли с уведомлением о вручении, ценные письма с уведомлением о вручении, содержащие документы на бумажном и ином носителях, предназначенные для доставки по адресам, указанным на конвертах.</w:t>
      </w:r>
    </w:p>
    <w:p w:rsidR="004F6B4F" w:rsidRPr="00B761B4" w:rsidRDefault="004F6B4F" w:rsidP="00157F54">
      <w:pPr>
        <w:pStyle w:val="Style12"/>
        <w:widowControl/>
        <w:spacing w:line="240" w:lineRule="auto"/>
        <w:ind w:firstLine="720"/>
        <w:jc w:val="center"/>
        <w:rPr>
          <w:rStyle w:val="FontStyle37"/>
          <w:sz w:val="28"/>
          <w:szCs w:val="28"/>
        </w:rPr>
      </w:pPr>
      <w:r w:rsidRPr="00B761B4">
        <w:rPr>
          <w:rStyle w:val="FontStyle37"/>
          <w:sz w:val="28"/>
          <w:szCs w:val="28"/>
        </w:rPr>
        <w:t xml:space="preserve">2.Наименование, </w:t>
      </w:r>
      <w:r w:rsidR="003922F8" w:rsidRPr="00B761B4">
        <w:rPr>
          <w:rStyle w:val="FontStyle37"/>
          <w:sz w:val="28"/>
          <w:szCs w:val="28"/>
        </w:rPr>
        <w:t xml:space="preserve">объем и </w:t>
      </w:r>
      <w:r w:rsidRPr="00B761B4">
        <w:rPr>
          <w:rStyle w:val="FontStyle37"/>
          <w:sz w:val="28"/>
          <w:szCs w:val="28"/>
        </w:rPr>
        <w:t>характеристики оказываемых услуг</w:t>
      </w:r>
    </w:p>
    <w:p w:rsidR="004F6B4F" w:rsidRPr="00B761B4" w:rsidRDefault="004F6B4F" w:rsidP="0079340E">
      <w:pPr>
        <w:pStyle w:val="Style12"/>
        <w:widowControl/>
        <w:spacing w:line="240" w:lineRule="auto"/>
        <w:ind w:firstLine="720"/>
        <w:jc w:val="both"/>
        <w:rPr>
          <w:rStyle w:val="FontStyle38"/>
          <w:sz w:val="28"/>
          <w:szCs w:val="28"/>
        </w:rPr>
      </w:pPr>
      <w:r w:rsidRPr="00B761B4">
        <w:rPr>
          <w:rStyle w:val="FontStyle38"/>
          <w:sz w:val="28"/>
          <w:szCs w:val="28"/>
        </w:rPr>
        <w:t>2.1 Наименование оказываемых услуг: услуги по приему, доставке, выдаче, хранению и возврату корреспонденции (простых писем, простых бандеролей, заказных писем с уведомлением о вручении, заказных писем, заказных бандеролей, заказных бандеролей с уведомлением о вручении, ценных бандеролей с уведомлением о вручении, ценных писем с уведомлением о вручении) для нужд Государственного учреждения - Воронежское региональное отделение Фонда социального страхования Российской Федерации в территориальных границах Российской Федерации.</w:t>
      </w:r>
    </w:p>
    <w:p w:rsidR="004F6B4F" w:rsidRPr="00286117" w:rsidRDefault="004F6B4F" w:rsidP="0079340E">
      <w:pPr>
        <w:pStyle w:val="Style12"/>
        <w:widowControl/>
        <w:spacing w:line="240" w:lineRule="auto"/>
        <w:ind w:firstLine="720"/>
        <w:jc w:val="both"/>
        <w:rPr>
          <w:rStyle w:val="FontStyle38"/>
          <w:sz w:val="28"/>
          <w:szCs w:val="28"/>
        </w:rPr>
      </w:pPr>
      <w:r w:rsidRPr="00286117">
        <w:rPr>
          <w:rStyle w:val="FontStyle38"/>
          <w:sz w:val="28"/>
          <w:szCs w:val="28"/>
        </w:rPr>
        <w:t>2.2. Объем оказываемых услуг:</w:t>
      </w:r>
    </w:p>
    <w:tbl>
      <w:tblPr>
        <w:tblpPr w:leftFromText="180" w:rightFromText="180" w:vertAnchor="text" w:horzAnchor="margin" w:tblpY="72"/>
        <w:tblW w:w="10105" w:type="dxa"/>
        <w:tblLayout w:type="fixed"/>
        <w:tblCellMar>
          <w:left w:w="40" w:type="dxa"/>
          <w:right w:w="40" w:type="dxa"/>
        </w:tblCellMar>
        <w:tblLook w:val="0000" w:firstRow="0" w:lastRow="0" w:firstColumn="0" w:lastColumn="0" w:noHBand="0" w:noVBand="0"/>
      </w:tblPr>
      <w:tblGrid>
        <w:gridCol w:w="7553"/>
        <w:gridCol w:w="2552"/>
      </w:tblGrid>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ind w:firstLine="720"/>
              <w:jc w:val="center"/>
              <w:rPr>
                <w:rStyle w:val="FontStyle38"/>
                <w:sz w:val="28"/>
                <w:szCs w:val="28"/>
              </w:rPr>
            </w:pPr>
            <w:r w:rsidRPr="00286117">
              <w:rPr>
                <w:rStyle w:val="FontStyle38"/>
                <w:sz w:val="28"/>
                <w:szCs w:val="28"/>
              </w:rPr>
              <w:t>Наименование услуги</w:t>
            </w:r>
          </w:p>
        </w:tc>
        <w:tc>
          <w:tcPr>
            <w:tcW w:w="2552" w:type="dxa"/>
            <w:tcBorders>
              <w:top w:val="single" w:sz="6" w:space="0" w:color="auto"/>
              <w:left w:val="single" w:sz="6" w:space="0" w:color="auto"/>
              <w:bottom w:val="single" w:sz="6" w:space="0" w:color="auto"/>
              <w:right w:val="single" w:sz="6" w:space="0" w:color="auto"/>
            </w:tcBorders>
          </w:tcPr>
          <w:p w:rsidR="004F6B4F" w:rsidRPr="00286117" w:rsidRDefault="004F6B4F" w:rsidP="00286117">
            <w:pPr>
              <w:pStyle w:val="Style16"/>
              <w:widowControl/>
              <w:spacing w:line="240" w:lineRule="auto"/>
              <w:rPr>
                <w:rStyle w:val="FontStyle38"/>
                <w:sz w:val="28"/>
                <w:szCs w:val="28"/>
              </w:rPr>
            </w:pPr>
            <w:r>
              <w:rPr>
                <w:rStyle w:val="FontStyle38"/>
                <w:sz w:val="28"/>
                <w:szCs w:val="28"/>
              </w:rPr>
              <w:t xml:space="preserve">   </w:t>
            </w:r>
            <w:r w:rsidRPr="00286117">
              <w:rPr>
                <w:rStyle w:val="FontStyle38"/>
                <w:sz w:val="28"/>
                <w:szCs w:val="28"/>
              </w:rPr>
              <w:t>Объем услуг, шт</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заказного письма с уведомлением</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3922F8" w:rsidP="00B761B4">
            <w:pPr>
              <w:pStyle w:val="Style16"/>
              <w:widowControl/>
              <w:spacing w:line="240" w:lineRule="auto"/>
              <w:ind w:firstLine="720"/>
              <w:jc w:val="center"/>
              <w:rPr>
                <w:rStyle w:val="FontStyle38"/>
                <w:sz w:val="28"/>
                <w:szCs w:val="28"/>
                <w:lang w:val="en-US"/>
              </w:rPr>
            </w:pPr>
            <w:r>
              <w:rPr>
                <w:rStyle w:val="FontStyle38"/>
                <w:sz w:val="28"/>
                <w:szCs w:val="28"/>
                <w:lang w:val="en-US"/>
              </w:rPr>
              <w:t>4500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заказного письма</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3922F8" w:rsidP="00286117">
            <w:pPr>
              <w:pStyle w:val="Style16"/>
              <w:widowControl/>
              <w:spacing w:line="240" w:lineRule="auto"/>
              <w:ind w:left="1092" w:hanging="372"/>
              <w:jc w:val="center"/>
              <w:rPr>
                <w:rStyle w:val="FontStyle38"/>
                <w:sz w:val="28"/>
                <w:szCs w:val="28"/>
                <w:lang w:val="en-US"/>
              </w:rPr>
            </w:pPr>
            <w:r>
              <w:rPr>
                <w:rStyle w:val="FontStyle38"/>
                <w:sz w:val="28"/>
                <w:szCs w:val="28"/>
                <w:lang w:val="en-US"/>
              </w:rPr>
              <w:t>70810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заказной бандероли</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3922F8" w:rsidP="003922F8">
            <w:pPr>
              <w:pStyle w:val="Style16"/>
              <w:widowControl/>
              <w:spacing w:line="240" w:lineRule="auto"/>
              <w:ind w:firstLine="720"/>
              <w:jc w:val="center"/>
              <w:rPr>
                <w:rStyle w:val="FontStyle38"/>
                <w:sz w:val="28"/>
                <w:szCs w:val="28"/>
                <w:lang w:val="en-US"/>
              </w:rPr>
            </w:pPr>
            <w:r>
              <w:rPr>
                <w:rStyle w:val="FontStyle38"/>
                <w:sz w:val="28"/>
                <w:szCs w:val="28"/>
                <w:lang w:val="en-US"/>
              </w:rPr>
              <w:t>330</w:t>
            </w:r>
          </w:p>
        </w:tc>
      </w:tr>
      <w:tr w:rsidR="004F6B4F" w:rsidRPr="00286117" w:rsidTr="00286117">
        <w:trPr>
          <w:trHeight w:val="526"/>
        </w:trPr>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заказной бандероли с</w:t>
            </w:r>
          </w:p>
          <w:p w:rsidR="004F6B4F" w:rsidRPr="00286117" w:rsidRDefault="004F6B4F" w:rsidP="00B761B4">
            <w:pPr>
              <w:pStyle w:val="Style16"/>
              <w:jc w:val="both"/>
              <w:rPr>
                <w:rStyle w:val="FontStyle38"/>
                <w:sz w:val="28"/>
                <w:szCs w:val="28"/>
              </w:rPr>
            </w:pPr>
            <w:r w:rsidRPr="00286117">
              <w:rPr>
                <w:rStyle w:val="FontStyle38"/>
                <w:sz w:val="28"/>
                <w:szCs w:val="28"/>
              </w:rPr>
              <w:t>уведомлением</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4F6B4F" w:rsidP="003922F8">
            <w:pPr>
              <w:pStyle w:val="Style16"/>
              <w:ind w:firstLine="720"/>
              <w:jc w:val="center"/>
              <w:rPr>
                <w:sz w:val="28"/>
                <w:szCs w:val="28"/>
                <w:lang w:val="en-US"/>
              </w:rPr>
            </w:pPr>
            <w:r>
              <w:rPr>
                <w:rStyle w:val="FontStyle38"/>
                <w:sz w:val="28"/>
                <w:szCs w:val="28"/>
                <w:lang w:val="en-US"/>
              </w:rPr>
              <w:t>5</w:t>
            </w:r>
            <w:r w:rsidR="003922F8">
              <w:rPr>
                <w:rStyle w:val="FontStyle38"/>
                <w:sz w:val="28"/>
                <w:szCs w:val="28"/>
                <w:lang w:val="en-US"/>
              </w:rPr>
              <w:t>80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простого письма</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4F6B4F" w:rsidP="003922F8">
            <w:pPr>
              <w:pStyle w:val="Style16"/>
              <w:widowControl/>
              <w:spacing w:line="240" w:lineRule="auto"/>
              <w:ind w:firstLine="720"/>
              <w:jc w:val="center"/>
              <w:rPr>
                <w:rStyle w:val="FontStyle38"/>
                <w:sz w:val="28"/>
                <w:szCs w:val="28"/>
                <w:lang w:val="en-US"/>
              </w:rPr>
            </w:pPr>
            <w:r>
              <w:rPr>
                <w:rStyle w:val="FontStyle38"/>
                <w:sz w:val="28"/>
                <w:szCs w:val="28"/>
                <w:lang w:val="en-US"/>
              </w:rPr>
              <w:t>12</w:t>
            </w:r>
            <w:r w:rsidR="003922F8">
              <w:rPr>
                <w:rStyle w:val="FontStyle38"/>
                <w:sz w:val="28"/>
                <w:szCs w:val="28"/>
                <w:lang w:val="en-US"/>
              </w:rPr>
              <w:t>100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tcPr>
          <w:p w:rsidR="004F6B4F" w:rsidRPr="00286117" w:rsidRDefault="004F6B4F" w:rsidP="00B761B4">
            <w:pPr>
              <w:pStyle w:val="Style16"/>
              <w:widowControl/>
              <w:spacing w:line="240" w:lineRule="auto"/>
              <w:jc w:val="both"/>
              <w:rPr>
                <w:rStyle w:val="FontStyle38"/>
                <w:sz w:val="28"/>
                <w:szCs w:val="28"/>
              </w:rPr>
            </w:pPr>
            <w:r w:rsidRPr="00286117">
              <w:rPr>
                <w:rStyle w:val="FontStyle38"/>
                <w:sz w:val="28"/>
                <w:szCs w:val="28"/>
              </w:rPr>
              <w:t>Пересылка простой бандероли</w:t>
            </w:r>
          </w:p>
        </w:tc>
        <w:tc>
          <w:tcPr>
            <w:tcW w:w="2552" w:type="dxa"/>
            <w:tcBorders>
              <w:top w:val="single" w:sz="6" w:space="0" w:color="auto"/>
              <w:left w:val="single" w:sz="6" w:space="0" w:color="auto"/>
              <w:bottom w:val="single" w:sz="6" w:space="0" w:color="auto"/>
              <w:right w:val="single" w:sz="6" w:space="0" w:color="auto"/>
            </w:tcBorders>
          </w:tcPr>
          <w:p w:rsidR="004F6B4F" w:rsidRPr="00652F7C" w:rsidRDefault="003922F8" w:rsidP="00B761B4">
            <w:pPr>
              <w:pStyle w:val="Style16"/>
              <w:widowControl/>
              <w:spacing w:line="240" w:lineRule="auto"/>
              <w:ind w:firstLine="720"/>
              <w:jc w:val="center"/>
              <w:rPr>
                <w:rStyle w:val="FontStyle38"/>
                <w:sz w:val="28"/>
                <w:szCs w:val="28"/>
                <w:lang w:val="en-US"/>
              </w:rPr>
            </w:pPr>
            <w:r>
              <w:rPr>
                <w:rStyle w:val="FontStyle38"/>
                <w:sz w:val="28"/>
                <w:szCs w:val="28"/>
                <w:lang w:val="en-US"/>
              </w:rPr>
              <w:t>15</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right="653"/>
              <w:jc w:val="both"/>
              <w:rPr>
                <w:rStyle w:val="FontStyle38"/>
                <w:sz w:val="28"/>
                <w:szCs w:val="28"/>
              </w:rPr>
            </w:pPr>
            <w:r w:rsidRPr="00286117">
              <w:rPr>
                <w:rStyle w:val="FontStyle38"/>
                <w:sz w:val="28"/>
                <w:szCs w:val="28"/>
              </w:rPr>
              <w:t>Ценная бандероль с уведомлением (бандероли с объявленной ценностью)</w:t>
            </w:r>
          </w:p>
        </w:tc>
        <w:tc>
          <w:tcPr>
            <w:tcW w:w="2552"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firstLine="720"/>
              <w:jc w:val="center"/>
              <w:rPr>
                <w:rStyle w:val="FontStyle38"/>
                <w:sz w:val="28"/>
                <w:szCs w:val="28"/>
              </w:rPr>
            </w:pPr>
            <w:r w:rsidRPr="00286117">
              <w:rPr>
                <w:rStyle w:val="FontStyle38"/>
                <w:sz w:val="28"/>
                <w:szCs w:val="28"/>
              </w:rPr>
              <w:t>10</w:t>
            </w:r>
          </w:p>
        </w:tc>
      </w:tr>
      <w:tr w:rsidR="004F6B4F" w:rsidRPr="00286117" w:rsidTr="00286117">
        <w:tc>
          <w:tcPr>
            <w:tcW w:w="7553" w:type="dxa"/>
            <w:tcBorders>
              <w:top w:val="single" w:sz="6" w:space="0" w:color="auto"/>
              <w:left w:val="single" w:sz="6" w:space="0" w:color="auto"/>
              <w:bottom w:val="single" w:sz="6" w:space="0" w:color="auto"/>
              <w:right w:val="single" w:sz="6" w:space="0" w:color="auto"/>
            </w:tcBorders>
            <w:vAlign w:val="bottom"/>
          </w:tcPr>
          <w:p w:rsidR="004F6B4F" w:rsidRPr="00286117" w:rsidRDefault="004F6B4F" w:rsidP="00B761B4">
            <w:pPr>
              <w:pStyle w:val="Style16"/>
              <w:widowControl/>
              <w:spacing w:line="240" w:lineRule="auto"/>
              <w:ind w:right="317"/>
              <w:jc w:val="both"/>
              <w:rPr>
                <w:rStyle w:val="FontStyle38"/>
                <w:sz w:val="28"/>
                <w:szCs w:val="28"/>
              </w:rPr>
            </w:pPr>
            <w:r w:rsidRPr="00286117">
              <w:rPr>
                <w:rStyle w:val="FontStyle38"/>
                <w:sz w:val="28"/>
                <w:szCs w:val="28"/>
              </w:rPr>
              <w:t>Ценное письмо с уведомлением (Письма с объявленной ценностью)</w:t>
            </w:r>
          </w:p>
        </w:tc>
        <w:tc>
          <w:tcPr>
            <w:tcW w:w="2552" w:type="dxa"/>
            <w:tcBorders>
              <w:top w:val="single" w:sz="6" w:space="0" w:color="auto"/>
              <w:left w:val="single" w:sz="6" w:space="0" w:color="auto"/>
              <w:bottom w:val="single" w:sz="6" w:space="0" w:color="auto"/>
              <w:right w:val="single" w:sz="6" w:space="0" w:color="auto"/>
            </w:tcBorders>
            <w:vAlign w:val="bottom"/>
          </w:tcPr>
          <w:p w:rsidR="004F6B4F" w:rsidRPr="00652F7C" w:rsidRDefault="003922F8" w:rsidP="00B761B4">
            <w:pPr>
              <w:pStyle w:val="Style16"/>
              <w:widowControl/>
              <w:spacing w:line="240" w:lineRule="auto"/>
              <w:ind w:firstLine="720"/>
              <w:jc w:val="center"/>
              <w:rPr>
                <w:rStyle w:val="FontStyle38"/>
                <w:sz w:val="28"/>
                <w:szCs w:val="28"/>
                <w:lang w:val="en-US"/>
              </w:rPr>
            </w:pPr>
            <w:r>
              <w:rPr>
                <w:rStyle w:val="FontStyle38"/>
                <w:sz w:val="28"/>
                <w:szCs w:val="28"/>
                <w:lang w:val="en-US"/>
              </w:rPr>
              <w:t>200</w:t>
            </w:r>
          </w:p>
        </w:tc>
      </w:tr>
    </w:tbl>
    <w:p w:rsidR="004F6B4F" w:rsidRPr="00EB75E8" w:rsidRDefault="004F6B4F" w:rsidP="0079340E">
      <w:pPr>
        <w:pStyle w:val="Style12"/>
        <w:widowControl/>
        <w:spacing w:line="240" w:lineRule="auto"/>
        <w:ind w:firstLine="720"/>
        <w:jc w:val="both"/>
        <w:rPr>
          <w:rStyle w:val="FontStyle38"/>
          <w:sz w:val="28"/>
          <w:szCs w:val="28"/>
        </w:rPr>
      </w:pPr>
      <w:r w:rsidRPr="00EB75E8">
        <w:rPr>
          <w:rStyle w:val="FontStyle38"/>
          <w:sz w:val="28"/>
          <w:szCs w:val="28"/>
        </w:rPr>
        <w:t>2.3 Характеристики оказываемых услуг. Корреспонденция забирается исполнителем у Заказчика по адресам:</w:t>
      </w:r>
    </w:p>
    <w:p w:rsidR="004F6B4F" w:rsidRPr="00EB75E8" w:rsidRDefault="004F6B4F" w:rsidP="003922F8">
      <w:pPr>
        <w:pStyle w:val="Style12"/>
        <w:widowControl/>
        <w:spacing w:line="240" w:lineRule="auto"/>
        <w:ind w:firstLine="0"/>
        <w:jc w:val="both"/>
        <w:rPr>
          <w:rStyle w:val="FontStyle38"/>
          <w:sz w:val="28"/>
          <w:szCs w:val="28"/>
        </w:rPr>
      </w:pPr>
      <w:r w:rsidRPr="00EB75E8">
        <w:rPr>
          <w:rStyle w:val="FontStyle38"/>
          <w:sz w:val="28"/>
          <w:szCs w:val="28"/>
        </w:rPr>
        <w:lastRenderedPageBreak/>
        <w:t xml:space="preserve">г. Воронеж, ул. Станкевича, д.43 и г. Воронеж, ул. Ленинградская, д.2 ежедневно один раз в день (кроме выходных и праздничных дней) до 12 ч. </w:t>
      </w:r>
      <w:smartTag w:uri="urn:schemas-microsoft-com:office:smarttags" w:element="metricconverter">
        <w:smartTagPr>
          <w:attr w:name="ProductID" w:val="00 м"/>
        </w:smartTagPr>
        <w:r w:rsidRPr="00EB75E8">
          <w:rPr>
            <w:rStyle w:val="FontStyle38"/>
            <w:sz w:val="28"/>
            <w:szCs w:val="28"/>
          </w:rPr>
          <w:t>00 м</w:t>
        </w:r>
      </w:smartTag>
      <w:r w:rsidRPr="00EB75E8">
        <w:rPr>
          <w:rStyle w:val="FontStyle38"/>
          <w:sz w:val="28"/>
          <w:szCs w:val="28"/>
        </w:rPr>
        <w:t>., по соответствующим накладным (</w:t>
      </w:r>
      <w:r w:rsidRPr="00652F7C">
        <w:rPr>
          <w:rStyle w:val="FontStyle38"/>
          <w:sz w:val="28"/>
          <w:szCs w:val="28"/>
        </w:rPr>
        <w:t>накладные в количестве 6 (шести) штук для регионального отделения, отдела социальных программ, филиала 1, филиала 2, филиала 3, филиала 9).  Накладная подписывается</w:t>
      </w:r>
      <w:r w:rsidRPr="00EB75E8">
        <w:rPr>
          <w:rStyle w:val="FontStyle38"/>
          <w:sz w:val="28"/>
          <w:szCs w:val="28"/>
        </w:rPr>
        <w:t xml:space="preserve"> отправителем и исполнителем (курьером, осуществ</w:t>
      </w:r>
      <w:r>
        <w:rPr>
          <w:rStyle w:val="FontStyle38"/>
          <w:sz w:val="28"/>
          <w:szCs w:val="28"/>
        </w:rPr>
        <w:t>ляющим</w:t>
      </w:r>
      <w:r w:rsidRPr="00EB75E8">
        <w:rPr>
          <w:rStyle w:val="FontStyle38"/>
          <w:sz w:val="28"/>
          <w:szCs w:val="28"/>
        </w:rPr>
        <w:t xml:space="preserve"> приёмку корреспонденции), оформляется в двух экземплярах, из которых: 1 экземпляр - для </w:t>
      </w:r>
      <w:r>
        <w:rPr>
          <w:rStyle w:val="FontStyle38"/>
          <w:sz w:val="28"/>
          <w:szCs w:val="28"/>
        </w:rPr>
        <w:t>И</w:t>
      </w:r>
      <w:r w:rsidRPr="00EB75E8">
        <w:rPr>
          <w:rStyle w:val="FontStyle38"/>
          <w:sz w:val="28"/>
          <w:szCs w:val="28"/>
        </w:rPr>
        <w:t>сполнителя, 1 - для Заказчика. По заявке Заказчика Исполнитель осуществляет упаковку корреспонденции в конверт.</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t xml:space="preserve">Услуги включают в себя обеспечение своевременной доставки (вручения) почтовой корреспонденции Заказчика по адресам доставки в территориальных границах </w:t>
      </w:r>
      <w:r w:rsidRPr="00EB75E8">
        <w:rPr>
          <w:rStyle w:val="FontStyle39"/>
          <w:sz w:val="28"/>
          <w:szCs w:val="28"/>
        </w:rPr>
        <w:t xml:space="preserve">Российской </w:t>
      </w:r>
      <w:r w:rsidRPr="00EB75E8">
        <w:rPr>
          <w:rStyle w:val="FontStyle38"/>
          <w:sz w:val="28"/>
          <w:szCs w:val="28"/>
        </w:rPr>
        <w:t>Федерации (без учета дня приема корреспонденции исполн</w:t>
      </w:r>
      <w:r>
        <w:rPr>
          <w:rStyle w:val="FontStyle38"/>
          <w:sz w:val="28"/>
          <w:szCs w:val="28"/>
        </w:rPr>
        <w:t xml:space="preserve">ителем): в пределах территории </w:t>
      </w:r>
      <w:r w:rsidRPr="00EB75E8">
        <w:rPr>
          <w:rStyle w:val="FontStyle38"/>
          <w:sz w:val="28"/>
          <w:szCs w:val="28"/>
        </w:rPr>
        <w:t xml:space="preserve">города Воронеж - не позднее пяти рабочих дней со дня приемки корреспонденции у Заказчика (без учета дня приемки), на остальной территории Российской Федерации - в контрольные сроки пересылки письменной корреспонденции, утвержденные Постановлением Правительства Российской Федерации от 24 марта </w:t>
      </w:r>
      <w:smartTag w:uri="urn:schemas-microsoft-com:office:smarttags" w:element="metricconverter">
        <w:smartTagPr>
          <w:attr w:name="ProductID" w:val="2006 г"/>
        </w:smartTagPr>
        <w:r w:rsidRPr="00EB75E8">
          <w:rPr>
            <w:rStyle w:val="FontStyle38"/>
            <w:sz w:val="28"/>
            <w:szCs w:val="28"/>
          </w:rPr>
          <w:t>2006 г</w:t>
        </w:r>
      </w:smartTag>
      <w:r w:rsidRPr="00EB75E8">
        <w:rPr>
          <w:rStyle w:val="FontStyle38"/>
          <w:sz w:val="28"/>
          <w:szCs w:val="28"/>
        </w:rPr>
        <w:t>. № 160.</w:t>
      </w:r>
    </w:p>
    <w:p w:rsidR="004F6B4F" w:rsidRPr="00EB75E8" w:rsidRDefault="004F6B4F" w:rsidP="0079340E">
      <w:pPr>
        <w:pStyle w:val="Style5"/>
        <w:widowControl/>
        <w:spacing w:line="240" w:lineRule="auto"/>
        <w:ind w:firstLine="720"/>
        <w:rPr>
          <w:rStyle w:val="FontStyle38"/>
          <w:sz w:val="28"/>
          <w:szCs w:val="28"/>
        </w:rPr>
      </w:pPr>
      <w:r w:rsidRPr="00EB75E8">
        <w:rPr>
          <w:rStyle w:val="FontStyle38"/>
          <w:sz w:val="28"/>
          <w:szCs w:val="28"/>
        </w:rPr>
        <w:t>Доставка и вручение заказной корреспонденции должна осуществляться Исполнителем адресату под роспись в уведомлении о вручении:</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физическому лицу - по предъявлении документа, удостоверяющего его личность, либо его законному представителю по предъявлении документа, удостоверяющего его личность, и доверенности.</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юридическому лицу - с указанием должности и фамилии ответственного лица, с проставлением входящего штампа (печати) организации.</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t>При отсутствии адресата Исполнитель обязан оставить в почтовом абонентском ящике извещение для адресата о поступившей в его адрес заказной корреспонденции, которую он может получить по адресам Исполнителя либо заказать повторную доставку по контактным телефонам Исполнителя; в случае неявки адресата за заказным письмом (бандеролью) осуществить повторную доставку с указанием в извещении даты и времени выхода.</w:t>
      </w:r>
    </w:p>
    <w:p w:rsidR="004F6B4F" w:rsidRPr="00EB75E8" w:rsidRDefault="004F6B4F" w:rsidP="0079340E">
      <w:pPr>
        <w:pStyle w:val="Style17"/>
        <w:widowControl/>
        <w:spacing w:line="240" w:lineRule="auto"/>
        <w:ind w:right="58" w:firstLine="720"/>
        <w:rPr>
          <w:rStyle w:val="FontStyle38"/>
          <w:sz w:val="28"/>
          <w:szCs w:val="28"/>
        </w:rPr>
      </w:pPr>
      <w:r w:rsidRPr="00EB75E8">
        <w:rPr>
          <w:rStyle w:val="FontStyle38"/>
          <w:sz w:val="28"/>
          <w:szCs w:val="28"/>
        </w:rPr>
        <w:t xml:space="preserve">Возврат уведомления о вручении заказной корреспонденции адресатам Заказчику должен осуществляться: уведомления о вручении заказного почтового отправления с уведомлением о вручении, доставка которого была осуществлена на территории города Воронеж - не позднее 5 (пяти) рабочих дней с момента вручения, уведомления о вручении заказного почтового отправления с уведомлением о вручении, доставка которого была осуществлена на остальной территории Российской Федерации - в контрольные сроки пересылки письменной корреспонденции, утвержденные Постановлением Правительства Российской Федерации от 24 марта </w:t>
      </w:r>
      <w:smartTag w:uri="urn:schemas-microsoft-com:office:smarttags" w:element="metricconverter">
        <w:smartTagPr>
          <w:attr w:name="ProductID" w:val="2006 г"/>
        </w:smartTagPr>
        <w:r w:rsidRPr="00EB75E8">
          <w:rPr>
            <w:rStyle w:val="FontStyle38"/>
            <w:sz w:val="28"/>
            <w:szCs w:val="28"/>
          </w:rPr>
          <w:t>2006 г</w:t>
        </w:r>
      </w:smartTag>
      <w:r w:rsidRPr="00EB75E8">
        <w:rPr>
          <w:rStyle w:val="FontStyle38"/>
          <w:sz w:val="28"/>
          <w:szCs w:val="28"/>
        </w:rPr>
        <w:t>. № 160.</w:t>
      </w:r>
    </w:p>
    <w:p w:rsidR="004F6B4F" w:rsidRDefault="004F6B4F" w:rsidP="0079340E">
      <w:pPr>
        <w:pStyle w:val="Style17"/>
        <w:widowControl/>
        <w:spacing w:line="240" w:lineRule="auto"/>
        <w:ind w:firstLine="720"/>
        <w:rPr>
          <w:rStyle w:val="FontStyle38"/>
          <w:sz w:val="28"/>
          <w:szCs w:val="28"/>
        </w:rPr>
      </w:pPr>
      <w:r w:rsidRPr="00EB75E8">
        <w:rPr>
          <w:rStyle w:val="FontStyle38"/>
          <w:sz w:val="28"/>
          <w:szCs w:val="28"/>
        </w:rPr>
        <w:t xml:space="preserve">Предоставить Заказчику отчет о доставке заказной корреспонденции, а также возвратить не врученную адресатам простую и заказную корреспонденцию, с указанием причин невручения - по истечении срока хранения, устанавливаемого пунктом 34 Правил оказания услуг почтовой связи, утвержденных Приказом Минкомсвязи РФ от 31.07.2014 № 234. </w:t>
      </w:r>
    </w:p>
    <w:p w:rsidR="004F6B4F" w:rsidRDefault="004F6B4F" w:rsidP="0079340E">
      <w:pPr>
        <w:pStyle w:val="Style17"/>
        <w:widowControl/>
        <w:spacing w:line="240" w:lineRule="auto"/>
        <w:ind w:firstLine="720"/>
        <w:rPr>
          <w:rStyle w:val="FontStyle38"/>
          <w:sz w:val="28"/>
          <w:szCs w:val="28"/>
        </w:rPr>
      </w:pPr>
      <w:r w:rsidRPr="00EB75E8">
        <w:rPr>
          <w:rStyle w:val="FontStyle38"/>
          <w:sz w:val="28"/>
          <w:szCs w:val="28"/>
        </w:rPr>
        <w:t>Простая корреспонденция подлежит доставке в соответствии с п. 32 правил оказания услуг почтовой связи, утвержденных Приказом Минкомсвязи РФ от 31.07.2014 № 234</w:t>
      </w:r>
      <w:r w:rsidRPr="00652F7C">
        <w:rPr>
          <w:rStyle w:val="FontStyle38"/>
          <w:sz w:val="28"/>
          <w:szCs w:val="28"/>
        </w:rPr>
        <w:t xml:space="preserve">. </w:t>
      </w:r>
    </w:p>
    <w:p w:rsidR="004F6B4F" w:rsidRPr="00EB75E8" w:rsidRDefault="004F6B4F" w:rsidP="0079340E">
      <w:pPr>
        <w:pStyle w:val="Style17"/>
        <w:widowControl/>
        <w:spacing w:line="240" w:lineRule="auto"/>
        <w:ind w:firstLine="720"/>
        <w:rPr>
          <w:rStyle w:val="FontStyle38"/>
          <w:sz w:val="28"/>
          <w:szCs w:val="28"/>
        </w:rPr>
      </w:pPr>
      <w:r w:rsidRPr="00EB75E8">
        <w:rPr>
          <w:rStyle w:val="FontStyle38"/>
          <w:sz w:val="28"/>
          <w:szCs w:val="28"/>
        </w:rPr>
        <w:lastRenderedPageBreak/>
        <w:t>Простые письма подлежат возврату в случае невозможности вручения адресатам (техническая ошибка в указании адреса, отсутствие организации по указанному адресу). Исполнитель имеет право привлекать сторонних исполнителей для оказания услуг, при этом сдавать письменную корреспонденцию стороннему исполнителю от имени Отправителя при условии, что она сдается с подтверждением оплаты услуг стороннего исполнителя, в том числе государственными знаками почтовой оплаты. Исполнитель должен обеспечить:</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сохранность корреспонденции с момента ее получения у Заказчика до момента передачи адресату либо возврата Заказчику (в случае не вручения);</w:t>
      </w:r>
    </w:p>
    <w:p w:rsidR="004F6B4F" w:rsidRPr="00EB75E8" w:rsidRDefault="004F6B4F" w:rsidP="0079340E">
      <w:pPr>
        <w:pStyle w:val="Style19"/>
        <w:widowControl/>
        <w:numPr>
          <w:ilvl w:val="0"/>
          <w:numId w:val="1"/>
        </w:numPr>
        <w:tabs>
          <w:tab w:val="left" w:pos="139"/>
        </w:tabs>
        <w:spacing w:line="240" w:lineRule="auto"/>
        <w:ind w:firstLine="720"/>
        <w:rPr>
          <w:rStyle w:val="FontStyle38"/>
          <w:sz w:val="28"/>
          <w:szCs w:val="28"/>
        </w:rPr>
      </w:pPr>
      <w:r w:rsidRPr="00EB75E8">
        <w:rPr>
          <w:rStyle w:val="FontStyle38"/>
          <w:sz w:val="28"/>
          <w:szCs w:val="28"/>
        </w:rPr>
        <w:t>возможность отслеживания отправлений через интернет;</w:t>
      </w:r>
    </w:p>
    <w:p w:rsidR="004F6B4F" w:rsidRPr="00EB75E8" w:rsidRDefault="004F6B4F" w:rsidP="0079340E">
      <w:pPr>
        <w:pStyle w:val="Style19"/>
        <w:widowControl/>
        <w:numPr>
          <w:ilvl w:val="0"/>
          <w:numId w:val="2"/>
        </w:numPr>
        <w:tabs>
          <w:tab w:val="left" w:pos="235"/>
        </w:tabs>
        <w:spacing w:line="240" w:lineRule="auto"/>
        <w:ind w:right="5" w:firstLine="720"/>
        <w:rPr>
          <w:rStyle w:val="FontStyle38"/>
          <w:sz w:val="28"/>
          <w:szCs w:val="28"/>
        </w:rPr>
      </w:pPr>
      <w:r w:rsidRPr="00EB75E8">
        <w:rPr>
          <w:rStyle w:val="FontStyle38"/>
          <w:sz w:val="28"/>
          <w:szCs w:val="28"/>
        </w:rPr>
        <w:t>присвоение каждому отправлению уникального номера и штрих кода, с целью отслеживания отправлений;</w:t>
      </w:r>
    </w:p>
    <w:p w:rsidR="004F6B4F" w:rsidRPr="00F85222" w:rsidRDefault="004F6B4F" w:rsidP="00F85222">
      <w:pPr>
        <w:pStyle w:val="Style19"/>
        <w:widowControl/>
        <w:numPr>
          <w:ilvl w:val="0"/>
          <w:numId w:val="2"/>
        </w:numPr>
        <w:tabs>
          <w:tab w:val="left" w:pos="235"/>
        </w:tabs>
        <w:spacing w:line="240" w:lineRule="auto"/>
        <w:ind w:firstLine="720"/>
        <w:rPr>
          <w:rStyle w:val="FontStyle38"/>
          <w:sz w:val="28"/>
          <w:szCs w:val="28"/>
        </w:rPr>
      </w:pPr>
      <w:r w:rsidRPr="00EB75E8">
        <w:rPr>
          <w:rStyle w:val="FontStyle38"/>
          <w:sz w:val="28"/>
          <w:szCs w:val="28"/>
        </w:rPr>
        <w:t>предоставить Заказчику программное обеспечение, необходимое для регистрации письменной корреспонденции, поступившей к Исполнителю, а также</w:t>
      </w:r>
      <w:r w:rsidR="00F85222">
        <w:rPr>
          <w:rStyle w:val="FontStyle38"/>
          <w:sz w:val="28"/>
          <w:szCs w:val="28"/>
        </w:rPr>
        <w:t xml:space="preserve"> неисключительные права на него</w:t>
      </w:r>
      <w:r w:rsidRPr="00F85222">
        <w:rPr>
          <w:rStyle w:val="FontStyle38"/>
          <w:sz w:val="28"/>
          <w:szCs w:val="28"/>
        </w:rPr>
        <w:t>.</w:t>
      </w:r>
    </w:p>
    <w:p w:rsidR="004F6B4F" w:rsidRDefault="004F6B4F" w:rsidP="0079340E">
      <w:pPr>
        <w:pStyle w:val="Style19"/>
        <w:widowControl/>
        <w:spacing w:line="240" w:lineRule="auto"/>
        <w:ind w:firstLine="720"/>
        <w:rPr>
          <w:rStyle w:val="FontStyle38"/>
          <w:sz w:val="26"/>
          <w:szCs w:val="26"/>
        </w:rPr>
      </w:pPr>
      <w:r w:rsidRPr="00606F42">
        <w:rPr>
          <w:rStyle w:val="FontStyle38"/>
          <w:sz w:val="26"/>
          <w:szCs w:val="26"/>
        </w:rPr>
        <w:t xml:space="preserve"> </w:t>
      </w:r>
      <w:r w:rsidR="00F85222">
        <w:rPr>
          <w:rStyle w:val="FontStyle38"/>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5.25pt;height:311.25pt;visibility:visible">
            <v:imagedata r:id="rId7" o:title=""/>
          </v:shape>
        </w:pict>
      </w:r>
    </w:p>
    <w:p w:rsidR="004F6B4F" w:rsidRDefault="004F6B4F" w:rsidP="0079340E">
      <w:pPr>
        <w:pStyle w:val="Style19"/>
        <w:widowControl/>
        <w:spacing w:line="240" w:lineRule="auto"/>
        <w:ind w:firstLine="720"/>
        <w:rPr>
          <w:rStyle w:val="FontStyle40"/>
        </w:rPr>
        <w:sectPr w:rsidR="004F6B4F" w:rsidSect="00652F7C">
          <w:pgSz w:w="11905" w:h="16837"/>
          <w:pgMar w:top="1134" w:right="567" w:bottom="851" w:left="1134" w:header="720" w:footer="720" w:gutter="0"/>
          <w:cols w:space="60"/>
          <w:noEndnote/>
        </w:sectPr>
      </w:pPr>
    </w:p>
    <w:p w:rsidR="004F6B4F" w:rsidRDefault="004F6B4F" w:rsidP="0079340E">
      <w:pPr>
        <w:pStyle w:val="Style5"/>
        <w:widowControl/>
        <w:spacing w:line="240" w:lineRule="auto"/>
        <w:ind w:firstLine="720"/>
        <w:rPr>
          <w:rStyle w:val="FontStyle38"/>
          <w:sz w:val="26"/>
          <w:szCs w:val="26"/>
        </w:rPr>
      </w:pPr>
    </w:p>
    <w:p w:rsidR="00F85222" w:rsidRDefault="00F85222" w:rsidP="0079340E">
      <w:pPr>
        <w:pStyle w:val="Style5"/>
        <w:widowControl/>
        <w:spacing w:line="240" w:lineRule="auto"/>
        <w:ind w:firstLine="720"/>
        <w:rPr>
          <w:rStyle w:val="FontStyle38"/>
          <w:sz w:val="26"/>
          <w:szCs w:val="26"/>
        </w:rPr>
      </w:pPr>
    </w:p>
    <w:p w:rsidR="00F85222" w:rsidRDefault="00F85222" w:rsidP="0079340E">
      <w:pPr>
        <w:pStyle w:val="Style5"/>
        <w:widowControl/>
        <w:spacing w:line="240" w:lineRule="auto"/>
        <w:ind w:firstLine="720"/>
        <w:rPr>
          <w:rStyle w:val="FontStyle38"/>
          <w:sz w:val="26"/>
          <w:szCs w:val="26"/>
        </w:rPr>
      </w:pPr>
      <w:bookmarkStart w:id="0" w:name="_GoBack"/>
      <w:bookmarkEnd w:id="0"/>
    </w:p>
    <w:sectPr w:rsidR="00F85222" w:rsidSect="009F191E">
      <w:type w:val="continuous"/>
      <w:pgSz w:w="11905" w:h="16837"/>
      <w:pgMar w:top="1134" w:right="56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8AC" w:rsidRDefault="00DA38AC">
      <w:r>
        <w:separator/>
      </w:r>
    </w:p>
  </w:endnote>
  <w:endnote w:type="continuationSeparator" w:id="0">
    <w:p w:rsidR="00DA38AC" w:rsidRDefault="00DA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8AC" w:rsidRDefault="00DA38AC">
      <w:r>
        <w:separator/>
      </w:r>
    </w:p>
  </w:footnote>
  <w:footnote w:type="continuationSeparator" w:id="0">
    <w:p w:rsidR="00DA38AC" w:rsidRDefault="00DA3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A49CCC"/>
    <w:lvl w:ilvl="0">
      <w:numFmt w:val="bullet"/>
      <w:lvlText w:val="*"/>
      <w:lvlJc w:val="left"/>
    </w:lvl>
  </w:abstractNum>
  <w:abstractNum w:abstractNumId="1" w15:restartNumberingAfterBreak="0">
    <w:nsid w:val="0DF6570C"/>
    <w:multiLevelType w:val="hybridMultilevel"/>
    <w:tmpl w:val="AD345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235"/>
        <w:lvlJc w:val="left"/>
        <w:rPr>
          <w:rFonts w:ascii="Times New Roman" w:hAnsi="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4E"/>
    <w:rsid w:val="00043F8B"/>
    <w:rsid w:val="000A6B52"/>
    <w:rsid w:val="00157F54"/>
    <w:rsid w:val="001B38C4"/>
    <w:rsid w:val="00286117"/>
    <w:rsid w:val="002C08C1"/>
    <w:rsid w:val="003464E7"/>
    <w:rsid w:val="003922F8"/>
    <w:rsid w:val="004F6B4F"/>
    <w:rsid w:val="00557D4E"/>
    <w:rsid w:val="00606F42"/>
    <w:rsid w:val="00652F7C"/>
    <w:rsid w:val="006B3622"/>
    <w:rsid w:val="00757EAE"/>
    <w:rsid w:val="0079340E"/>
    <w:rsid w:val="009D2A0F"/>
    <w:rsid w:val="009D5F84"/>
    <w:rsid w:val="009F191E"/>
    <w:rsid w:val="00B761B4"/>
    <w:rsid w:val="00C22A2D"/>
    <w:rsid w:val="00D33B64"/>
    <w:rsid w:val="00D77E95"/>
    <w:rsid w:val="00DA38AC"/>
    <w:rsid w:val="00EB75E8"/>
    <w:rsid w:val="00F81F95"/>
    <w:rsid w:val="00F85222"/>
    <w:rsid w:val="00FE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FA33FE14-FAF0-42C7-9BD2-9B86FC5F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F84"/>
    <w:pPr>
      <w:widowControl w:val="0"/>
      <w:autoSpaceDE w:val="0"/>
      <w:autoSpaceDN w:val="0"/>
      <w:adjustRightInd w:val="0"/>
    </w:pPr>
    <w:rPr>
      <w:rFonts w:eastAsia="Arial Unicode MS" w:cs="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5F84"/>
  </w:style>
  <w:style w:type="paragraph" w:customStyle="1" w:styleId="Style2">
    <w:name w:val="Style2"/>
    <w:basedOn w:val="a"/>
    <w:uiPriority w:val="99"/>
    <w:rsid w:val="009D5F84"/>
    <w:pPr>
      <w:spacing w:line="274" w:lineRule="exact"/>
      <w:jc w:val="center"/>
    </w:pPr>
  </w:style>
  <w:style w:type="paragraph" w:customStyle="1" w:styleId="Style3">
    <w:name w:val="Style3"/>
    <w:basedOn w:val="a"/>
    <w:uiPriority w:val="99"/>
    <w:rsid w:val="009D5F84"/>
  </w:style>
  <w:style w:type="paragraph" w:customStyle="1" w:styleId="Style4">
    <w:name w:val="Style4"/>
    <w:basedOn w:val="a"/>
    <w:uiPriority w:val="99"/>
    <w:rsid w:val="009D5F84"/>
    <w:pPr>
      <w:jc w:val="center"/>
    </w:pPr>
  </w:style>
  <w:style w:type="paragraph" w:customStyle="1" w:styleId="Style5">
    <w:name w:val="Style5"/>
    <w:basedOn w:val="a"/>
    <w:uiPriority w:val="99"/>
    <w:rsid w:val="009D5F84"/>
    <w:pPr>
      <w:spacing w:line="278" w:lineRule="exact"/>
      <w:jc w:val="both"/>
    </w:pPr>
  </w:style>
  <w:style w:type="paragraph" w:customStyle="1" w:styleId="Style6">
    <w:name w:val="Style6"/>
    <w:basedOn w:val="a"/>
    <w:uiPriority w:val="99"/>
    <w:rsid w:val="009D5F84"/>
  </w:style>
  <w:style w:type="paragraph" w:customStyle="1" w:styleId="Style7">
    <w:name w:val="Style7"/>
    <w:basedOn w:val="a"/>
    <w:uiPriority w:val="99"/>
    <w:rsid w:val="009D5F84"/>
  </w:style>
  <w:style w:type="paragraph" w:customStyle="1" w:styleId="Style8">
    <w:name w:val="Style8"/>
    <w:basedOn w:val="a"/>
    <w:uiPriority w:val="99"/>
    <w:rsid w:val="009D5F84"/>
    <w:pPr>
      <w:spacing w:line="269" w:lineRule="exact"/>
    </w:pPr>
  </w:style>
  <w:style w:type="paragraph" w:customStyle="1" w:styleId="Style9">
    <w:name w:val="Style9"/>
    <w:basedOn w:val="a"/>
    <w:uiPriority w:val="99"/>
    <w:rsid w:val="009D5F84"/>
  </w:style>
  <w:style w:type="paragraph" w:customStyle="1" w:styleId="Style10">
    <w:name w:val="Style10"/>
    <w:basedOn w:val="a"/>
    <w:uiPriority w:val="99"/>
    <w:rsid w:val="009D5F84"/>
  </w:style>
  <w:style w:type="paragraph" w:customStyle="1" w:styleId="Style11">
    <w:name w:val="Style11"/>
    <w:basedOn w:val="a"/>
    <w:uiPriority w:val="99"/>
    <w:rsid w:val="009D5F84"/>
    <w:pPr>
      <w:spacing w:line="245" w:lineRule="exact"/>
      <w:jc w:val="both"/>
    </w:pPr>
  </w:style>
  <w:style w:type="paragraph" w:customStyle="1" w:styleId="Style12">
    <w:name w:val="Style12"/>
    <w:basedOn w:val="a"/>
    <w:uiPriority w:val="99"/>
    <w:rsid w:val="009D5F84"/>
    <w:pPr>
      <w:spacing w:line="270" w:lineRule="exact"/>
      <w:ind w:firstLine="1286"/>
    </w:pPr>
  </w:style>
  <w:style w:type="paragraph" w:customStyle="1" w:styleId="Style13">
    <w:name w:val="Style13"/>
    <w:basedOn w:val="a"/>
    <w:uiPriority w:val="99"/>
    <w:rsid w:val="009D5F84"/>
  </w:style>
  <w:style w:type="paragraph" w:customStyle="1" w:styleId="Style14">
    <w:name w:val="Style14"/>
    <w:basedOn w:val="a"/>
    <w:uiPriority w:val="99"/>
    <w:rsid w:val="009D5F84"/>
  </w:style>
  <w:style w:type="paragraph" w:customStyle="1" w:styleId="Style15">
    <w:name w:val="Style15"/>
    <w:basedOn w:val="a"/>
    <w:uiPriority w:val="99"/>
    <w:rsid w:val="009D5F84"/>
  </w:style>
  <w:style w:type="paragraph" w:customStyle="1" w:styleId="Style16">
    <w:name w:val="Style16"/>
    <w:basedOn w:val="a"/>
    <w:uiPriority w:val="99"/>
    <w:rsid w:val="009D5F84"/>
    <w:pPr>
      <w:spacing w:line="264" w:lineRule="exact"/>
    </w:pPr>
  </w:style>
  <w:style w:type="paragraph" w:customStyle="1" w:styleId="Style17">
    <w:name w:val="Style17"/>
    <w:basedOn w:val="a"/>
    <w:uiPriority w:val="99"/>
    <w:rsid w:val="009D5F84"/>
    <w:pPr>
      <w:spacing w:line="273" w:lineRule="exact"/>
      <w:ind w:firstLine="274"/>
      <w:jc w:val="both"/>
    </w:pPr>
  </w:style>
  <w:style w:type="paragraph" w:customStyle="1" w:styleId="Style18">
    <w:name w:val="Style18"/>
    <w:basedOn w:val="a"/>
    <w:uiPriority w:val="99"/>
    <w:rsid w:val="009D5F84"/>
  </w:style>
  <w:style w:type="paragraph" w:customStyle="1" w:styleId="Style19">
    <w:name w:val="Style19"/>
    <w:basedOn w:val="a"/>
    <w:uiPriority w:val="99"/>
    <w:rsid w:val="009D5F84"/>
    <w:pPr>
      <w:spacing w:line="269" w:lineRule="exact"/>
      <w:jc w:val="both"/>
    </w:pPr>
  </w:style>
  <w:style w:type="paragraph" w:customStyle="1" w:styleId="Style20">
    <w:name w:val="Style20"/>
    <w:basedOn w:val="a"/>
    <w:uiPriority w:val="99"/>
    <w:rsid w:val="009D5F84"/>
  </w:style>
  <w:style w:type="paragraph" w:customStyle="1" w:styleId="Style21">
    <w:name w:val="Style21"/>
    <w:basedOn w:val="a"/>
    <w:uiPriority w:val="99"/>
    <w:rsid w:val="009D5F84"/>
  </w:style>
  <w:style w:type="paragraph" w:customStyle="1" w:styleId="Style22">
    <w:name w:val="Style22"/>
    <w:basedOn w:val="a"/>
    <w:uiPriority w:val="99"/>
    <w:rsid w:val="009D5F84"/>
  </w:style>
  <w:style w:type="paragraph" w:customStyle="1" w:styleId="Style23">
    <w:name w:val="Style23"/>
    <w:basedOn w:val="a"/>
    <w:uiPriority w:val="99"/>
    <w:rsid w:val="009D5F84"/>
  </w:style>
  <w:style w:type="paragraph" w:customStyle="1" w:styleId="Style24">
    <w:name w:val="Style24"/>
    <w:basedOn w:val="a"/>
    <w:uiPriority w:val="99"/>
    <w:rsid w:val="009D5F84"/>
  </w:style>
  <w:style w:type="paragraph" w:customStyle="1" w:styleId="Style25">
    <w:name w:val="Style25"/>
    <w:basedOn w:val="a"/>
    <w:uiPriority w:val="99"/>
    <w:rsid w:val="009D5F84"/>
    <w:pPr>
      <w:spacing w:line="211" w:lineRule="exact"/>
    </w:pPr>
  </w:style>
  <w:style w:type="paragraph" w:customStyle="1" w:styleId="Style26">
    <w:name w:val="Style26"/>
    <w:basedOn w:val="a"/>
    <w:uiPriority w:val="99"/>
    <w:rsid w:val="009D5F84"/>
  </w:style>
  <w:style w:type="paragraph" w:customStyle="1" w:styleId="Style27">
    <w:name w:val="Style27"/>
    <w:basedOn w:val="a"/>
    <w:uiPriority w:val="99"/>
    <w:rsid w:val="009D5F84"/>
    <w:pPr>
      <w:spacing w:line="264" w:lineRule="exact"/>
      <w:jc w:val="both"/>
    </w:pPr>
  </w:style>
  <w:style w:type="paragraph" w:customStyle="1" w:styleId="Style28">
    <w:name w:val="Style28"/>
    <w:basedOn w:val="a"/>
    <w:uiPriority w:val="99"/>
    <w:rsid w:val="009D5F84"/>
  </w:style>
  <w:style w:type="paragraph" w:customStyle="1" w:styleId="Style29">
    <w:name w:val="Style29"/>
    <w:basedOn w:val="a"/>
    <w:uiPriority w:val="99"/>
    <w:rsid w:val="009D5F84"/>
    <w:pPr>
      <w:spacing w:line="144" w:lineRule="exact"/>
      <w:ind w:firstLine="2122"/>
    </w:pPr>
  </w:style>
  <w:style w:type="paragraph" w:customStyle="1" w:styleId="Style30">
    <w:name w:val="Style30"/>
    <w:basedOn w:val="a"/>
    <w:uiPriority w:val="99"/>
    <w:rsid w:val="009D5F84"/>
  </w:style>
  <w:style w:type="paragraph" w:customStyle="1" w:styleId="Style31">
    <w:name w:val="Style31"/>
    <w:basedOn w:val="a"/>
    <w:uiPriority w:val="99"/>
    <w:rsid w:val="009D5F84"/>
  </w:style>
  <w:style w:type="character" w:customStyle="1" w:styleId="FontStyle33">
    <w:name w:val="Font Style33"/>
    <w:uiPriority w:val="99"/>
    <w:rsid w:val="009D5F84"/>
    <w:rPr>
      <w:rFonts w:ascii="Times New Roman" w:hAnsi="Times New Roman" w:cs="Times New Roman"/>
      <w:sz w:val="22"/>
      <w:szCs w:val="22"/>
    </w:rPr>
  </w:style>
  <w:style w:type="character" w:customStyle="1" w:styleId="FontStyle34">
    <w:name w:val="Font Style34"/>
    <w:uiPriority w:val="99"/>
    <w:rsid w:val="009D5F84"/>
    <w:rPr>
      <w:rFonts w:ascii="Times New Roman" w:hAnsi="Times New Roman" w:cs="Times New Roman"/>
      <w:i/>
      <w:iCs/>
      <w:sz w:val="16"/>
      <w:szCs w:val="16"/>
    </w:rPr>
  </w:style>
  <w:style w:type="character" w:customStyle="1" w:styleId="FontStyle35">
    <w:name w:val="Font Style35"/>
    <w:uiPriority w:val="99"/>
    <w:rsid w:val="009D5F84"/>
    <w:rPr>
      <w:rFonts w:ascii="Times New Roman" w:hAnsi="Times New Roman" w:cs="Times New Roman"/>
      <w:i/>
      <w:iCs/>
      <w:spacing w:val="20"/>
      <w:sz w:val="20"/>
      <w:szCs w:val="20"/>
    </w:rPr>
  </w:style>
  <w:style w:type="character" w:customStyle="1" w:styleId="FontStyle36">
    <w:name w:val="Font Style36"/>
    <w:uiPriority w:val="99"/>
    <w:rsid w:val="009D5F84"/>
    <w:rPr>
      <w:rFonts w:ascii="Book Antiqua" w:hAnsi="Book Antiqua" w:cs="Book Antiqua"/>
      <w:b/>
      <w:bCs/>
      <w:i/>
      <w:iCs/>
      <w:spacing w:val="-20"/>
      <w:w w:val="150"/>
      <w:sz w:val="16"/>
      <w:szCs w:val="16"/>
    </w:rPr>
  </w:style>
  <w:style w:type="character" w:customStyle="1" w:styleId="FontStyle37">
    <w:name w:val="Font Style37"/>
    <w:uiPriority w:val="99"/>
    <w:rsid w:val="009D5F84"/>
    <w:rPr>
      <w:rFonts w:ascii="Times New Roman" w:hAnsi="Times New Roman" w:cs="Times New Roman"/>
      <w:b/>
      <w:bCs/>
      <w:sz w:val="20"/>
      <w:szCs w:val="20"/>
    </w:rPr>
  </w:style>
  <w:style w:type="character" w:customStyle="1" w:styleId="FontStyle38">
    <w:name w:val="Font Style38"/>
    <w:uiPriority w:val="99"/>
    <w:rsid w:val="009D5F84"/>
    <w:rPr>
      <w:rFonts w:ascii="Times New Roman" w:hAnsi="Times New Roman" w:cs="Times New Roman"/>
      <w:sz w:val="20"/>
      <w:szCs w:val="20"/>
    </w:rPr>
  </w:style>
  <w:style w:type="character" w:customStyle="1" w:styleId="FontStyle39">
    <w:name w:val="Font Style39"/>
    <w:uiPriority w:val="99"/>
    <w:rsid w:val="009D5F84"/>
    <w:rPr>
      <w:rFonts w:ascii="Times New Roman" w:hAnsi="Times New Roman" w:cs="Times New Roman"/>
      <w:sz w:val="24"/>
      <w:szCs w:val="24"/>
    </w:rPr>
  </w:style>
  <w:style w:type="character" w:customStyle="1" w:styleId="FontStyle40">
    <w:name w:val="Font Style40"/>
    <w:uiPriority w:val="99"/>
    <w:rsid w:val="009D5F84"/>
    <w:rPr>
      <w:rFonts w:ascii="Arial Unicode MS" w:eastAsia="Arial Unicode MS" w:cs="Arial Unicode MS"/>
      <w:b/>
      <w:bCs/>
      <w:sz w:val="18"/>
      <w:szCs w:val="18"/>
    </w:rPr>
  </w:style>
  <w:style w:type="character" w:customStyle="1" w:styleId="FontStyle41">
    <w:name w:val="Font Style41"/>
    <w:uiPriority w:val="99"/>
    <w:rsid w:val="009D5F84"/>
    <w:rPr>
      <w:rFonts w:ascii="Arial Unicode MS" w:eastAsia="Arial Unicode MS" w:cs="Arial Unicode MS"/>
      <w:b/>
      <w:bCs/>
      <w:sz w:val="14"/>
      <w:szCs w:val="14"/>
    </w:rPr>
  </w:style>
  <w:style w:type="character" w:customStyle="1" w:styleId="FontStyle42">
    <w:name w:val="Font Style42"/>
    <w:uiPriority w:val="99"/>
    <w:rsid w:val="009D5F84"/>
    <w:rPr>
      <w:rFonts w:ascii="Times New Roman" w:hAnsi="Times New Roman" w:cs="Times New Roman"/>
      <w:sz w:val="20"/>
      <w:szCs w:val="20"/>
    </w:rPr>
  </w:style>
  <w:style w:type="character" w:customStyle="1" w:styleId="FontStyle43">
    <w:name w:val="Font Style43"/>
    <w:uiPriority w:val="99"/>
    <w:rsid w:val="009D5F84"/>
    <w:rPr>
      <w:rFonts w:ascii="Arial Unicode MS" w:eastAsia="Arial Unicode MS" w:cs="Arial Unicode MS"/>
      <w:sz w:val="16"/>
      <w:szCs w:val="16"/>
    </w:rPr>
  </w:style>
  <w:style w:type="character" w:customStyle="1" w:styleId="FontStyle44">
    <w:name w:val="Font Style44"/>
    <w:uiPriority w:val="99"/>
    <w:rsid w:val="009D5F84"/>
    <w:rPr>
      <w:rFonts w:ascii="Arial Unicode MS" w:eastAsia="Arial Unicode MS" w:cs="Arial Unicode MS"/>
      <w:b/>
      <w:bCs/>
      <w:sz w:val="10"/>
      <w:szCs w:val="10"/>
    </w:rPr>
  </w:style>
  <w:style w:type="character" w:customStyle="1" w:styleId="FontStyle45">
    <w:name w:val="Font Style45"/>
    <w:uiPriority w:val="99"/>
    <w:rsid w:val="009D5F84"/>
    <w:rPr>
      <w:rFonts w:ascii="Arial Unicode MS" w:eastAsia="Arial Unicode MS" w:cs="Arial Unicode MS"/>
      <w:sz w:val="14"/>
      <w:szCs w:val="14"/>
    </w:rPr>
  </w:style>
  <w:style w:type="character" w:customStyle="1" w:styleId="FontStyle46">
    <w:name w:val="Font Style46"/>
    <w:uiPriority w:val="99"/>
    <w:rsid w:val="009D5F84"/>
    <w:rPr>
      <w:rFonts w:ascii="Arial Unicode MS" w:eastAsia="Arial Unicode MS" w:cs="Arial Unicode MS"/>
      <w:b/>
      <w:bCs/>
      <w:sz w:val="10"/>
      <w:szCs w:val="10"/>
    </w:rPr>
  </w:style>
  <w:style w:type="character" w:styleId="a3">
    <w:name w:val="Hyperlink"/>
    <w:uiPriority w:val="99"/>
    <w:rsid w:val="009D5F84"/>
    <w:rPr>
      <w:rFonts w:cs="Times New Roman"/>
      <w:color w:val="0066CC"/>
      <w:u w:val="single"/>
    </w:rPr>
  </w:style>
  <w:style w:type="paragraph" w:styleId="a4">
    <w:name w:val="Balloon Text"/>
    <w:basedOn w:val="a"/>
    <w:link w:val="a5"/>
    <w:uiPriority w:val="99"/>
    <w:semiHidden/>
    <w:unhideWhenUsed/>
    <w:rsid w:val="00F81F95"/>
    <w:rPr>
      <w:rFonts w:ascii="Segoe UI" w:hAnsi="Segoe UI" w:cs="Segoe UI"/>
      <w:sz w:val="18"/>
      <w:szCs w:val="18"/>
    </w:rPr>
  </w:style>
  <w:style w:type="character" w:customStyle="1" w:styleId="a5">
    <w:name w:val="Текст выноски Знак"/>
    <w:basedOn w:val="a0"/>
    <w:link w:val="a4"/>
    <w:uiPriority w:val="99"/>
    <w:semiHidden/>
    <w:rsid w:val="00F81F95"/>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Scanned Document</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Елена А. Кузнецова</dc:creator>
  <cp:keywords/>
  <dc:description/>
  <cp:lastModifiedBy>Ольга И. Тычинина</cp:lastModifiedBy>
  <cp:revision>11</cp:revision>
  <cp:lastPrinted>2018-11-26T05:47:00Z</cp:lastPrinted>
  <dcterms:created xsi:type="dcterms:W3CDTF">2017-12-01T05:54:00Z</dcterms:created>
  <dcterms:modified xsi:type="dcterms:W3CDTF">2018-11-26T05:48:00Z</dcterms:modified>
</cp:coreProperties>
</file>