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6" w:rsidRPr="001F1544" w:rsidRDefault="00893DC6" w:rsidP="00C13C60">
      <w:pPr>
        <w:jc w:val="center"/>
        <w:rPr>
          <w:rFonts w:ascii="Times New Roman" w:hAnsi="Times New Roman"/>
          <w:sz w:val="22"/>
          <w:szCs w:val="22"/>
        </w:rPr>
      </w:pPr>
      <w:r w:rsidRPr="001F1544">
        <w:rPr>
          <w:rFonts w:ascii="Times New Roman" w:hAnsi="Times New Roman"/>
          <w:sz w:val="22"/>
          <w:szCs w:val="22"/>
        </w:rPr>
        <w:t>Техническое задание</w:t>
      </w:r>
    </w:p>
    <w:p w:rsidR="00893DC6" w:rsidRPr="001F1544" w:rsidRDefault="001F1544" w:rsidP="00C13C60">
      <w:pPr>
        <w:jc w:val="center"/>
        <w:rPr>
          <w:rFonts w:ascii="Times New Roman" w:hAnsi="Times New Roman"/>
          <w:sz w:val="22"/>
          <w:szCs w:val="22"/>
        </w:rPr>
      </w:pPr>
      <w:r w:rsidRPr="001F1544">
        <w:rPr>
          <w:rStyle w:val="ng-binding"/>
          <w:rFonts w:ascii="Times New Roman" w:hAnsi="Times New Roman"/>
          <w:sz w:val="22"/>
          <w:szCs w:val="22"/>
        </w:rPr>
        <w:t>на п</w:t>
      </w:r>
      <w:r w:rsidRPr="001F1544">
        <w:rPr>
          <w:rStyle w:val="ng-binding"/>
          <w:rFonts w:ascii="Times New Roman" w:hAnsi="Times New Roman"/>
          <w:sz w:val="22"/>
          <w:szCs w:val="22"/>
        </w:rPr>
        <w:t>оставк</w:t>
      </w:r>
      <w:r w:rsidRPr="001F1544">
        <w:rPr>
          <w:rStyle w:val="ng-binding"/>
          <w:rFonts w:ascii="Times New Roman" w:hAnsi="Times New Roman"/>
          <w:sz w:val="22"/>
          <w:szCs w:val="22"/>
        </w:rPr>
        <w:t>у</w:t>
      </w:r>
      <w:r w:rsidRPr="001F1544">
        <w:rPr>
          <w:rStyle w:val="ng-binding"/>
          <w:rFonts w:ascii="Times New Roman" w:hAnsi="Times New Roman"/>
          <w:sz w:val="22"/>
          <w:szCs w:val="22"/>
        </w:rPr>
        <w:t xml:space="preserve"> технических средств реабилитации (</w:t>
      </w:r>
      <w:proofErr w:type="spellStart"/>
      <w:r w:rsidRPr="001F1544">
        <w:rPr>
          <w:rStyle w:val="ng-binding"/>
          <w:rFonts w:ascii="Times New Roman" w:hAnsi="Times New Roman"/>
          <w:sz w:val="22"/>
          <w:szCs w:val="22"/>
        </w:rPr>
        <w:t>противопролежневых</w:t>
      </w:r>
      <w:proofErr w:type="spellEnd"/>
      <w:r w:rsidRPr="001F1544">
        <w:rPr>
          <w:rStyle w:val="ng-binding"/>
          <w:rFonts w:ascii="Times New Roman" w:hAnsi="Times New Roman"/>
          <w:sz w:val="22"/>
          <w:szCs w:val="22"/>
        </w:rPr>
        <w:t xml:space="preserve"> матрацев) для обеспечения ими в 2019 году инвалидов</w:t>
      </w:r>
    </w:p>
    <w:p w:rsidR="00B2695F" w:rsidRPr="001F1544" w:rsidRDefault="00B2695F" w:rsidP="00C13C6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134"/>
        <w:gridCol w:w="850"/>
        <w:gridCol w:w="1560"/>
      </w:tblGrid>
      <w:tr w:rsidR="00893DC6" w:rsidRPr="001F1544" w:rsidTr="007651AE">
        <w:tc>
          <w:tcPr>
            <w:tcW w:w="1843" w:type="dxa"/>
            <w:shd w:val="clear" w:color="auto" w:fill="auto"/>
          </w:tcPr>
          <w:p w:rsidR="00893DC6" w:rsidRPr="001F1544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4820" w:type="dxa"/>
            <w:shd w:val="clear" w:color="auto" w:fill="auto"/>
          </w:tcPr>
          <w:p w:rsidR="00893DC6" w:rsidRPr="001F1544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893DC6" w:rsidRPr="001F1544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Цена за ед</w:t>
            </w:r>
            <w:r w:rsidR="00C13C60" w:rsidRPr="001F15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93DC6" w:rsidRPr="001F1544" w:rsidRDefault="00893DC6" w:rsidP="007651A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50" w:type="dxa"/>
            <w:shd w:val="clear" w:color="auto" w:fill="auto"/>
          </w:tcPr>
          <w:p w:rsidR="00893DC6" w:rsidRPr="001F1544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Кол</w:t>
            </w:r>
            <w:r w:rsidR="00C13C60" w:rsidRPr="001F1544">
              <w:rPr>
                <w:rFonts w:ascii="Times New Roman" w:hAnsi="Times New Roman"/>
                <w:sz w:val="22"/>
                <w:szCs w:val="22"/>
              </w:rPr>
              <w:t>-</w:t>
            </w:r>
            <w:r w:rsidRPr="001F1544">
              <w:rPr>
                <w:rFonts w:ascii="Times New Roman" w:hAnsi="Times New Roman"/>
                <w:sz w:val="22"/>
                <w:szCs w:val="22"/>
              </w:rPr>
              <w:t>во</w:t>
            </w:r>
            <w:r w:rsidR="00C13C60" w:rsidRPr="001F1544">
              <w:rPr>
                <w:rFonts w:ascii="Times New Roman" w:hAnsi="Times New Roman"/>
                <w:sz w:val="22"/>
                <w:szCs w:val="22"/>
              </w:rPr>
              <w:t xml:space="preserve"> (шт.)</w:t>
            </w:r>
          </w:p>
        </w:tc>
        <w:tc>
          <w:tcPr>
            <w:tcW w:w="1560" w:type="dxa"/>
            <w:shd w:val="clear" w:color="auto" w:fill="auto"/>
          </w:tcPr>
          <w:p w:rsidR="00893DC6" w:rsidRPr="001F1544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893DC6" w:rsidRPr="001F1544" w:rsidRDefault="00893DC6" w:rsidP="007651A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</w:tr>
      <w:tr w:rsidR="00B47001" w:rsidRPr="001F1544" w:rsidTr="007651AE">
        <w:tc>
          <w:tcPr>
            <w:tcW w:w="1843" w:type="dxa"/>
            <w:shd w:val="clear" w:color="auto" w:fill="auto"/>
          </w:tcPr>
          <w:p w:rsidR="00B47001" w:rsidRPr="001F1544" w:rsidRDefault="00B47001" w:rsidP="00B47001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1544">
              <w:rPr>
                <w:rFonts w:ascii="Times New Roman" w:hAnsi="Times New Roman"/>
                <w:sz w:val="22"/>
                <w:szCs w:val="22"/>
              </w:rPr>
              <w:t>Противопролежневый</w:t>
            </w:r>
            <w:proofErr w:type="spellEnd"/>
            <w:r w:rsidRPr="001F1544">
              <w:rPr>
                <w:rFonts w:ascii="Times New Roman" w:hAnsi="Times New Roman"/>
                <w:sz w:val="22"/>
                <w:szCs w:val="22"/>
              </w:rPr>
              <w:t xml:space="preserve"> матрац </w:t>
            </w:r>
          </w:p>
          <w:p w:rsidR="00B47001" w:rsidRPr="001F1544" w:rsidRDefault="002577D7" w:rsidP="00B47001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1544">
              <w:rPr>
                <w:rFonts w:ascii="Times New Roman" w:hAnsi="Times New Roman"/>
                <w:sz w:val="22"/>
                <w:szCs w:val="22"/>
              </w:rPr>
              <w:t>гелевый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61F14" w:rsidRPr="001F1544" w:rsidRDefault="007651AE" w:rsidP="007651A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1544">
              <w:rPr>
                <w:rFonts w:ascii="Times New Roman" w:hAnsi="Times New Roman"/>
                <w:sz w:val="22"/>
                <w:szCs w:val="22"/>
              </w:rPr>
              <w:t>Противопролежневые</w:t>
            </w:r>
            <w:proofErr w:type="spellEnd"/>
            <w:r w:rsidRPr="001F1544">
              <w:rPr>
                <w:rFonts w:ascii="Times New Roman" w:hAnsi="Times New Roman"/>
                <w:sz w:val="22"/>
                <w:szCs w:val="22"/>
              </w:rPr>
              <w:t xml:space="preserve"> матрацы </w:t>
            </w: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редназначен</w:t>
            </w: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больных с нарушением функций опорно-двигательного аппарата и нервной системы в целях предотвращения пролежней, развития мацерации кожи, инфицирования кожи при длительном нахождении инвалида в положении лежа. </w:t>
            </w:r>
            <w:proofErr w:type="spellStart"/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эффект достигается путем равномерного распределения давления на участки соприкасающегося тела за счет специальных элементов, заполненных </w:t>
            </w:r>
            <w:proofErr w:type="spellStart"/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гелевым</w:t>
            </w:r>
            <w:proofErr w:type="spellEnd"/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составом. Матрац </w:t>
            </w:r>
            <w:r w:rsidR="00075F28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может</w:t>
            </w:r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состоять из </w:t>
            </w:r>
            <w:r w:rsidR="00A60E08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латекса</w:t>
            </w:r>
            <w:r w:rsidR="00075F28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или полиуретана </w:t>
            </w:r>
            <w:r w:rsidR="00A60E08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и комплектоваться</w:t>
            </w:r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</w:t>
            </w:r>
            <w:r w:rsidR="00075F28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ециальным чехлом</w:t>
            </w:r>
            <w:r w:rsidR="00B2695F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который упрощает санобработку. </w:t>
            </w:r>
            <w:r w:rsidR="005D0053" w:rsidRPr="001F15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1F14"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Размер матраца должен быть: длина х ширина х высота - не менее 1900х850х65 мм.</w:t>
            </w:r>
          </w:p>
          <w:p w:rsidR="00B2695F" w:rsidRPr="001F1544" w:rsidRDefault="00B2695F" w:rsidP="005D0053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Допустимая нагрузка на изделие (вес получателя) не менее 120 кг. </w:t>
            </w:r>
            <w:r w:rsidRPr="001F1544">
              <w:rPr>
                <w:rFonts w:ascii="Times New Roman" w:hAnsi="Times New Roman"/>
                <w:sz w:val="22"/>
                <w:szCs w:val="22"/>
              </w:rPr>
              <w:t xml:space="preserve">Вес не более </w:t>
            </w:r>
            <w:r w:rsidR="004C0B6D" w:rsidRPr="001F1544">
              <w:rPr>
                <w:rFonts w:ascii="Times New Roman" w:hAnsi="Times New Roman"/>
                <w:sz w:val="22"/>
                <w:szCs w:val="22"/>
              </w:rPr>
              <w:t>2</w:t>
            </w:r>
            <w:r w:rsidR="00661F14" w:rsidRPr="001F1544">
              <w:rPr>
                <w:rFonts w:ascii="Times New Roman" w:hAnsi="Times New Roman"/>
                <w:sz w:val="22"/>
                <w:szCs w:val="22"/>
              </w:rPr>
              <w:t>0</w:t>
            </w:r>
            <w:r w:rsidRPr="001F1544">
              <w:rPr>
                <w:rFonts w:ascii="Times New Roman" w:hAnsi="Times New Roman"/>
                <w:sz w:val="22"/>
                <w:szCs w:val="22"/>
              </w:rPr>
              <w:t xml:space="preserve"> кг.</w:t>
            </w:r>
          </w:p>
          <w:p w:rsidR="001932C6" w:rsidRPr="001F1544" w:rsidRDefault="00B2695F" w:rsidP="003B4FDA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Изделие должно быть уложено в индивидуальную упаковку. Должно быть предусмотрено наличие паспорта изделия, гарантийного талона, регистрационного удостоверения, декларации о соответствии. </w:t>
            </w:r>
          </w:p>
        </w:tc>
        <w:tc>
          <w:tcPr>
            <w:tcW w:w="1134" w:type="dxa"/>
            <w:shd w:val="clear" w:color="auto" w:fill="auto"/>
          </w:tcPr>
          <w:p w:rsidR="00B47001" w:rsidRPr="001F1544" w:rsidRDefault="007651AE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12521,8</w:t>
            </w:r>
            <w:r w:rsidR="00E47F27" w:rsidRPr="001F154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001" w:rsidRPr="001F1544" w:rsidRDefault="007651AE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47001" w:rsidRPr="001F1544" w:rsidRDefault="00364F64" w:rsidP="007651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673D75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75 654,0</w:t>
            </w: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EE530A" w:rsidRPr="001F1544" w:rsidTr="007651AE">
        <w:tc>
          <w:tcPr>
            <w:tcW w:w="1843" w:type="dxa"/>
            <w:shd w:val="clear" w:color="auto" w:fill="auto"/>
          </w:tcPr>
          <w:p w:rsidR="00EE530A" w:rsidRPr="001F1544" w:rsidRDefault="00EE530A" w:rsidP="00EE530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1544">
              <w:rPr>
                <w:rFonts w:ascii="Times New Roman" w:hAnsi="Times New Roman"/>
                <w:sz w:val="22"/>
                <w:szCs w:val="22"/>
              </w:rPr>
              <w:t>Противопролежневый</w:t>
            </w:r>
            <w:proofErr w:type="spellEnd"/>
            <w:r w:rsidRPr="001F1544">
              <w:rPr>
                <w:rFonts w:ascii="Times New Roman" w:hAnsi="Times New Roman"/>
                <w:sz w:val="22"/>
                <w:szCs w:val="22"/>
              </w:rPr>
              <w:t xml:space="preserve"> матрац </w:t>
            </w:r>
          </w:p>
          <w:p w:rsidR="00EE530A" w:rsidRPr="001F1544" w:rsidRDefault="00EE530A" w:rsidP="00EE530A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полиуретановый</w:t>
            </w:r>
          </w:p>
        </w:tc>
        <w:tc>
          <w:tcPr>
            <w:tcW w:w="4820" w:type="dxa"/>
            <w:shd w:val="clear" w:color="auto" w:fill="auto"/>
          </w:tcPr>
          <w:p w:rsidR="00B2695F" w:rsidRPr="001F1544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Противопролежневые</w:t>
            </w:r>
            <w:proofErr w:type="spellEnd"/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Может иметь возможность применения инвалидами, получившими значительные ожоги покровов кожи. </w:t>
            </w:r>
          </w:p>
          <w:p w:rsidR="00661F14" w:rsidRPr="001F1544" w:rsidRDefault="00661F14" w:rsidP="00661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1544">
              <w:rPr>
                <w:rFonts w:ascii="Times New Roman" w:hAnsi="Times New Roman"/>
                <w:sz w:val="22"/>
                <w:szCs w:val="22"/>
              </w:rPr>
              <w:t>Противопролежневый</w:t>
            </w:r>
            <w:proofErr w:type="spellEnd"/>
            <w:r w:rsidRPr="001F1544">
              <w:rPr>
                <w:rFonts w:ascii="Times New Roman" w:hAnsi="Times New Roman"/>
                <w:sz w:val="22"/>
                <w:szCs w:val="22"/>
              </w:rPr>
              <w:t xml:space="preserve"> матрац полиуретановый должен быть изготовлен из специального </w:t>
            </w:r>
            <w:proofErr w:type="spellStart"/>
            <w:r w:rsidRPr="001F1544">
              <w:rPr>
                <w:rFonts w:ascii="Times New Roman" w:hAnsi="Times New Roman"/>
                <w:sz w:val="22"/>
                <w:szCs w:val="22"/>
              </w:rPr>
              <w:t>гипоаллергенного</w:t>
            </w:r>
            <w:proofErr w:type="spellEnd"/>
            <w:r w:rsidRPr="001F1544">
              <w:rPr>
                <w:rFonts w:ascii="Times New Roman" w:hAnsi="Times New Roman"/>
                <w:sz w:val="22"/>
                <w:szCs w:val="22"/>
              </w:rPr>
              <w:t xml:space="preserve"> водонепроницаемого нетоксичного полиуретана, не впитывающего запахи и позволяющего проводить санитарную обработку.</w:t>
            </w:r>
          </w:p>
          <w:p w:rsidR="00B2695F" w:rsidRPr="001F1544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Допустимая нагрузка (вес получателя) на изделие не менее 120 кг.</w:t>
            </w:r>
          </w:p>
          <w:p w:rsidR="00B2695F" w:rsidRPr="001F1544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Вес не более </w:t>
            </w:r>
            <w:r w:rsidR="004C0B6D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A60E08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кг.</w:t>
            </w:r>
          </w:p>
          <w:p w:rsidR="00661F14" w:rsidRPr="001F1544" w:rsidRDefault="00661F14" w:rsidP="00661F14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Размер матраца должен быть: длина х ширина х высота - не менее 1900х900х80 мм.</w:t>
            </w:r>
          </w:p>
          <w:p w:rsidR="00B2695F" w:rsidRPr="001F1544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Матрац комплектуется съемн</w:t>
            </w:r>
            <w:r w:rsidR="00661F14"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ым чехлом</w:t>
            </w: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, который упрощает санобработку. Изделие должно быть уложено в индивидуальную упаковку.</w:t>
            </w:r>
          </w:p>
          <w:p w:rsidR="00EE530A" w:rsidRPr="001F1544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Должно быть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34" w:type="dxa"/>
            <w:shd w:val="clear" w:color="auto" w:fill="auto"/>
          </w:tcPr>
          <w:p w:rsidR="00EE530A" w:rsidRPr="001F1544" w:rsidRDefault="007651AE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5603,09</w:t>
            </w:r>
          </w:p>
        </w:tc>
        <w:tc>
          <w:tcPr>
            <w:tcW w:w="850" w:type="dxa"/>
            <w:shd w:val="clear" w:color="auto" w:fill="auto"/>
          </w:tcPr>
          <w:p w:rsidR="00EE530A" w:rsidRPr="001F1544" w:rsidRDefault="007651AE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EE530A" w:rsidRPr="001F1544" w:rsidRDefault="00673D75" w:rsidP="007651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364 200,85</w:t>
            </w:r>
          </w:p>
        </w:tc>
      </w:tr>
      <w:tr w:rsidR="00781D64" w:rsidRPr="001F1544" w:rsidTr="007651AE">
        <w:tc>
          <w:tcPr>
            <w:tcW w:w="1843" w:type="dxa"/>
            <w:shd w:val="clear" w:color="auto" w:fill="auto"/>
          </w:tcPr>
          <w:p w:rsidR="00781D64" w:rsidRPr="001F1544" w:rsidRDefault="00781D64" w:rsidP="001551D0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1544">
              <w:rPr>
                <w:rFonts w:ascii="Times New Roman" w:hAnsi="Times New Roman"/>
                <w:sz w:val="22"/>
                <w:szCs w:val="22"/>
              </w:rPr>
              <w:t>Противопролежневый</w:t>
            </w:r>
            <w:proofErr w:type="spellEnd"/>
            <w:r w:rsidRPr="001F1544">
              <w:rPr>
                <w:rFonts w:ascii="Times New Roman" w:hAnsi="Times New Roman"/>
                <w:sz w:val="22"/>
                <w:szCs w:val="22"/>
              </w:rPr>
              <w:t xml:space="preserve"> матрац воздушный (с компрессором)</w:t>
            </w:r>
          </w:p>
        </w:tc>
        <w:tc>
          <w:tcPr>
            <w:tcW w:w="4820" w:type="dxa"/>
            <w:shd w:val="clear" w:color="auto" w:fill="auto"/>
          </w:tcPr>
          <w:p w:rsidR="00781D64" w:rsidRPr="001F1544" w:rsidRDefault="00781D64" w:rsidP="001551D0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proofErr w:type="spellStart"/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Противопролежневый</w:t>
            </w:r>
            <w:proofErr w:type="spellEnd"/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матрац ячеистый воздушный с компрессором действует по принципу регулярной смены опорных точек у больного, за счет чего кровообращение не нарушается и достигается </w:t>
            </w:r>
            <w:proofErr w:type="spellStart"/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противопролежневый</w:t>
            </w:r>
            <w:proofErr w:type="spellEnd"/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lastRenderedPageBreak/>
              <w:t xml:space="preserve">эффект. В </w:t>
            </w:r>
            <w:proofErr w:type="spellStart"/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противопролежневые</w:t>
            </w:r>
            <w:proofErr w:type="spellEnd"/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матрацы воздух попадает, распределяясь между отдельными ячейками. Размер матраца в рабочем состоянии должен быть: длина х ширина х высота - не менее 1800х900х60 мм. </w:t>
            </w:r>
            <w:proofErr w:type="spellStart"/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Противопролежневый</w:t>
            </w:r>
            <w:proofErr w:type="spellEnd"/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матрац должен выдерживать нагрузку (вес Получателя) не менее 120 кг. Компрессор.</w:t>
            </w:r>
          </w:p>
          <w:p w:rsidR="00781D64" w:rsidRPr="001F1544" w:rsidRDefault="00781D64" w:rsidP="001551D0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Блок питания переменный ток 230В.</w:t>
            </w:r>
          </w:p>
          <w:p w:rsidR="00781D64" w:rsidRPr="001F1544" w:rsidRDefault="00781D64" w:rsidP="001551D0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Тканевый чехол.</w:t>
            </w:r>
            <w:r w:rsidRPr="001F15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1D64" w:rsidRPr="001F1544" w:rsidRDefault="00781D64" w:rsidP="001551D0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Вес не более 10 кг.</w:t>
            </w:r>
          </w:p>
          <w:p w:rsidR="00781D64" w:rsidRPr="001F1544" w:rsidRDefault="00781D64" w:rsidP="001551D0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 xml:space="preserve">Матрац должен быть предназначен для профилактики и лечения пролежней. </w:t>
            </w:r>
            <w:proofErr w:type="gramStart"/>
            <w:r w:rsidRPr="001F1544">
              <w:rPr>
                <w:rFonts w:ascii="Times New Roman" w:hAnsi="Times New Roman"/>
                <w:sz w:val="22"/>
                <w:szCs w:val="22"/>
              </w:rPr>
              <w:t>Камеры матраца</w:t>
            </w:r>
            <w:proofErr w:type="gramEnd"/>
            <w:r w:rsidRPr="001F1544">
              <w:rPr>
                <w:rFonts w:ascii="Times New Roman" w:hAnsi="Times New Roman"/>
                <w:sz w:val="22"/>
                <w:szCs w:val="22"/>
              </w:rPr>
              <w:t xml:space="preserve"> попеременно наполняемые воздухом, должны оказывать массажное воздействие на кожу, подкожную клетчатку и мышцы. Постоянный массаж обеспечивает нормальное кровоснабжение, питание и дыхание тканей. Матрац должен быть изготовлен из легко моющегося материала. </w:t>
            </w: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Должно быть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34" w:type="dxa"/>
            <w:shd w:val="clear" w:color="auto" w:fill="auto"/>
          </w:tcPr>
          <w:p w:rsidR="00781D64" w:rsidRPr="001F1544" w:rsidRDefault="00781D64" w:rsidP="001551D0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lastRenderedPageBreak/>
              <w:t>2029,15</w:t>
            </w:r>
          </w:p>
        </w:tc>
        <w:tc>
          <w:tcPr>
            <w:tcW w:w="850" w:type="dxa"/>
            <w:shd w:val="clear" w:color="auto" w:fill="auto"/>
          </w:tcPr>
          <w:p w:rsidR="00781D64" w:rsidRPr="001F1544" w:rsidRDefault="00781D64" w:rsidP="001551D0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1544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781D64" w:rsidRPr="001F1544" w:rsidRDefault="00781D64" w:rsidP="001551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color w:val="000000"/>
                <w:sz w:val="22"/>
                <w:szCs w:val="22"/>
              </w:rPr>
              <w:t>263 789,50</w:t>
            </w:r>
          </w:p>
        </w:tc>
      </w:tr>
      <w:tr w:rsidR="00893DC6" w:rsidRPr="001F1544" w:rsidTr="007651AE">
        <w:tc>
          <w:tcPr>
            <w:tcW w:w="1843" w:type="dxa"/>
            <w:shd w:val="clear" w:color="auto" w:fill="auto"/>
          </w:tcPr>
          <w:p w:rsidR="00893DC6" w:rsidRPr="001F1544" w:rsidRDefault="00694F44">
            <w:pPr>
              <w:pStyle w:val="a6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F154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4820" w:type="dxa"/>
            <w:shd w:val="clear" w:color="auto" w:fill="auto"/>
          </w:tcPr>
          <w:p w:rsidR="00893DC6" w:rsidRPr="001F1544" w:rsidRDefault="00893DC6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3DC6" w:rsidRPr="001F1544" w:rsidRDefault="00893DC6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3DC6" w:rsidRPr="001F1544" w:rsidRDefault="00781D64" w:rsidP="007651AE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1544">
              <w:rPr>
                <w:rFonts w:ascii="Times New Roman" w:hAnsi="Times New Roman"/>
                <w:b/>
                <w:sz w:val="22"/>
                <w:szCs w:val="22"/>
              </w:rPr>
              <w:t>225</w:t>
            </w:r>
          </w:p>
        </w:tc>
        <w:tc>
          <w:tcPr>
            <w:tcW w:w="1560" w:type="dxa"/>
            <w:shd w:val="clear" w:color="auto" w:fill="auto"/>
          </w:tcPr>
          <w:p w:rsidR="00893DC6" w:rsidRPr="001F1544" w:rsidRDefault="00781D64" w:rsidP="007651A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15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1 003 644,35</w:t>
            </w:r>
          </w:p>
        </w:tc>
      </w:tr>
    </w:tbl>
    <w:p w:rsidR="00050107" w:rsidRPr="001F1544" w:rsidRDefault="00050107" w:rsidP="00050107">
      <w:pPr>
        <w:jc w:val="both"/>
        <w:rPr>
          <w:rFonts w:ascii="Times New Roman" w:hAnsi="Times New Roman"/>
          <w:sz w:val="22"/>
          <w:szCs w:val="22"/>
        </w:rPr>
      </w:pPr>
    </w:p>
    <w:p w:rsidR="00A32B36" w:rsidRPr="001F1544" w:rsidRDefault="004153F3" w:rsidP="007651AE">
      <w:pPr>
        <w:ind w:firstLine="567"/>
        <w:jc w:val="both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  <w:r w:rsidRPr="001F1544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Требования к безопасности товара.</w:t>
      </w:r>
      <w:r w:rsidR="00B2695F" w:rsidRPr="001F1544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 xml:space="preserve"> </w:t>
      </w:r>
    </w:p>
    <w:p w:rsidR="00074DD1" w:rsidRPr="001F1544" w:rsidRDefault="00074DD1" w:rsidP="007651AE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1F1544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>Противопролежневые</w:t>
      </w:r>
      <w:proofErr w:type="spellEnd"/>
      <w:r w:rsidRPr="001F1544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 матрацы должны соответствовать требованиям ГОСТ Р 51632-2014 </w:t>
      </w:r>
      <w:r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>«Технические средства реабилитации людей с ограничениями жизнедеятельности. Общие технические</w:t>
      </w:r>
      <w:r w:rsidR="00FE08A9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требования и методы испытаний»,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="00FE08A9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>цитотоксичность</w:t>
      </w:r>
      <w:proofErr w:type="spellEnd"/>
      <w:r w:rsidR="00FE08A9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методы </w:t>
      </w:r>
      <w:proofErr w:type="spellStart"/>
      <w:r w:rsidR="00FE08A9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>in</w:t>
      </w:r>
      <w:proofErr w:type="spellEnd"/>
      <w:r w:rsidR="00FE08A9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FE08A9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>vitro</w:t>
      </w:r>
      <w:proofErr w:type="spellEnd"/>
      <w:r w:rsidR="00FE08A9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</w:t>
      </w:r>
      <w:r w:rsidR="003F47EC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>16</w:t>
      </w:r>
      <w:r w:rsidR="00FE08A9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"Изделия медицинские. Требования безопасности. Методы санитарно-химических и токсикологических испытаний", 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требования, </w:t>
      </w:r>
      <w:r w:rsidR="007554FB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>Г</w:t>
      </w:r>
      <w:r w:rsidR="00A32B36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ОСТ Р 50267.0-92 (МЭК 601-1-88) </w:t>
      </w:r>
      <w:r w:rsidR="007554FB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>"Изделия медицинские электрические. Часть 1. Общие требования безопасности"</w:t>
      </w:r>
      <w:r w:rsidR="00A32B36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ГОСТ </w:t>
      </w:r>
      <w:r w:rsidR="00A32B36" w:rsidRPr="001F154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IEC</w:t>
      </w:r>
      <w:r w:rsidR="00A32B36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60601-1-1-2011 "Изделия медицинские электрические. Часть 1-1. Общие требования безопасности. Требования безопасности к медицинским электрическим системам"</w:t>
      </w:r>
      <w:r w:rsidR="00184F77" w:rsidRPr="001F154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32B36" w:rsidRPr="001F15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ГОСТ Р МЭК 60601-1-2-2014 "Изделия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испытания"</w:t>
      </w:r>
    </w:p>
    <w:p w:rsidR="004153F3" w:rsidRPr="001F1544" w:rsidRDefault="004153F3" w:rsidP="007651AE">
      <w:pPr>
        <w:keepNext/>
        <w:ind w:firstLine="567"/>
        <w:jc w:val="both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  <w:r w:rsidRPr="001F1544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 xml:space="preserve">Требования к маркировке, упаковке, отгрузке товара. </w:t>
      </w:r>
    </w:p>
    <w:p w:rsidR="004153F3" w:rsidRPr="001F1544" w:rsidRDefault="004153F3" w:rsidP="007651AE">
      <w:pPr>
        <w:ind w:firstLine="567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 xml:space="preserve">На </w:t>
      </w:r>
      <w:r w:rsidR="00F87F48" w:rsidRPr="001F1544">
        <w:rPr>
          <w:rFonts w:ascii="Times New Roman" w:eastAsia="Times New Roman" w:hAnsi="Times New Roman"/>
          <w:sz w:val="22"/>
          <w:szCs w:val="22"/>
          <w:lang w:eastAsia="ar-SA"/>
        </w:rPr>
        <w:t>упаковке</w:t>
      </w:r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 xml:space="preserve"> должны быть нанесены товарный знак, установленный для предпри</w:t>
      </w:r>
      <w:r w:rsidR="00F87F48" w:rsidRPr="001F1544">
        <w:rPr>
          <w:rFonts w:ascii="Times New Roman" w:eastAsia="Times New Roman" w:hAnsi="Times New Roman"/>
          <w:sz w:val="22"/>
          <w:szCs w:val="22"/>
          <w:lang w:eastAsia="ar-SA"/>
        </w:rPr>
        <w:t>ятия-изготовителя, и маркировка</w:t>
      </w:r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 xml:space="preserve">. </w:t>
      </w:r>
      <w:r w:rsidR="00F87F48" w:rsidRPr="001F1544">
        <w:rPr>
          <w:rFonts w:ascii="Times New Roman" w:eastAsia="Times New Roman" w:hAnsi="Times New Roman"/>
          <w:sz w:val="22"/>
          <w:szCs w:val="22"/>
          <w:lang w:eastAsia="ar-SA"/>
        </w:rPr>
        <w:t>К</w:t>
      </w:r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 xml:space="preserve">аждое изделие должно быть уложено в индивидуальную упаковку, предохраняющую его от повреждений при транспортировке и хранении. В комплект </w:t>
      </w:r>
      <w:proofErr w:type="spellStart"/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>противопролежневого</w:t>
      </w:r>
      <w:proofErr w:type="spellEnd"/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 xml:space="preserve"> матраца входит само изделие с быстросъемным наружным чехлом на тканевой основе, воздушный компрессор, паспорт с гарантийным талоном на сервисное обслуживание изделия.</w:t>
      </w:r>
    </w:p>
    <w:p w:rsidR="00694F44" w:rsidRPr="00F432CB" w:rsidRDefault="004153F3" w:rsidP="00F432CB">
      <w:pPr>
        <w:shd w:val="clear" w:color="auto" w:fill="FFFFFF"/>
        <w:tabs>
          <w:tab w:val="left" w:pos="-360"/>
        </w:tabs>
        <w:autoSpaceDE w:val="0"/>
        <w:ind w:firstLine="567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ab/>
      </w:r>
      <w:proofErr w:type="spellStart"/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>Противопролежневые</w:t>
      </w:r>
      <w:proofErr w:type="spellEnd"/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 xml:space="preserve"> матрацы должны иметь установленный производителем срок службы с момента передачи его получателю не менее срока пользования, утвержденного приказом </w:t>
      </w:r>
      <w:r w:rsidR="00364F64" w:rsidRPr="001F1544">
        <w:rPr>
          <w:rFonts w:ascii="Times New Roman" w:eastAsia="Times New Roman" w:hAnsi="Times New Roman"/>
          <w:sz w:val="22"/>
          <w:szCs w:val="22"/>
          <w:lang w:eastAsia="ar-SA"/>
        </w:rPr>
        <w:t>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 г. № 85н.</w:t>
      </w:r>
    </w:p>
    <w:p w:rsidR="00FE08A9" w:rsidRPr="001F1544" w:rsidRDefault="00050107" w:rsidP="007651AE">
      <w:pPr>
        <w:ind w:firstLine="567"/>
        <w:rPr>
          <w:rFonts w:ascii="Times New Roman" w:hAnsi="Times New Roman"/>
          <w:sz w:val="22"/>
          <w:szCs w:val="22"/>
        </w:rPr>
      </w:pPr>
      <w:r w:rsidRPr="001F1544">
        <w:rPr>
          <w:rFonts w:ascii="Times New Roman" w:eastAsia="Times New Roman" w:hAnsi="Times New Roman"/>
          <w:sz w:val="22"/>
          <w:szCs w:val="22"/>
          <w:lang w:eastAsia="ar-SA"/>
        </w:rPr>
        <w:t>Гарантийный срок должен быть не менее 1 года.</w:t>
      </w:r>
    </w:p>
    <w:p w:rsidR="00694F44" w:rsidRPr="001F1544" w:rsidRDefault="00050107" w:rsidP="00F432C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1F1544">
        <w:rPr>
          <w:rFonts w:ascii="Times New Roman" w:hAnsi="Times New Roman"/>
          <w:sz w:val="22"/>
          <w:szCs w:val="22"/>
        </w:rPr>
        <w:t xml:space="preserve">Срок пользования </w:t>
      </w:r>
      <w:proofErr w:type="spellStart"/>
      <w:r w:rsidRPr="001F1544">
        <w:rPr>
          <w:rFonts w:ascii="Times New Roman" w:hAnsi="Times New Roman"/>
          <w:spacing w:val="-4"/>
          <w:sz w:val="22"/>
          <w:szCs w:val="22"/>
        </w:rPr>
        <w:t>противопролежневого</w:t>
      </w:r>
      <w:proofErr w:type="spellEnd"/>
      <w:r w:rsidRPr="001F1544">
        <w:rPr>
          <w:rFonts w:ascii="Times New Roman" w:hAnsi="Times New Roman"/>
          <w:spacing w:val="-4"/>
          <w:sz w:val="22"/>
          <w:szCs w:val="22"/>
        </w:rPr>
        <w:t xml:space="preserve"> матраца </w:t>
      </w:r>
      <w:r w:rsidRPr="001F1544">
        <w:rPr>
          <w:rFonts w:ascii="Times New Roman" w:hAnsi="Times New Roman"/>
          <w:sz w:val="22"/>
          <w:szCs w:val="22"/>
        </w:rPr>
        <w:t>должен составлять не менее 3 лет с даты предоставления его Получателю.</w:t>
      </w:r>
    </w:p>
    <w:p w:rsidR="003F47EC" w:rsidRPr="001F1544" w:rsidRDefault="003F47EC" w:rsidP="007651AE">
      <w:pPr>
        <w:pStyle w:val="ab"/>
        <w:ind w:left="0" w:firstLine="567"/>
        <w:rPr>
          <w:rFonts w:cs="Times New Roman"/>
          <w:sz w:val="22"/>
          <w:szCs w:val="22"/>
        </w:rPr>
      </w:pPr>
      <w:r w:rsidRPr="001F1544">
        <w:rPr>
          <w:rFonts w:cs="Times New Roman"/>
          <w:sz w:val="22"/>
          <w:szCs w:val="22"/>
        </w:rPr>
        <w:t>Срок поставки по 3</w:t>
      </w:r>
      <w:r w:rsidR="00152CDB" w:rsidRPr="001F1544">
        <w:rPr>
          <w:rFonts w:cs="Times New Roman"/>
          <w:sz w:val="22"/>
          <w:szCs w:val="22"/>
        </w:rPr>
        <w:t>0</w:t>
      </w:r>
      <w:r w:rsidRPr="001F1544">
        <w:rPr>
          <w:rFonts w:cs="Times New Roman"/>
          <w:sz w:val="22"/>
          <w:szCs w:val="22"/>
        </w:rPr>
        <w:t xml:space="preserve"> </w:t>
      </w:r>
      <w:r w:rsidR="00781D64" w:rsidRPr="001F1544">
        <w:rPr>
          <w:rFonts w:cs="Times New Roman"/>
          <w:sz w:val="22"/>
          <w:szCs w:val="22"/>
        </w:rPr>
        <w:t>ма</w:t>
      </w:r>
      <w:r w:rsidR="007651AE" w:rsidRPr="001F1544">
        <w:rPr>
          <w:rFonts w:cs="Times New Roman"/>
          <w:sz w:val="22"/>
          <w:szCs w:val="22"/>
        </w:rPr>
        <w:t>я</w:t>
      </w:r>
      <w:r w:rsidR="00715D2D" w:rsidRPr="001F1544">
        <w:rPr>
          <w:rFonts w:cs="Times New Roman"/>
          <w:sz w:val="22"/>
          <w:szCs w:val="22"/>
        </w:rPr>
        <w:t xml:space="preserve"> </w:t>
      </w:r>
      <w:r w:rsidRPr="001F1544">
        <w:rPr>
          <w:rFonts w:cs="Times New Roman"/>
          <w:sz w:val="22"/>
          <w:szCs w:val="22"/>
        </w:rPr>
        <w:t>201</w:t>
      </w:r>
      <w:r w:rsidR="007651AE" w:rsidRPr="001F1544">
        <w:rPr>
          <w:rFonts w:cs="Times New Roman"/>
          <w:sz w:val="22"/>
          <w:szCs w:val="22"/>
        </w:rPr>
        <w:t>9</w:t>
      </w:r>
      <w:r w:rsidRPr="001F1544">
        <w:rPr>
          <w:rFonts w:cs="Times New Roman"/>
          <w:sz w:val="22"/>
          <w:szCs w:val="22"/>
        </w:rPr>
        <w:t xml:space="preserve"> г. </w:t>
      </w:r>
    </w:p>
    <w:p w:rsidR="00893DC6" w:rsidRPr="001F1544" w:rsidRDefault="00893DC6" w:rsidP="007651AE">
      <w:pPr>
        <w:ind w:firstLine="567"/>
        <w:rPr>
          <w:rFonts w:ascii="Times New Roman" w:hAnsi="Times New Roman"/>
          <w:sz w:val="22"/>
          <w:szCs w:val="22"/>
        </w:rPr>
      </w:pPr>
      <w:r w:rsidRPr="001F1544">
        <w:rPr>
          <w:rFonts w:ascii="Times New Roman" w:hAnsi="Times New Roman"/>
          <w:sz w:val="22"/>
          <w:szCs w:val="22"/>
        </w:rPr>
        <w:t>Место поставки: Иркутская область, по месту жительства Получателей</w:t>
      </w:r>
      <w:r w:rsidR="00F3236C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893DC6" w:rsidRPr="001F1544" w:rsidRDefault="00893DC6" w:rsidP="007651AE">
      <w:pPr>
        <w:ind w:firstLine="567"/>
        <w:rPr>
          <w:rFonts w:ascii="Times New Roman" w:hAnsi="Times New Roman"/>
          <w:sz w:val="22"/>
          <w:szCs w:val="22"/>
        </w:rPr>
      </w:pPr>
    </w:p>
    <w:p w:rsidR="00781D64" w:rsidRPr="001F1544" w:rsidRDefault="00781D64" w:rsidP="00050107">
      <w:pPr>
        <w:rPr>
          <w:rFonts w:ascii="Times New Roman" w:hAnsi="Times New Roman"/>
          <w:sz w:val="22"/>
          <w:szCs w:val="22"/>
        </w:rPr>
      </w:pPr>
    </w:p>
    <w:p w:rsidR="00781D64" w:rsidRPr="001F1544" w:rsidRDefault="00781D64" w:rsidP="00050107">
      <w:pPr>
        <w:rPr>
          <w:rFonts w:ascii="Times New Roman" w:hAnsi="Times New Roman"/>
          <w:sz w:val="22"/>
          <w:szCs w:val="22"/>
        </w:rPr>
      </w:pPr>
    </w:p>
    <w:sectPr w:rsidR="00781D64" w:rsidRPr="001F1544" w:rsidSect="006A7AEB">
      <w:pgSz w:w="11906" w:h="16838"/>
      <w:pgMar w:top="709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0"/>
    <w:rsid w:val="00034C5C"/>
    <w:rsid w:val="00050107"/>
    <w:rsid w:val="00070DE2"/>
    <w:rsid w:val="00074DD1"/>
    <w:rsid w:val="00075F28"/>
    <w:rsid w:val="00093461"/>
    <w:rsid w:val="000A0D8F"/>
    <w:rsid w:val="000C4F7E"/>
    <w:rsid w:val="00152CDB"/>
    <w:rsid w:val="001649B5"/>
    <w:rsid w:val="00164FC4"/>
    <w:rsid w:val="00184F77"/>
    <w:rsid w:val="00192F9A"/>
    <w:rsid w:val="001932C6"/>
    <w:rsid w:val="001B0E40"/>
    <w:rsid w:val="001F1544"/>
    <w:rsid w:val="001F55D6"/>
    <w:rsid w:val="002577D7"/>
    <w:rsid w:val="00262D14"/>
    <w:rsid w:val="002E188A"/>
    <w:rsid w:val="00364F64"/>
    <w:rsid w:val="003655FD"/>
    <w:rsid w:val="003A6018"/>
    <w:rsid w:val="003B4FDA"/>
    <w:rsid w:val="003F47EC"/>
    <w:rsid w:val="004153F3"/>
    <w:rsid w:val="00470403"/>
    <w:rsid w:val="00474A20"/>
    <w:rsid w:val="00491594"/>
    <w:rsid w:val="004C0B6D"/>
    <w:rsid w:val="005A1135"/>
    <w:rsid w:val="005D0053"/>
    <w:rsid w:val="005E6B2A"/>
    <w:rsid w:val="00661F14"/>
    <w:rsid w:val="00673D75"/>
    <w:rsid w:val="00694F44"/>
    <w:rsid w:val="006A7AEB"/>
    <w:rsid w:val="006B2A77"/>
    <w:rsid w:val="006D77CD"/>
    <w:rsid w:val="00700701"/>
    <w:rsid w:val="00715D2D"/>
    <w:rsid w:val="00723BCC"/>
    <w:rsid w:val="007554FB"/>
    <w:rsid w:val="007651AE"/>
    <w:rsid w:val="00781D64"/>
    <w:rsid w:val="00794B9D"/>
    <w:rsid w:val="00795FB4"/>
    <w:rsid w:val="007E4C28"/>
    <w:rsid w:val="00834830"/>
    <w:rsid w:val="00847567"/>
    <w:rsid w:val="00893DC6"/>
    <w:rsid w:val="008A0EC7"/>
    <w:rsid w:val="008A11DE"/>
    <w:rsid w:val="008E2D0B"/>
    <w:rsid w:val="00917C48"/>
    <w:rsid w:val="00973E69"/>
    <w:rsid w:val="009918E8"/>
    <w:rsid w:val="009D1CC7"/>
    <w:rsid w:val="009F2F00"/>
    <w:rsid w:val="00A06D27"/>
    <w:rsid w:val="00A32B36"/>
    <w:rsid w:val="00A600DC"/>
    <w:rsid w:val="00A60E08"/>
    <w:rsid w:val="00AA37C1"/>
    <w:rsid w:val="00AB62F3"/>
    <w:rsid w:val="00AC1281"/>
    <w:rsid w:val="00B2695F"/>
    <w:rsid w:val="00B47001"/>
    <w:rsid w:val="00C13C60"/>
    <w:rsid w:val="00C43888"/>
    <w:rsid w:val="00C451FD"/>
    <w:rsid w:val="00C75E43"/>
    <w:rsid w:val="00CB4BB9"/>
    <w:rsid w:val="00D122D7"/>
    <w:rsid w:val="00D31992"/>
    <w:rsid w:val="00D43925"/>
    <w:rsid w:val="00D84A6E"/>
    <w:rsid w:val="00E16718"/>
    <w:rsid w:val="00E343F6"/>
    <w:rsid w:val="00E47F27"/>
    <w:rsid w:val="00E80747"/>
    <w:rsid w:val="00E97C6F"/>
    <w:rsid w:val="00EA1DF9"/>
    <w:rsid w:val="00EA408D"/>
    <w:rsid w:val="00EE2E35"/>
    <w:rsid w:val="00EE530A"/>
    <w:rsid w:val="00F10441"/>
    <w:rsid w:val="00F3236C"/>
    <w:rsid w:val="00F432CB"/>
    <w:rsid w:val="00F87F48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85BEC4-E453-4875-B2B8-F8E942A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54F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010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50107"/>
    <w:rPr>
      <w:rFonts w:ascii="Tahoma" w:eastAsia="Arial Unicode MS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075F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554F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3F47EC"/>
    <w:pPr>
      <w:ind w:left="720"/>
      <w:contextualSpacing/>
    </w:pPr>
    <w:rPr>
      <w:rFonts w:ascii="Times New Roman" w:eastAsia="Lucida Sans Unicode" w:hAnsi="Times New Roman" w:cs="Tahoma"/>
      <w:color w:val="000000"/>
      <w:kern w:val="0"/>
      <w:sz w:val="24"/>
      <w:lang w:eastAsia="en-US" w:bidi="en-US"/>
    </w:rPr>
  </w:style>
  <w:style w:type="character" w:customStyle="1" w:styleId="ng-binding">
    <w:name w:val="ng-binding"/>
    <w:basedOn w:val="a0"/>
    <w:rsid w:val="001F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IvanovaLS</dc:creator>
  <cp:lastModifiedBy>Броницкая Ольга Сергеевна</cp:lastModifiedBy>
  <cp:revision>10</cp:revision>
  <cp:lastPrinted>2018-12-26T01:51:00Z</cp:lastPrinted>
  <dcterms:created xsi:type="dcterms:W3CDTF">2019-01-14T03:03:00Z</dcterms:created>
  <dcterms:modified xsi:type="dcterms:W3CDTF">2019-01-14T03:05:00Z</dcterms:modified>
</cp:coreProperties>
</file>