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8B72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выполнение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изготовлению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обуви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для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обеспечения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инвалидов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в 201</w:t>
      </w:r>
      <w:r w:rsidR="004F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9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году</w:t>
      </w:r>
      <w:proofErr w:type="spellEnd"/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151B1A" w:rsidRDefault="008B7231" w:rsidP="003052ED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выполняемых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ыполнение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201</w:t>
      </w:r>
      <w:r w:rsidR="004F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9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году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инвалид</w:t>
      </w:r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ов</w:t>
      </w:r>
      <w:proofErr w:type="spellEnd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8B7231" w:rsidRPr="008B7231" w:rsidRDefault="008B7231" w:rsidP="003052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 обувь должна соответствовать ГОСТ Р 52770-20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должна быть устойчива к воздействию физиологической жидкости (пота) по МУ 25.1.- 001.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повседневная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устойчива к климатическим воздействиям  (колебания температур, атмосферные осадки, вода, пыль).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должен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</w:t>
      </w:r>
      <w:r w:rsidR="004F2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формы и конструкции, обувь д</w:t>
      </w:r>
      <w:r w:rsidR="006D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 ортопедической обуви относится обувь: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должна быть ручного или полумеханического производства.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8B7231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безопасности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 работ по обеспечению инвалидов ортопедической обувью должно осуществляться при наличии декларации соответствия / сертификата соответствия.</w:t>
      </w:r>
    </w:p>
    <w:p w:rsidR="008B7231" w:rsidRPr="008B7231" w:rsidRDefault="008B7231" w:rsidP="008B7231">
      <w:pPr>
        <w:spacing w:after="0" w:line="240" w:lineRule="auto"/>
        <w:ind w:left="2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подошве из пористой резины, полиэфируретана, термоэластопласта не менее 70 дней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течение этого срока предприятие-изготовитель обязано производить замену или ремонт изделия бесплатно. Ремонт, обслуживание,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г. № 2300-1 «О защите прав потребителей».</w:t>
      </w:r>
    </w:p>
    <w:p w:rsid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A5ADD" w:rsidRPr="008B7231" w:rsidRDefault="009A5ADD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4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6330"/>
        <w:gridCol w:w="1359"/>
        <w:gridCol w:w="1002"/>
      </w:tblGrid>
      <w:tr w:rsidR="00D82B9E" w:rsidRPr="008B7231" w:rsidTr="00D82B9E">
        <w:trPr>
          <w:trHeight w:val="360"/>
        </w:trPr>
        <w:tc>
          <w:tcPr>
            <w:tcW w:w="1951" w:type="dxa"/>
            <w:hideMark/>
          </w:tcPr>
          <w:p w:rsidR="00D82B9E" w:rsidRPr="008B7231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изделия</w:t>
            </w:r>
          </w:p>
        </w:tc>
        <w:tc>
          <w:tcPr>
            <w:tcW w:w="6330" w:type="dxa"/>
            <w:hideMark/>
          </w:tcPr>
          <w:p w:rsidR="00D82B9E" w:rsidRPr="008B7231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9E" w:rsidRPr="008B7231" w:rsidRDefault="00D82B9E" w:rsidP="008B7231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359" w:type="dxa"/>
          </w:tcPr>
          <w:p w:rsidR="00D82B9E" w:rsidRPr="008B7231" w:rsidRDefault="00D82B9E" w:rsidP="009006D9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002" w:type="dxa"/>
            <w:hideMark/>
          </w:tcPr>
          <w:p w:rsidR="00D82B9E" w:rsidRPr="008B7231" w:rsidRDefault="00D82B9E" w:rsidP="00D82B9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D82B9E" w:rsidRPr="008B7231" w:rsidTr="00D82B9E">
        <w:trPr>
          <w:trHeight w:val="2269"/>
        </w:trPr>
        <w:tc>
          <w:tcPr>
            <w:tcW w:w="1951" w:type="dxa"/>
          </w:tcPr>
          <w:p w:rsidR="00D82B9E" w:rsidRPr="003052ED" w:rsidRDefault="00D82B9E" w:rsidP="0032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без утепленной подкладки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</w:tcPr>
          <w:p w:rsidR="00D82B9E" w:rsidRPr="003052ED" w:rsidRDefault="00D82B9E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>.</w:t>
            </w:r>
          </w:p>
          <w:p w:rsidR="00D82B9E" w:rsidRPr="003052ED" w:rsidRDefault="00D82B9E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D82B9E" w:rsidRPr="003052ED" w:rsidRDefault="00D82B9E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B9E" w:rsidRPr="003052ED" w:rsidRDefault="00D82B9E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D82B9E" w:rsidRPr="003052ED" w:rsidRDefault="00D82B9E" w:rsidP="0030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359" w:type="dxa"/>
          </w:tcPr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002" w:type="dxa"/>
          </w:tcPr>
          <w:p w:rsidR="00D82B9E" w:rsidRPr="009006D9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82B9E" w:rsidRPr="008B7231" w:rsidTr="00D82B9E">
        <w:trPr>
          <w:trHeight w:val="2269"/>
        </w:trPr>
        <w:tc>
          <w:tcPr>
            <w:tcW w:w="1951" w:type="dxa"/>
          </w:tcPr>
          <w:p w:rsidR="00D82B9E" w:rsidRPr="003052ED" w:rsidRDefault="00D82B9E" w:rsidP="0032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на утепленной подкладке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</w:tcPr>
          <w:p w:rsidR="00D82B9E" w:rsidRPr="003052ED" w:rsidRDefault="00D82B9E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</w:rPr>
              <w:t>.</w:t>
            </w:r>
          </w:p>
          <w:p w:rsidR="00D82B9E" w:rsidRPr="003052ED" w:rsidRDefault="00D82B9E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D82B9E" w:rsidRPr="003052ED" w:rsidRDefault="00D82B9E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B9E" w:rsidRPr="003052ED" w:rsidRDefault="00D82B9E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D82B9E" w:rsidRPr="003052ED" w:rsidRDefault="00D82B9E" w:rsidP="0030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359" w:type="dxa"/>
          </w:tcPr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9E" w:rsidRPr="008B7231" w:rsidTr="00D82B9E">
        <w:trPr>
          <w:trHeight w:val="2269"/>
        </w:trPr>
        <w:tc>
          <w:tcPr>
            <w:tcW w:w="1951" w:type="dxa"/>
          </w:tcPr>
          <w:p w:rsidR="00D82B9E" w:rsidRPr="00BD4E70" w:rsidRDefault="00D82B9E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</w:t>
            </w:r>
            <w:r w:rsidRPr="00BD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протезы при двусторонней ампутации нижних конечностей </w:t>
            </w:r>
          </w:p>
        </w:tc>
        <w:tc>
          <w:tcPr>
            <w:tcW w:w="6330" w:type="dxa"/>
          </w:tcPr>
          <w:p w:rsidR="00D82B9E" w:rsidRPr="00D43BF4" w:rsidRDefault="00D82B9E" w:rsidP="00BD4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D82B9E" w:rsidRPr="00BD4E70" w:rsidRDefault="00D82B9E" w:rsidP="00D4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1359" w:type="dxa"/>
          </w:tcPr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2B9E" w:rsidRPr="008B7231" w:rsidTr="00D82B9E">
        <w:trPr>
          <w:trHeight w:val="1271"/>
        </w:trPr>
        <w:tc>
          <w:tcPr>
            <w:tcW w:w="1951" w:type="dxa"/>
          </w:tcPr>
          <w:p w:rsidR="00D82B9E" w:rsidRPr="00BD4E70" w:rsidRDefault="00D82B9E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утепленной подкладке </w:t>
            </w:r>
          </w:p>
        </w:tc>
        <w:tc>
          <w:tcPr>
            <w:tcW w:w="6330" w:type="dxa"/>
          </w:tcPr>
          <w:p w:rsidR="00D82B9E" w:rsidRPr="00D43BF4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D82B9E" w:rsidRPr="00D43BF4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D82B9E" w:rsidRPr="00D43BF4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Обувь должна изготавливаться на колодке по обмерам или по слепку.</w:t>
            </w:r>
          </w:p>
          <w:p w:rsidR="00D82B9E" w:rsidRPr="00BD4E70" w:rsidRDefault="00D82B9E" w:rsidP="00D4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359" w:type="dxa"/>
          </w:tcPr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82B9E" w:rsidRPr="003027CB" w:rsidTr="00D82B9E">
        <w:trPr>
          <w:trHeight w:val="4242"/>
        </w:trPr>
        <w:tc>
          <w:tcPr>
            <w:tcW w:w="1951" w:type="dxa"/>
          </w:tcPr>
          <w:p w:rsidR="00D82B9E" w:rsidRPr="00BD4E70" w:rsidRDefault="00D82B9E" w:rsidP="0032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утепленной подкладки </w:t>
            </w:r>
          </w:p>
        </w:tc>
        <w:tc>
          <w:tcPr>
            <w:tcW w:w="6330" w:type="dxa"/>
          </w:tcPr>
          <w:p w:rsidR="00D82B9E" w:rsidRPr="00BD4E70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D82B9E" w:rsidRPr="00BD4E70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D82B9E" w:rsidRPr="00BD4E70" w:rsidRDefault="00D82B9E" w:rsidP="00302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D82B9E" w:rsidRPr="00BD4E70" w:rsidRDefault="00D82B9E" w:rsidP="0030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D82B9E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8B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82B9E" w:rsidTr="00D82B9E">
        <w:tc>
          <w:tcPr>
            <w:tcW w:w="1951" w:type="dxa"/>
          </w:tcPr>
          <w:p w:rsidR="00D82B9E" w:rsidRPr="009A5ADD" w:rsidRDefault="00D82B9E" w:rsidP="004F2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sz w:val="24"/>
                <w:szCs w:val="24"/>
              </w:rPr>
              <w:t>Вкладной башмачок</w:t>
            </w:r>
          </w:p>
        </w:tc>
        <w:tc>
          <w:tcPr>
            <w:tcW w:w="6330" w:type="dxa"/>
          </w:tcPr>
          <w:p w:rsidR="00D82B9E" w:rsidRPr="009A5ADD" w:rsidRDefault="00D82B9E" w:rsidP="004F20F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Заготовка верха обуви должна быть из хрома, стелька должна быть кожаная, передний отдел стопы должен быть искусственный. </w:t>
            </w:r>
          </w:p>
          <w:p w:rsidR="00D82B9E" w:rsidRPr="009A5ADD" w:rsidRDefault="00D82B9E" w:rsidP="004F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A5ADD">
              <w:rPr>
                <w:rFonts w:ascii="Times New Roman" w:hAnsi="Times New Roman" w:cs="Times New Roman"/>
                <w:sz w:val="24"/>
                <w:szCs w:val="24"/>
              </w:rPr>
              <w:t>Назначение: сто</w:t>
            </w:r>
            <w:bookmarkStart w:id="0" w:name="_GoBack"/>
            <w:bookmarkEnd w:id="0"/>
            <w:r w:rsidRPr="009A5ADD">
              <w:rPr>
                <w:rFonts w:ascii="Times New Roman" w:hAnsi="Times New Roman" w:cs="Times New Roman"/>
                <w:sz w:val="24"/>
                <w:szCs w:val="24"/>
              </w:rPr>
              <w:t>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</w:t>
            </w:r>
          </w:p>
        </w:tc>
        <w:tc>
          <w:tcPr>
            <w:tcW w:w="1359" w:type="dxa"/>
          </w:tcPr>
          <w:p w:rsidR="00D82B9E" w:rsidRDefault="00D82B9E" w:rsidP="0090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002" w:type="dxa"/>
          </w:tcPr>
          <w:p w:rsidR="00D82B9E" w:rsidRPr="009006D9" w:rsidRDefault="00D82B9E" w:rsidP="0090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2B9E" w:rsidTr="00D82B9E">
        <w:tc>
          <w:tcPr>
            <w:tcW w:w="1951" w:type="dxa"/>
          </w:tcPr>
          <w:p w:rsidR="00D82B9E" w:rsidRPr="009A5ADD" w:rsidRDefault="00D82B9E" w:rsidP="004F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6330" w:type="dxa"/>
          </w:tcPr>
          <w:p w:rsidR="00D82B9E" w:rsidRDefault="00D82B9E" w:rsidP="004F20F5">
            <w:pPr>
              <w:pStyle w:val="a5"/>
              <w:tabs>
                <w:tab w:val="left" w:pos="0"/>
              </w:tabs>
              <w:snapToGrid w:val="0"/>
              <w:spacing w:after="0"/>
              <w:jc w:val="both"/>
              <w:rPr>
                <w:rFonts w:cs="Times New Roman"/>
                <w:highlight w:val="white"/>
                <w:lang w:val="ru-RU"/>
              </w:rPr>
            </w:pPr>
            <w:proofErr w:type="spellStart"/>
            <w:r w:rsidRPr="009A5ADD">
              <w:rPr>
                <w:rFonts w:cs="Times New Roman"/>
                <w:highlight w:val="white"/>
              </w:rPr>
              <w:t>Заготовка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верха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обуви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r w:rsidRPr="009A5ADD">
              <w:rPr>
                <w:rFonts w:cs="Times New Roman"/>
                <w:highlight w:val="white"/>
                <w:lang w:val="ru-RU"/>
              </w:rPr>
              <w:t xml:space="preserve">должна быть </w:t>
            </w:r>
            <w:proofErr w:type="spellStart"/>
            <w:r w:rsidRPr="009A5ADD">
              <w:rPr>
                <w:rFonts w:cs="Times New Roman"/>
                <w:highlight w:val="white"/>
              </w:rPr>
              <w:t>из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хрома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с </w:t>
            </w:r>
            <w:proofErr w:type="spellStart"/>
            <w:r w:rsidRPr="009A5ADD">
              <w:rPr>
                <w:rFonts w:cs="Times New Roman"/>
                <w:highlight w:val="white"/>
              </w:rPr>
              <w:t>цельной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или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отрезной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союзкой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на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кожаной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или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на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резиновой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микропористой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подошве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рантового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рантово-клеевого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клеевого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методов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крепления</w:t>
            </w:r>
            <w:proofErr w:type="spellEnd"/>
            <w:r w:rsidRPr="009A5ADD">
              <w:rPr>
                <w:rFonts w:cs="Times New Roman"/>
                <w:highlight w:val="white"/>
                <w:lang w:val="ru-RU"/>
              </w:rPr>
              <w:t>.</w:t>
            </w:r>
          </w:p>
          <w:p w:rsidR="00D82B9E" w:rsidRPr="004471EB" w:rsidRDefault="00D82B9E" w:rsidP="004471EB">
            <w:pPr>
              <w:pStyle w:val="a5"/>
              <w:tabs>
                <w:tab w:val="left" w:pos="0"/>
              </w:tabs>
              <w:snapToGrid w:val="0"/>
              <w:spacing w:after="0"/>
              <w:jc w:val="both"/>
              <w:rPr>
                <w:rFonts w:cs="Times New Roman"/>
                <w:highlight w:val="white"/>
                <w:lang w:val="ru-RU"/>
              </w:rPr>
            </w:pPr>
            <w:r>
              <w:rPr>
                <w:rFonts w:cs="Times New Roman"/>
                <w:highlight w:val="white"/>
                <w:lang w:val="ru-RU"/>
              </w:rPr>
              <w:t xml:space="preserve">Назначение: </w:t>
            </w: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t>тойкие</w:t>
            </w:r>
            <w:proofErr w:type="spellEnd"/>
            <w:r>
              <w:t xml:space="preserve"> </w:t>
            </w:r>
            <w:proofErr w:type="spellStart"/>
            <w:r>
              <w:t>умеренные</w:t>
            </w:r>
            <w:proofErr w:type="spellEnd"/>
            <w:r>
              <w:t xml:space="preserve">, </w:t>
            </w:r>
            <w:proofErr w:type="spellStart"/>
            <w:r>
              <w:t>выраженные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значительно</w:t>
            </w:r>
            <w:proofErr w:type="spellEnd"/>
            <w:r>
              <w:t xml:space="preserve"> </w:t>
            </w:r>
            <w:proofErr w:type="spellStart"/>
            <w:r>
              <w:t>выраженные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нейромышечных</w:t>
            </w:r>
            <w:proofErr w:type="spellEnd"/>
            <w:r>
              <w:t xml:space="preserve">, </w:t>
            </w:r>
            <w:proofErr w:type="spellStart"/>
            <w:r>
              <w:t>скелетных</w:t>
            </w:r>
            <w:proofErr w:type="spellEnd"/>
            <w:r>
              <w:t xml:space="preserve"> и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движением</w:t>
            </w:r>
            <w:proofErr w:type="spellEnd"/>
            <w:r>
              <w:t xml:space="preserve"> (</w:t>
            </w:r>
            <w:proofErr w:type="spellStart"/>
            <w:r>
              <w:t>статодинамических</w:t>
            </w:r>
            <w:proofErr w:type="spellEnd"/>
            <w:r>
              <w:t xml:space="preserve">) </w:t>
            </w:r>
            <w:proofErr w:type="spellStart"/>
            <w:r>
              <w:t>функций</w:t>
            </w:r>
            <w:proofErr w:type="spellEnd"/>
            <w:r>
              <w:t xml:space="preserve"> </w:t>
            </w:r>
            <w:proofErr w:type="spellStart"/>
            <w:r>
              <w:t>нижней</w:t>
            </w:r>
            <w:proofErr w:type="spellEnd"/>
            <w:r>
              <w:t xml:space="preserve"> </w:t>
            </w:r>
            <w:proofErr w:type="spellStart"/>
            <w:r>
              <w:t>конечности</w:t>
            </w:r>
            <w:proofErr w:type="spellEnd"/>
            <w:r>
              <w:t xml:space="preserve"> </w:t>
            </w:r>
            <w:proofErr w:type="spellStart"/>
            <w:r>
              <w:t>вследствие</w:t>
            </w:r>
            <w:proofErr w:type="spellEnd"/>
            <w:r>
              <w:t xml:space="preserve"> </w:t>
            </w:r>
            <w:proofErr w:type="spellStart"/>
            <w:r>
              <w:t>заболеваний</w:t>
            </w:r>
            <w:proofErr w:type="spellEnd"/>
            <w:r>
              <w:t xml:space="preserve">,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травм</w:t>
            </w:r>
            <w:proofErr w:type="spellEnd"/>
            <w:r>
              <w:t xml:space="preserve">, </w:t>
            </w:r>
            <w:proofErr w:type="spellStart"/>
            <w:r>
              <w:t>аномалий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определении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аппаратом</w:t>
            </w:r>
            <w:proofErr w:type="spellEnd"/>
          </w:p>
        </w:tc>
        <w:tc>
          <w:tcPr>
            <w:tcW w:w="1359" w:type="dxa"/>
          </w:tcPr>
          <w:p w:rsidR="00D82B9E" w:rsidRDefault="00D82B9E" w:rsidP="004F20F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4F20F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</w:tr>
      <w:tr w:rsidR="00D82B9E" w:rsidTr="00D82B9E">
        <w:tc>
          <w:tcPr>
            <w:tcW w:w="1951" w:type="dxa"/>
          </w:tcPr>
          <w:p w:rsidR="00D82B9E" w:rsidRPr="009A5ADD" w:rsidRDefault="00D82B9E" w:rsidP="008B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Ортопедическая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обувь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сложная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аппарат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утепленной</w:t>
            </w:r>
            <w:proofErr w:type="spellEnd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подкладке</w:t>
            </w:r>
            <w:proofErr w:type="spellEnd"/>
          </w:p>
        </w:tc>
        <w:tc>
          <w:tcPr>
            <w:tcW w:w="6330" w:type="dxa"/>
          </w:tcPr>
          <w:p w:rsidR="00D82B9E" w:rsidRDefault="00D82B9E" w:rsidP="004F20F5">
            <w:pPr>
              <w:pStyle w:val="a5"/>
              <w:tabs>
                <w:tab w:val="left" w:pos="0"/>
              </w:tabs>
              <w:snapToGrid w:val="0"/>
              <w:spacing w:after="0"/>
              <w:jc w:val="both"/>
              <w:rPr>
                <w:rFonts w:cs="Times New Roman"/>
                <w:highlight w:val="white"/>
                <w:lang w:val="ru-RU"/>
              </w:rPr>
            </w:pPr>
            <w:proofErr w:type="spellStart"/>
            <w:r w:rsidRPr="009A5ADD">
              <w:rPr>
                <w:rFonts w:cs="Times New Roman"/>
                <w:highlight w:val="white"/>
              </w:rPr>
              <w:t>Заготовка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верха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обуви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r w:rsidRPr="009A5ADD">
              <w:rPr>
                <w:rFonts w:cs="Times New Roman"/>
                <w:highlight w:val="white"/>
                <w:lang w:val="ru-RU"/>
              </w:rPr>
              <w:t xml:space="preserve">должна быть </w:t>
            </w:r>
            <w:proofErr w:type="spellStart"/>
            <w:r w:rsidRPr="009A5ADD">
              <w:rPr>
                <w:rFonts w:cs="Times New Roman"/>
                <w:highlight w:val="white"/>
              </w:rPr>
              <w:t>из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хрома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с </w:t>
            </w:r>
            <w:proofErr w:type="spellStart"/>
            <w:r w:rsidRPr="009A5ADD">
              <w:rPr>
                <w:rFonts w:cs="Times New Roman"/>
                <w:highlight w:val="white"/>
              </w:rPr>
              <w:t>цельной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или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отрезной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союзкой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на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кожаной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или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на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резиновой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микропористой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подошве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рантового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рантово-клеевого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, </w:t>
            </w:r>
            <w:proofErr w:type="spellStart"/>
            <w:r w:rsidRPr="009A5ADD">
              <w:rPr>
                <w:rFonts w:cs="Times New Roman"/>
                <w:highlight w:val="white"/>
              </w:rPr>
              <w:t>клеевого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методов</w:t>
            </w:r>
            <w:proofErr w:type="spellEnd"/>
            <w:r w:rsidRPr="009A5ADD">
              <w:rPr>
                <w:rFonts w:cs="Times New Roman"/>
                <w:highlight w:val="white"/>
              </w:rPr>
              <w:t xml:space="preserve"> </w:t>
            </w:r>
            <w:proofErr w:type="spellStart"/>
            <w:r w:rsidRPr="009A5ADD">
              <w:rPr>
                <w:rFonts w:cs="Times New Roman"/>
                <w:highlight w:val="white"/>
              </w:rPr>
              <w:t>крепления</w:t>
            </w:r>
            <w:proofErr w:type="spellEnd"/>
            <w:r w:rsidRPr="009A5ADD">
              <w:rPr>
                <w:rFonts w:cs="Times New Roman"/>
                <w:highlight w:val="white"/>
                <w:lang w:val="ru-RU"/>
              </w:rPr>
              <w:t>.</w:t>
            </w:r>
          </w:p>
          <w:p w:rsidR="00D82B9E" w:rsidRPr="004471EB" w:rsidRDefault="00D82B9E" w:rsidP="004F20F5">
            <w:pPr>
              <w:pStyle w:val="a5"/>
              <w:tabs>
                <w:tab w:val="left" w:pos="0"/>
              </w:tabs>
              <w:snapToGrid w:val="0"/>
              <w:spacing w:after="0"/>
              <w:jc w:val="both"/>
              <w:rPr>
                <w:rFonts w:cs="Times New Roman"/>
                <w:color w:val="000000"/>
                <w:highlight w:val="white"/>
                <w:lang w:val="ru-RU"/>
              </w:rPr>
            </w:pPr>
            <w:r>
              <w:rPr>
                <w:rFonts w:cs="Times New Roman"/>
                <w:highlight w:val="white"/>
                <w:lang w:val="ru-RU"/>
              </w:rPr>
              <w:t xml:space="preserve">Назначение: </w:t>
            </w: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t>тойкие</w:t>
            </w:r>
            <w:proofErr w:type="spellEnd"/>
            <w:r>
              <w:t xml:space="preserve"> </w:t>
            </w:r>
            <w:proofErr w:type="spellStart"/>
            <w:r>
              <w:t>умеренные</w:t>
            </w:r>
            <w:proofErr w:type="spellEnd"/>
            <w:r>
              <w:t xml:space="preserve">, </w:t>
            </w:r>
            <w:proofErr w:type="spellStart"/>
            <w:r>
              <w:t>выраженные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значительно</w:t>
            </w:r>
            <w:proofErr w:type="spellEnd"/>
            <w:r>
              <w:t xml:space="preserve"> </w:t>
            </w:r>
            <w:proofErr w:type="spellStart"/>
            <w:r>
              <w:t>выраженные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нейромышечных</w:t>
            </w:r>
            <w:proofErr w:type="spellEnd"/>
            <w:r>
              <w:t xml:space="preserve">, </w:t>
            </w:r>
            <w:proofErr w:type="spellStart"/>
            <w:r>
              <w:t>скелетных</w:t>
            </w:r>
            <w:proofErr w:type="spellEnd"/>
            <w:r>
              <w:t xml:space="preserve"> и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движением</w:t>
            </w:r>
            <w:proofErr w:type="spellEnd"/>
            <w:r>
              <w:t xml:space="preserve"> (</w:t>
            </w:r>
            <w:proofErr w:type="spellStart"/>
            <w:r>
              <w:t>статодинамических</w:t>
            </w:r>
            <w:proofErr w:type="spellEnd"/>
            <w:r>
              <w:t xml:space="preserve">) </w:t>
            </w:r>
            <w:proofErr w:type="spellStart"/>
            <w:r>
              <w:t>функций</w:t>
            </w:r>
            <w:proofErr w:type="spellEnd"/>
            <w:r>
              <w:t xml:space="preserve"> </w:t>
            </w:r>
            <w:proofErr w:type="spellStart"/>
            <w:r>
              <w:t>нижней</w:t>
            </w:r>
            <w:proofErr w:type="spellEnd"/>
            <w:r>
              <w:t xml:space="preserve"> </w:t>
            </w:r>
            <w:proofErr w:type="spellStart"/>
            <w:r>
              <w:t>конечности</w:t>
            </w:r>
            <w:proofErr w:type="spellEnd"/>
            <w:r>
              <w:t xml:space="preserve"> </w:t>
            </w:r>
            <w:proofErr w:type="spellStart"/>
            <w:r>
              <w:t>вследствие</w:t>
            </w:r>
            <w:proofErr w:type="spellEnd"/>
            <w:r>
              <w:t xml:space="preserve"> </w:t>
            </w:r>
            <w:proofErr w:type="spellStart"/>
            <w:r>
              <w:t>заболеваний</w:t>
            </w:r>
            <w:proofErr w:type="spellEnd"/>
            <w:r>
              <w:t xml:space="preserve">,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травм</w:t>
            </w:r>
            <w:proofErr w:type="spellEnd"/>
            <w:r>
              <w:t xml:space="preserve">, </w:t>
            </w:r>
            <w:proofErr w:type="spellStart"/>
            <w:r>
              <w:t>аномалий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определении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аппаратом</w:t>
            </w:r>
            <w:proofErr w:type="spellEnd"/>
          </w:p>
        </w:tc>
        <w:tc>
          <w:tcPr>
            <w:tcW w:w="1359" w:type="dxa"/>
          </w:tcPr>
          <w:p w:rsidR="00D82B9E" w:rsidRDefault="00D82B9E" w:rsidP="004F20F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Пара </w:t>
            </w:r>
          </w:p>
        </w:tc>
        <w:tc>
          <w:tcPr>
            <w:tcW w:w="1002" w:type="dxa"/>
          </w:tcPr>
          <w:p w:rsidR="00D82B9E" w:rsidRPr="009006D9" w:rsidRDefault="00D82B9E" w:rsidP="004F20F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</w:tr>
    </w:tbl>
    <w:p w:rsid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F20F5" w:rsidRDefault="004F20F5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F20F5" w:rsidRPr="003027CB" w:rsidRDefault="004F20F5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Требования к размерам, упаковке и отгрузке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 по обеспечению инвалидов ортопедической обувью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ортопедической обувью выполняются с надлежащим качеством и в установленные сроки.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8B72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8B723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Изделием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меньше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приказом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интруда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России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.0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.201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5н «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утверждении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реабилитации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протезно-ортопедическими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изделиями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8B7231" w:rsidRPr="008B7231" w:rsidRDefault="008B7231" w:rsidP="008B7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8B7231">
      <w:pPr>
        <w:spacing w:after="0"/>
        <w:rPr>
          <w:lang w:val="de-DE"/>
        </w:rPr>
      </w:pPr>
    </w:p>
    <w:sectPr w:rsidR="00D06155" w:rsidRPr="008B7231" w:rsidSect="003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1B1A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27CB"/>
    <w:rsid w:val="00304878"/>
    <w:rsid w:val="0030504A"/>
    <w:rsid w:val="003052ED"/>
    <w:rsid w:val="0030668A"/>
    <w:rsid w:val="003073DA"/>
    <w:rsid w:val="00311351"/>
    <w:rsid w:val="003179AB"/>
    <w:rsid w:val="00322AFC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471EB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40F8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20F5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3107"/>
    <w:rsid w:val="006C3B00"/>
    <w:rsid w:val="006C5DC0"/>
    <w:rsid w:val="006D0693"/>
    <w:rsid w:val="006D28F9"/>
    <w:rsid w:val="006D3758"/>
    <w:rsid w:val="006D6E14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20551"/>
    <w:rsid w:val="00720AD4"/>
    <w:rsid w:val="00722FCD"/>
    <w:rsid w:val="00724365"/>
    <w:rsid w:val="007246D6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45A6"/>
    <w:rsid w:val="00835696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0EEF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06D9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ADD"/>
    <w:rsid w:val="009A5B97"/>
    <w:rsid w:val="009B0440"/>
    <w:rsid w:val="009B1BE2"/>
    <w:rsid w:val="009B3985"/>
    <w:rsid w:val="009B4482"/>
    <w:rsid w:val="009B601A"/>
    <w:rsid w:val="009B63FA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A77"/>
    <w:rsid w:val="00B11F69"/>
    <w:rsid w:val="00B15A39"/>
    <w:rsid w:val="00B15E96"/>
    <w:rsid w:val="00B15FAF"/>
    <w:rsid w:val="00B21279"/>
    <w:rsid w:val="00B24175"/>
    <w:rsid w:val="00B24497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0D67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D0D04"/>
    <w:rsid w:val="00BD0F0A"/>
    <w:rsid w:val="00BD1DC3"/>
    <w:rsid w:val="00BD1E8E"/>
    <w:rsid w:val="00BD4664"/>
    <w:rsid w:val="00BD4E70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61B"/>
    <w:rsid w:val="00D30287"/>
    <w:rsid w:val="00D3173D"/>
    <w:rsid w:val="00D320D3"/>
    <w:rsid w:val="00D353E0"/>
    <w:rsid w:val="00D42376"/>
    <w:rsid w:val="00D4240E"/>
    <w:rsid w:val="00D43BF4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2B9E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4F73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5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5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F783-B21B-4E3D-8A24-754A4EA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Маркова Светлана Витальевна</cp:lastModifiedBy>
  <cp:revision>10</cp:revision>
  <cp:lastPrinted>2018-12-04T08:47:00Z</cp:lastPrinted>
  <dcterms:created xsi:type="dcterms:W3CDTF">2018-12-04T08:42:00Z</dcterms:created>
  <dcterms:modified xsi:type="dcterms:W3CDTF">2018-12-29T08:49:00Z</dcterms:modified>
</cp:coreProperties>
</file>