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77F" w:rsidRDefault="00BB6362" w:rsidP="00BB6362">
      <w:pPr>
        <w:suppressAutoHyphens w:val="0"/>
        <w:spacing w:after="160" w:line="259" w:lineRule="auto"/>
        <w:ind w:firstLine="567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Техническое задание</w:t>
      </w:r>
    </w:p>
    <w:p w:rsidR="00BB6362" w:rsidRPr="00BB6362" w:rsidRDefault="00BB6362" w:rsidP="00BB6362">
      <w:pPr>
        <w:jc w:val="both"/>
        <w:rPr>
          <w:b/>
          <w:sz w:val="24"/>
          <w:szCs w:val="24"/>
        </w:rPr>
      </w:pPr>
      <w:r w:rsidRPr="00BB6362">
        <w:rPr>
          <w:b/>
          <w:sz w:val="24"/>
          <w:szCs w:val="24"/>
        </w:rPr>
        <w:t xml:space="preserve">Выполнение работ по индивидуальному </w:t>
      </w:r>
      <w:proofErr w:type="gramStart"/>
      <w:r w:rsidRPr="00BB6362">
        <w:rPr>
          <w:b/>
          <w:sz w:val="24"/>
          <w:szCs w:val="24"/>
        </w:rPr>
        <w:t>изготовлению  протеза</w:t>
      </w:r>
      <w:proofErr w:type="gramEnd"/>
      <w:r w:rsidRPr="00BB6362">
        <w:rPr>
          <w:b/>
          <w:sz w:val="24"/>
          <w:szCs w:val="24"/>
        </w:rPr>
        <w:t xml:space="preserve"> кисти с внешним источником энергии для  обеспечения инвалида в 2019 году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088"/>
        <w:gridCol w:w="1134"/>
      </w:tblGrid>
      <w:tr w:rsidR="00BB6362" w:rsidRPr="00FA7AF0" w:rsidTr="00246CB4">
        <w:trPr>
          <w:trHeight w:val="721"/>
        </w:trPr>
        <w:tc>
          <w:tcPr>
            <w:tcW w:w="709" w:type="dxa"/>
            <w:shd w:val="clear" w:color="auto" w:fill="auto"/>
          </w:tcPr>
          <w:p w:rsidR="00BB6362" w:rsidRPr="00FA7AF0" w:rsidRDefault="00BB6362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pacing w:val="-4"/>
                <w:sz w:val="28"/>
                <w:szCs w:val="28"/>
              </w:rPr>
              <w:t>п.п</w:t>
            </w:r>
            <w:proofErr w:type="spellEnd"/>
            <w:r>
              <w:rPr>
                <w:b/>
                <w:spacing w:val="-4"/>
                <w:sz w:val="28"/>
                <w:szCs w:val="28"/>
              </w:rPr>
              <w:t>.</w:t>
            </w:r>
            <w:r w:rsidRPr="00FA7AF0">
              <w:rPr>
                <w:b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BB6362" w:rsidRPr="00FA7AF0" w:rsidRDefault="00BB6362" w:rsidP="00F77D8D">
            <w:pPr>
              <w:shd w:val="clear" w:color="auto" w:fill="FFFFFF"/>
              <w:ind w:left="57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Наименование, модель</w:t>
            </w:r>
          </w:p>
        </w:tc>
        <w:tc>
          <w:tcPr>
            <w:tcW w:w="7088" w:type="dxa"/>
          </w:tcPr>
          <w:p w:rsidR="00BB6362" w:rsidRPr="00FA7AF0" w:rsidRDefault="00BB6362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Технические характеристики Изделий</w:t>
            </w:r>
          </w:p>
        </w:tc>
        <w:tc>
          <w:tcPr>
            <w:tcW w:w="1134" w:type="dxa"/>
          </w:tcPr>
          <w:p w:rsidR="00BB6362" w:rsidRPr="00FA7AF0" w:rsidRDefault="00BB6362" w:rsidP="00650119">
            <w:pPr>
              <w:shd w:val="clear" w:color="auto" w:fill="FFFFFF"/>
              <w:jc w:val="center"/>
              <w:rPr>
                <w:b/>
                <w:spacing w:val="-4"/>
                <w:sz w:val="28"/>
                <w:szCs w:val="28"/>
              </w:rPr>
            </w:pPr>
            <w:r w:rsidRPr="00FA7AF0">
              <w:rPr>
                <w:b/>
                <w:spacing w:val="-4"/>
                <w:sz w:val="28"/>
                <w:szCs w:val="28"/>
              </w:rPr>
              <w:t>Кол-во</w:t>
            </w:r>
          </w:p>
        </w:tc>
      </w:tr>
      <w:tr w:rsidR="00BB6362" w:rsidRPr="00FA7AF0" w:rsidTr="00246CB4">
        <w:trPr>
          <w:trHeight w:val="721"/>
        </w:trPr>
        <w:tc>
          <w:tcPr>
            <w:tcW w:w="709" w:type="dxa"/>
            <w:shd w:val="clear" w:color="auto" w:fill="auto"/>
          </w:tcPr>
          <w:p w:rsidR="00BB6362" w:rsidRPr="00C97C25" w:rsidRDefault="00BB6362" w:rsidP="00557E45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>
              <w:rPr>
                <w:rFonts w:eastAsia="Lucida Sans Unicode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1559" w:type="dxa"/>
          </w:tcPr>
          <w:p w:rsidR="00BB6362" w:rsidRPr="00B35ECF" w:rsidRDefault="00BB6362" w:rsidP="00557E45">
            <w:pPr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B35ECF">
              <w:rPr>
                <w:sz w:val="28"/>
                <w:szCs w:val="28"/>
              </w:rPr>
              <w:t>Протез кисти с внешним источником энергии</w:t>
            </w:r>
          </w:p>
        </w:tc>
        <w:tc>
          <w:tcPr>
            <w:tcW w:w="7088" w:type="dxa"/>
          </w:tcPr>
          <w:p w:rsidR="00BB6362" w:rsidRPr="00B35ECF" w:rsidRDefault="00BB6362" w:rsidP="00557E45">
            <w:pPr>
              <w:jc w:val="both"/>
              <w:rPr>
                <w:color w:val="000000"/>
                <w:sz w:val="24"/>
                <w:szCs w:val="24"/>
              </w:rPr>
            </w:pPr>
            <w:r w:rsidRPr="00B35ECF">
              <w:rPr>
                <w:color w:val="000000"/>
                <w:sz w:val="24"/>
                <w:szCs w:val="24"/>
              </w:rPr>
              <w:t xml:space="preserve">Протез кисти с внешним источником энергии, в том числе при вычленении кисти с биоэлектрическим программным управлением, с возможностью изменения программы положения кисти через мобильное устройство или персональный компьютер. 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 w:rsidRPr="00B35ECF">
              <w:rPr>
                <w:color w:val="000000"/>
                <w:sz w:val="24"/>
                <w:szCs w:val="24"/>
              </w:rPr>
              <w:t>схвата</w:t>
            </w:r>
            <w:proofErr w:type="spellEnd"/>
            <w:r w:rsidRPr="00B35ECF">
              <w:rPr>
                <w:color w:val="000000"/>
                <w:sz w:val="24"/>
                <w:szCs w:val="24"/>
              </w:rPr>
              <w:t xml:space="preserve">, обеспечивающей естественную и скоординированную работу всех пяти пальцев, с повышенной скоростью и точностью движений, гарантирующих выполнение 12 моделей захватов, жестов искусственной кисти. Кисть имеет поворачиваемый вручную большой палец для различных вариантов </w:t>
            </w:r>
            <w:proofErr w:type="spellStart"/>
            <w:r w:rsidRPr="00B35ECF">
              <w:rPr>
                <w:color w:val="000000"/>
                <w:sz w:val="24"/>
                <w:szCs w:val="24"/>
              </w:rPr>
              <w:t>схвата</w:t>
            </w:r>
            <w:proofErr w:type="spellEnd"/>
            <w:r w:rsidRPr="00B35ECF">
              <w:rPr>
                <w:color w:val="000000"/>
                <w:sz w:val="24"/>
                <w:szCs w:val="24"/>
              </w:rPr>
              <w:t xml:space="preserve">, 2-5 пальцы с подвижностью в пястно-фаланговом и среднем суставах. </w:t>
            </w:r>
          </w:p>
          <w:p w:rsidR="00BB6362" w:rsidRPr="00B35ECF" w:rsidRDefault="00BB6362" w:rsidP="00557E45">
            <w:pPr>
              <w:jc w:val="both"/>
              <w:rPr>
                <w:color w:val="000000"/>
                <w:sz w:val="24"/>
                <w:szCs w:val="24"/>
              </w:rPr>
            </w:pPr>
            <w:r w:rsidRPr="00B35ECF">
              <w:rPr>
                <w:color w:val="000000"/>
                <w:sz w:val="24"/>
                <w:szCs w:val="24"/>
              </w:rPr>
              <w:t xml:space="preserve">Максимальная статическая нагрузка на каждый палец 20 кг. Максимальная статическая нагрузка на протез 40 кг. Минимальное время </w:t>
            </w:r>
            <w:proofErr w:type="spellStart"/>
            <w:r w:rsidRPr="00B35ECF">
              <w:rPr>
                <w:color w:val="000000"/>
                <w:sz w:val="24"/>
                <w:szCs w:val="24"/>
              </w:rPr>
              <w:t>схвата</w:t>
            </w:r>
            <w:proofErr w:type="spellEnd"/>
            <w:r w:rsidRPr="00B35ECF">
              <w:rPr>
                <w:color w:val="000000"/>
                <w:sz w:val="24"/>
                <w:szCs w:val="24"/>
              </w:rPr>
              <w:t xml:space="preserve"> кисти из полностью открытой в положение кулак 0,8 секунды. Пассивная ротация в запястье в объеме260 градусов. </w:t>
            </w:r>
          </w:p>
          <w:p w:rsidR="00BB6362" w:rsidRPr="00B35ECF" w:rsidRDefault="00BB6362" w:rsidP="00557E45">
            <w:pPr>
              <w:jc w:val="both"/>
              <w:rPr>
                <w:color w:val="000000"/>
                <w:sz w:val="24"/>
                <w:szCs w:val="24"/>
              </w:rPr>
            </w:pPr>
            <w:r w:rsidRPr="00B35ECF">
              <w:rPr>
                <w:color w:val="000000"/>
                <w:sz w:val="24"/>
                <w:szCs w:val="24"/>
              </w:rPr>
              <w:t xml:space="preserve">Оболочка косметическая силиконовая с армирующей сеткой из 18 стандартных оттенков и/или косметическая оболочка «активная кожа» с возможностью управления устройствами с </w:t>
            </w:r>
            <w:proofErr w:type="spellStart"/>
            <w:r w:rsidRPr="00B35ECF">
              <w:rPr>
                <w:color w:val="000000"/>
                <w:sz w:val="24"/>
                <w:szCs w:val="24"/>
              </w:rPr>
              <w:t>Мультитач</w:t>
            </w:r>
            <w:proofErr w:type="spellEnd"/>
            <w:r w:rsidRPr="00B35ECF">
              <w:rPr>
                <w:color w:val="000000"/>
                <w:sz w:val="24"/>
                <w:szCs w:val="24"/>
              </w:rPr>
              <w:t xml:space="preserve"> дисплеями и/или косметическая оболочка «Контур» с возможностью управления устройствами с </w:t>
            </w:r>
            <w:proofErr w:type="spellStart"/>
            <w:r w:rsidRPr="00B35ECF">
              <w:rPr>
                <w:color w:val="000000"/>
                <w:sz w:val="24"/>
                <w:szCs w:val="24"/>
              </w:rPr>
              <w:t>Мультитач</w:t>
            </w:r>
            <w:proofErr w:type="spellEnd"/>
            <w:r w:rsidRPr="00B35ECF">
              <w:rPr>
                <w:color w:val="000000"/>
                <w:sz w:val="24"/>
                <w:szCs w:val="24"/>
              </w:rPr>
              <w:t xml:space="preserve"> дисплеями. Общее количество поставляемых косметических силиконовых оболочек должно быть не менее 6</w:t>
            </w:r>
            <w:r>
              <w:rPr>
                <w:color w:val="000000"/>
                <w:sz w:val="24"/>
                <w:szCs w:val="24"/>
              </w:rPr>
              <w:t xml:space="preserve"> шт</w:t>
            </w:r>
            <w:r w:rsidRPr="00B35ECF">
              <w:rPr>
                <w:color w:val="000000"/>
                <w:sz w:val="24"/>
                <w:szCs w:val="24"/>
              </w:rPr>
              <w:t>. Гильза должна быть индивидуальной составной, геометрической копией сохранившейся руки, из литьевого слоистого пластика на основе связующих смол.</w:t>
            </w:r>
          </w:p>
          <w:p w:rsidR="00BB6362" w:rsidRPr="00B35ECF" w:rsidRDefault="00BB6362" w:rsidP="00557E45">
            <w:pPr>
              <w:ind w:right="156"/>
              <w:jc w:val="both"/>
              <w:rPr>
                <w:rFonts w:eastAsia="OttoBockCT-Bold"/>
                <w:color w:val="231F20"/>
                <w:sz w:val="24"/>
                <w:szCs w:val="24"/>
              </w:rPr>
            </w:pPr>
            <w:r w:rsidRPr="00B35ECF">
              <w:rPr>
                <w:color w:val="000000"/>
                <w:sz w:val="24"/>
                <w:szCs w:val="24"/>
              </w:rPr>
              <w:t xml:space="preserve">Зарядное устройство с электропитанием от промышленной сети переменного тока, в комплект входят две аккумуляторные батареи. Приспособления отсутствуют. Крепление индивидуальное. Тип протеза: постоянный. </w:t>
            </w:r>
            <w:r w:rsidRPr="00B35ECF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BB6362" w:rsidRPr="00FA7AF0" w:rsidRDefault="00BB6362" w:rsidP="00557E45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F14E9" w:rsidRDefault="006F14E9" w:rsidP="00F43C62">
      <w:pPr>
        <w:widowControl w:val="0"/>
        <w:ind w:left="-426" w:firstLine="426"/>
        <w:jc w:val="center"/>
        <w:rPr>
          <w:b/>
          <w:sz w:val="28"/>
          <w:szCs w:val="28"/>
        </w:rPr>
      </w:pPr>
    </w:p>
    <w:p w:rsidR="00DA5B78" w:rsidRPr="00F43C62" w:rsidRDefault="00DA5B78" w:rsidP="00DA5B78">
      <w:pPr>
        <w:widowControl w:val="0"/>
        <w:ind w:left="-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качеству, техническим, функциональным характеристикам</w:t>
      </w:r>
    </w:p>
    <w:p w:rsidR="00DA5B78" w:rsidRPr="00F43C62" w:rsidRDefault="00DA5B78" w:rsidP="00DA5B78">
      <w:pPr>
        <w:pStyle w:val="ConsPlusNormal"/>
        <w:widowControl/>
        <w:ind w:left="70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Протез конечности – техническое средство реабилитации, заменяющее частично или полностью </w:t>
      </w:r>
      <w:proofErr w:type="gramStart"/>
      <w:r w:rsidRPr="00F43C62">
        <w:rPr>
          <w:rFonts w:ascii="Times New Roman" w:hAnsi="Times New Roman" w:cs="Times New Roman"/>
          <w:sz w:val="28"/>
          <w:szCs w:val="28"/>
        </w:rPr>
        <w:t>отсутствующую</w:t>
      </w:r>
      <w:proofErr w:type="gramEnd"/>
      <w:r w:rsidRPr="00F43C62">
        <w:rPr>
          <w:rFonts w:ascii="Times New Roman" w:hAnsi="Times New Roman" w:cs="Times New Roman"/>
          <w:sz w:val="28"/>
          <w:szCs w:val="28"/>
        </w:rPr>
        <w:t xml:space="preserve"> или имеющую врожденные дефекты </w:t>
      </w:r>
      <w:r w:rsidR="00DA2C1B">
        <w:rPr>
          <w:rFonts w:ascii="Times New Roman" w:hAnsi="Times New Roman" w:cs="Times New Roman"/>
          <w:sz w:val="28"/>
          <w:szCs w:val="28"/>
        </w:rPr>
        <w:t>верхнюю</w:t>
      </w:r>
      <w:r w:rsidRPr="00F43C62">
        <w:rPr>
          <w:rFonts w:ascii="Times New Roman" w:hAnsi="Times New Roman" w:cs="Times New Roman"/>
          <w:sz w:val="28"/>
          <w:szCs w:val="28"/>
        </w:rPr>
        <w:t xml:space="preserve"> конечность и служащее для восполнения косметического и (или) функционального дефектов.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 xml:space="preserve">Протез </w:t>
      </w:r>
      <w:r w:rsidR="00CF00B4" w:rsidRPr="00F43C62">
        <w:rPr>
          <w:rFonts w:ascii="Times New Roman" w:hAnsi="Times New Roman" w:cs="Times New Roman"/>
          <w:sz w:val="28"/>
          <w:szCs w:val="28"/>
        </w:rPr>
        <w:t>должен</w:t>
      </w:r>
      <w:r w:rsidRPr="00F43C62">
        <w:rPr>
          <w:rFonts w:ascii="Times New Roman" w:hAnsi="Times New Roman" w:cs="Times New Roman"/>
          <w:sz w:val="28"/>
          <w:szCs w:val="28"/>
        </w:rPr>
        <w:t xml:space="preserve"> изготавливаться с учетом анатомических дефектов </w:t>
      </w:r>
      <w:r w:rsidR="00557E45">
        <w:rPr>
          <w:rFonts w:ascii="Times New Roman" w:hAnsi="Times New Roman" w:cs="Times New Roman"/>
          <w:sz w:val="28"/>
          <w:szCs w:val="28"/>
        </w:rPr>
        <w:t xml:space="preserve">верхних </w:t>
      </w:r>
      <w:r w:rsidRPr="00F43C62">
        <w:rPr>
          <w:rFonts w:ascii="Times New Roman" w:hAnsi="Times New Roman" w:cs="Times New Roman"/>
          <w:sz w:val="28"/>
          <w:szCs w:val="28"/>
        </w:rPr>
        <w:t xml:space="preserve">конечностей, индивидуально для инвалида, при этом необходимо </w:t>
      </w:r>
      <w:r w:rsidRPr="00F43C62">
        <w:rPr>
          <w:rFonts w:ascii="Times New Roman" w:hAnsi="Times New Roman" w:cs="Times New Roman"/>
          <w:sz w:val="28"/>
          <w:szCs w:val="28"/>
        </w:rPr>
        <w:lastRenderedPageBreak/>
        <w:t>максимально учитывать физическое состояние, индивидуальные особенности инвалида.</w:t>
      </w:r>
    </w:p>
    <w:p w:rsidR="00DA5B78" w:rsidRPr="00F43C62" w:rsidRDefault="00DA5B78" w:rsidP="00DA5B78">
      <w:pPr>
        <w:pStyle w:val="ConsPlusNormal"/>
        <w:widowControl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3C62">
        <w:rPr>
          <w:rFonts w:ascii="Times New Roman" w:hAnsi="Times New Roman" w:cs="Times New Roman"/>
          <w:sz w:val="28"/>
          <w:szCs w:val="28"/>
        </w:rPr>
        <w:t>Приемн</w:t>
      </w:r>
      <w:r w:rsidR="003F16E7">
        <w:rPr>
          <w:rFonts w:ascii="Times New Roman" w:hAnsi="Times New Roman" w:cs="Times New Roman"/>
          <w:sz w:val="28"/>
          <w:szCs w:val="28"/>
        </w:rPr>
        <w:t>ая</w:t>
      </w:r>
      <w:r w:rsidRPr="00F43C62">
        <w:rPr>
          <w:rFonts w:ascii="Times New Roman" w:hAnsi="Times New Roman" w:cs="Times New Roman"/>
          <w:sz w:val="28"/>
          <w:szCs w:val="28"/>
        </w:rPr>
        <w:t xml:space="preserve"> гильз</w:t>
      </w:r>
      <w:r w:rsidR="003F16E7">
        <w:rPr>
          <w:rFonts w:ascii="Times New Roman" w:hAnsi="Times New Roman" w:cs="Times New Roman"/>
          <w:sz w:val="28"/>
          <w:szCs w:val="28"/>
        </w:rPr>
        <w:t>а</w:t>
      </w:r>
      <w:r w:rsidRPr="00F43C62">
        <w:rPr>
          <w:rFonts w:ascii="Times New Roman" w:hAnsi="Times New Roman" w:cs="Times New Roman"/>
          <w:sz w:val="28"/>
          <w:szCs w:val="28"/>
        </w:rPr>
        <w:t xml:space="preserve"> и крепления протез</w:t>
      </w:r>
      <w:r w:rsidR="003F16E7">
        <w:rPr>
          <w:rFonts w:ascii="Times New Roman" w:hAnsi="Times New Roman" w:cs="Times New Roman"/>
          <w:sz w:val="28"/>
          <w:szCs w:val="28"/>
        </w:rPr>
        <w:t>а</w:t>
      </w:r>
      <w:r w:rsidRPr="00F43C62">
        <w:rPr>
          <w:rFonts w:ascii="Times New Roman" w:hAnsi="Times New Roman" w:cs="Times New Roman"/>
          <w:sz w:val="28"/>
          <w:szCs w:val="28"/>
        </w:rPr>
        <w:t xml:space="preserve">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DA5B78" w:rsidRPr="00F43C62" w:rsidRDefault="00DA5B78" w:rsidP="00DA5B78">
      <w:pPr>
        <w:widowControl w:val="0"/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 xml:space="preserve">Протез </w:t>
      </w:r>
      <w:r w:rsidR="00557E45">
        <w:rPr>
          <w:sz w:val="28"/>
          <w:szCs w:val="28"/>
        </w:rPr>
        <w:t>верхних</w:t>
      </w:r>
      <w:r w:rsidRPr="00F43C62">
        <w:rPr>
          <w:sz w:val="28"/>
          <w:szCs w:val="28"/>
        </w:rPr>
        <w:t xml:space="preserve"> конечностей </w:t>
      </w:r>
      <w:r w:rsidR="00CF00B4" w:rsidRPr="00F43C62">
        <w:rPr>
          <w:sz w:val="28"/>
          <w:szCs w:val="28"/>
        </w:rPr>
        <w:t>должен</w:t>
      </w:r>
      <w:r w:rsidRPr="00F43C62">
        <w:rPr>
          <w:sz w:val="28"/>
          <w:szCs w:val="28"/>
        </w:rPr>
        <w:t xml:space="preserve"> </w:t>
      </w:r>
      <w:r w:rsidR="003B4C6D" w:rsidRPr="00F43C62">
        <w:rPr>
          <w:sz w:val="28"/>
          <w:szCs w:val="28"/>
        </w:rPr>
        <w:t xml:space="preserve">отвечать </w:t>
      </w:r>
      <w:r w:rsidR="003B4C6D">
        <w:rPr>
          <w:sz w:val="28"/>
          <w:szCs w:val="28"/>
        </w:rPr>
        <w:t>национальным</w:t>
      </w:r>
      <w:r w:rsidRPr="00F43C62">
        <w:rPr>
          <w:sz w:val="28"/>
          <w:szCs w:val="28"/>
        </w:rPr>
        <w:t xml:space="preserve"> стандартам Российс</w:t>
      </w:r>
      <w:r>
        <w:rPr>
          <w:sz w:val="28"/>
          <w:szCs w:val="28"/>
        </w:rPr>
        <w:t>кой Федерации ГОСТ Р 52770-2016</w:t>
      </w:r>
      <w:r w:rsidRPr="00F43C62">
        <w:rPr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="00DA2C1B">
        <w:rPr>
          <w:sz w:val="28"/>
          <w:szCs w:val="28"/>
        </w:rPr>
        <w:t>.</w:t>
      </w:r>
    </w:p>
    <w:p w:rsidR="00DA5B78" w:rsidRPr="00F43C62" w:rsidRDefault="00DA5B78" w:rsidP="00DA5B78">
      <w:pPr>
        <w:ind w:left="426" w:firstLine="426"/>
        <w:jc w:val="center"/>
        <w:rPr>
          <w:sz w:val="28"/>
          <w:szCs w:val="28"/>
        </w:rPr>
      </w:pPr>
    </w:p>
    <w:p w:rsidR="00DA5B78" w:rsidRPr="00F43C62" w:rsidRDefault="00DA5B78" w:rsidP="00DA5B78">
      <w:pPr>
        <w:widowControl w:val="0"/>
        <w:ind w:left="426" w:firstLine="426"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t>Требования к результатам работ</w:t>
      </w:r>
    </w:p>
    <w:p w:rsidR="00DA5B78" w:rsidRPr="00F43C62" w:rsidRDefault="00DA5B78" w:rsidP="00DA5B78">
      <w:pPr>
        <w:widowControl w:val="0"/>
        <w:ind w:left="426"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Работы по обеспечению инвалид</w:t>
      </w:r>
      <w:r w:rsidR="003F16E7">
        <w:rPr>
          <w:sz w:val="28"/>
          <w:szCs w:val="28"/>
        </w:rPr>
        <w:t>а протезом</w:t>
      </w:r>
      <w:r w:rsidRPr="00F43C62">
        <w:rPr>
          <w:sz w:val="28"/>
          <w:szCs w:val="28"/>
        </w:rPr>
        <w:t xml:space="preserve"> </w:t>
      </w:r>
      <w:r w:rsidR="00557E45">
        <w:rPr>
          <w:sz w:val="28"/>
          <w:szCs w:val="28"/>
        </w:rPr>
        <w:t>верхних</w:t>
      </w:r>
      <w:r w:rsidRPr="00F43C62">
        <w:rPr>
          <w:sz w:val="28"/>
          <w:szCs w:val="28"/>
        </w:rPr>
        <w:t xml:space="preserve"> конечностей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</w:t>
      </w:r>
      <w:r w:rsidR="003F16E7">
        <w:rPr>
          <w:sz w:val="28"/>
          <w:szCs w:val="28"/>
        </w:rPr>
        <w:t>а</w:t>
      </w:r>
      <w:r w:rsidRPr="00F43C62">
        <w:rPr>
          <w:sz w:val="28"/>
          <w:szCs w:val="28"/>
        </w:rPr>
        <w:t xml:space="preserve"> протез</w:t>
      </w:r>
      <w:r w:rsidR="003F16E7">
        <w:rPr>
          <w:sz w:val="28"/>
          <w:szCs w:val="28"/>
        </w:rPr>
        <w:t>о</w:t>
      </w:r>
      <w:r w:rsidRPr="00F43C62">
        <w:rPr>
          <w:sz w:val="28"/>
          <w:szCs w:val="28"/>
        </w:rPr>
        <w:t>м должны быть выполнены с надлежащим качеством и в установленные сроки.</w:t>
      </w:r>
    </w:p>
    <w:p w:rsidR="00DA5B78" w:rsidRPr="00F43C62" w:rsidRDefault="00DA5B78" w:rsidP="00DA5B78">
      <w:pPr>
        <w:keepNext/>
        <w:ind w:left="426" w:firstLine="426"/>
        <w:jc w:val="center"/>
        <w:rPr>
          <w:sz w:val="28"/>
          <w:szCs w:val="28"/>
        </w:rPr>
      </w:pPr>
      <w:r w:rsidRPr="00F43C62">
        <w:rPr>
          <w:b/>
          <w:sz w:val="28"/>
          <w:szCs w:val="28"/>
        </w:rPr>
        <w:t>Требования к упаковке</w:t>
      </w:r>
      <w:r w:rsidRPr="00F43C62">
        <w:rPr>
          <w:sz w:val="28"/>
          <w:szCs w:val="28"/>
        </w:rPr>
        <w:t xml:space="preserve"> </w:t>
      </w:r>
    </w:p>
    <w:p w:rsidR="00DA5B78" w:rsidRPr="00F43C62" w:rsidRDefault="00DA5B78" w:rsidP="00DA5B78">
      <w:pPr>
        <w:autoSpaceDE w:val="0"/>
        <w:autoSpaceDN w:val="0"/>
        <w:adjustRightInd w:val="0"/>
        <w:ind w:left="852" w:firstLine="720"/>
        <w:jc w:val="both"/>
        <w:rPr>
          <w:bCs/>
          <w:sz w:val="28"/>
          <w:szCs w:val="28"/>
        </w:rPr>
      </w:pPr>
      <w:r w:rsidRPr="00F43C62">
        <w:rPr>
          <w:sz w:val="28"/>
          <w:szCs w:val="28"/>
        </w:rPr>
        <w:t>Упаковка протез</w:t>
      </w:r>
      <w:r w:rsidR="003F16E7">
        <w:rPr>
          <w:sz w:val="28"/>
          <w:szCs w:val="28"/>
        </w:rPr>
        <w:t>а</w:t>
      </w:r>
      <w:r w:rsidRPr="00F43C62">
        <w:rPr>
          <w:sz w:val="28"/>
          <w:szCs w:val="28"/>
        </w:rPr>
        <w:t xml:space="preserve"> </w:t>
      </w:r>
      <w:r w:rsidR="00557E45">
        <w:rPr>
          <w:sz w:val="28"/>
          <w:szCs w:val="28"/>
        </w:rPr>
        <w:t>верхних</w:t>
      </w:r>
      <w:r w:rsidRPr="00F43C62">
        <w:rPr>
          <w:sz w:val="28"/>
          <w:szCs w:val="28"/>
        </w:rPr>
        <w:t xml:space="preserve"> конечностей должна обеспечивать защиту от повреждений, порчи (изнашивания) или загрязнения во время хранения и транспортировки</w:t>
      </w:r>
    </w:p>
    <w:p w:rsidR="001B5874" w:rsidRPr="006D0598" w:rsidRDefault="00DA5B78" w:rsidP="001B5874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rFonts w:eastAsia="Times New Roman CYR"/>
          <w:b/>
          <w:bCs/>
          <w:iCs/>
          <w:sz w:val="28"/>
          <w:szCs w:val="28"/>
        </w:rPr>
        <w:t xml:space="preserve">Гарантийный срок </w:t>
      </w:r>
      <w:r w:rsidR="001B5874">
        <w:rPr>
          <w:rFonts w:eastAsia="Times New Roman CYR"/>
          <w:b/>
          <w:bCs/>
          <w:iCs/>
          <w:sz w:val="28"/>
          <w:szCs w:val="28"/>
        </w:rPr>
        <w:t>на протез</w:t>
      </w:r>
      <w:r w:rsidR="001B5874" w:rsidRPr="006D0598">
        <w:rPr>
          <w:bCs/>
          <w:color w:val="000000"/>
          <w:spacing w:val="-3"/>
          <w:sz w:val="28"/>
          <w:szCs w:val="28"/>
        </w:rPr>
        <w:t xml:space="preserve"> устанавливается с даты подписания Акта </w:t>
      </w:r>
      <w:r w:rsidR="001B5874">
        <w:rPr>
          <w:bCs/>
          <w:color w:val="000000"/>
          <w:spacing w:val="-3"/>
          <w:sz w:val="28"/>
          <w:szCs w:val="28"/>
        </w:rPr>
        <w:t xml:space="preserve"> </w:t>
      </w:r>
      <w:r w:rsidR="001B5874" w:rsidRPr="006D0598">
        <w:rPr>
          <w:bCs/>
          <w:color w:val="000000"/>
          <w:spacing w:val="-3"/>
          <w:sz w:val="28"/>
          <w:szCs w:val="28"/>
        </w:rPr>
        <w:t xml:space="preserve"> прием</w:t>
      </w:r>
      <w:r w:rsidR="001B5874">
        <w:rPr>
          <w:bCs/>
          <w:color w:val="000000"/>
          <w:spacing w:val="-3"/>
          <w:sz w:val="28"/>
          <w:szCs w:val="28"/>
        </w:rPr>
        <w:t>а-передачи</w:t>
      </w:r>
      <w:r w:rsidR="001B5874" w:rsidRPr="006D0598">
        <w:rPr>
          <w:bCs/>
          <w:color w:val="000000"/>
          <w:spacing w:val="-3"/>
          <w:sz w:val="28"/>
          <w:szCs w:val="28"/>
        </w:rPr>
        <w:t xml:space="preserve"> </w:t>
      </w:r>
      <w:r w:rsidR="001B5874">
        <w:rPr>
          <w:bCs/>
          <w:color w:val="000000"/>
          <w:spacing w:val="-3"/>
          <w:sz w:val="28"/>
          <w:szCs w:val="28"/>
        </w:rPr>
        <w:t>Изделия Получателем и должен</w:t>
      </w:r>
      <w:r w:rsidR="001B5874" w:rsidRPr="006D0598">
        <w:rPr>
          <w:bCs/>
          <w:color w:val="000000"/>
          <w:spacing w:val="-3"/>
          <w:sz w:val="28"/>
          <w:szCs w:val="28"/>
        </w:rPr>
        <w:t xml:space="preserve"> составлять не менее </w:t>
      </w:r>
      <w:r w:rsidR="001B5874">
        <w:rPr>
          <w:bCs/>
          <w:color w:val="000000"/>
          <w:spacing w:val="-3"/>
          <w:sz w:val="28"/>
          <w:szCs w:val="28"/>
        </w:rPr>
        <w:t>1</w:t>
      </w:r>
      <w:r w:rsidR="001B5874" w:rsidRPr="006D0598">
        <w:rPr>
          <w:bCs/>
          <w:color w:val="000000"/>
          <w:spacing w:val="-3"/>
          <w:sz w:val="28"/>
          <w:szCs w:val="28"/>
        </w:rPr>
        <w:t>2 (</w:t>
      </w:r>
      <w:r w:rsidR="001B5874">
        <w:rPr>
          <w:bCs/>
          <w:color w:val="000000"/>
          <w:spacing w:val="-3"/>
          <w:sz w:val="28"/>
          <w:szCs w:val="28"/>
        </w:rPr>
        <w:t>двенадцати</w:t>
      </w:r>
      <w:r w:rsidR="001B5874" w:rsidRPr="006D0598">
        <w:rPr>
          <w:bCs/>
          <w:color w:val="000000"/>
          <w:spacing w:val="-3"/>
          <w:sz w:val="28"/>
          <w:szCs w:val="28"/>
        </w:rPr>
        <w:t>) месяцев.</w:t>
      </w:r>
    </w:p>
    <w:p w:rsidR="001B5874" w:rsidRPr="006D0598" w:rsidRDefault="001B5874" w:rsidP="001B5874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Срок гарантийного ремонта со дня обращени</w:t>
      </w:r>
      <w:r>
        <w:rPr>
          <w:sz w:val="28"/>
          <w:szCs w:val="28"/>
        </w:rPr>
        <w:t>я инвалида не должен превышать 2</w:t>
      </w:r>
      <w:r w:rsidRPr="006D0598">
        <w:rPr>
          <w:sz w:val="28"/>
          <w:szCs w:val="28"/>
        </w:rPr>
        <w:t>0 дней.</w:t>
      </w:r>
    </w:p>
    <w:p w:rsidR="001B5874" w:rsidRPr="006D0598" w:rsidRDefault="001B5874" w:rsidP="001B5874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>Обязательно наличие гарантийн</w:t>
      </w:r>
      <w:r>
        <w:rPr>
          <w:sz w:val="28"/>
          <w:szCs w:val="28"/>
        </w:rPr>
        <w:t>ого</w:t>
      </w:r>
      <w:r w:rsidRPr="006D0598">
        <w:rPr>
          <w:sz w:val="28"/>
          <w:szCs w:val="28"/>
        </w:rPr>
        <w:t xml:space="preserve"> талон</w:t>
      </w:r>
      <w:r>
        <w:rPr>
          <w:sz w:val="28"/>
          <w:szCs w:val="28"/>
        </w:rPr>
        <w:t>а</w:t>
      </w:r>
      <w:r w:rsidRPr="006D0598">
        <w:rPr>
          <w:sz w:val="28"/>
          <w:szCs w:val="28"/>
        </w:rPr>
        <w:t>, дающ</w:t>
      </w:r>
      <w:r>
        <w:rPr>
          <w:sz w:val="28"/>
          <w:szCs w:val="28"/>
        </w:rPr>
        <w:t>ее</w:t>
      </w:r>
      <w:r w:rsidRPr="006D0598">
        <w:rPr>
          <w:sz w:val="28"/>
          <w:szCs w:val="28"/>
        </w:rPr>
        <w:t xml:space="preserve"> право на бесплатный ремонт Изделия во время гарантийного срока пользования.</w:t>
      </w:r>
    </w:p>
    <w:p w:rsidR="001B5874" w:rsidRDefault="001B5874" w:rsidP="001B5874">
      <w:pPr>
        <w:keepNext/>
        <w:spacing w:line="270" w:lineRule="exact"/>
        <w:ind w:firstLine="680"/>
        <w:jc w:val="both"/>
        <w:rPr>
          <w:sz w:val="28"/>
          <w:szCs w:val="28"/>
        </w:rPr>
      </w:pPr>
      <w:r w:rsidRPr="006D0598">
        <w:rPr>
          <w:sz w:val="28"/>
          <w:szCs w:val="28"/>
        </w:rPr>
        <w:t xml:space="preserve">Обязательно указание в Акте </w:t>
      </w:r>
      <w:r w:rsidRPr="006D0598">
        <w:rPr>
          <w:bCs/>
          <w:color w:val="000000"/>
          <w:spacing w:val="-3"/>
          <w:sz w:val="28"/>
          <w:szCs w:val="28"/>
        </w:rPr>
        <w:t>прием</w:t>
      </w:r>
      <w:r>
        <w:rPr>
          <w:bCs/>
          <w:color w:val="000000"/>
          <w:spacing w:val="-3"/>
          <w:sz w:val="28"/>
          <w:szCs w:val="28"/>
        </w:rPr>
        <w:t>а-передачи</w:t>
      </w:r>
      <w:r w:rsidRPr="006D0598"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bCs/>
          <w:color w:val="000000"/>
          <w:spacing w:val="-3"/>
          <w:sz w:val="28"/>
          <w:szCs w:val="28"/>
        </w:rPr>
        <w:t>Изделия</w:t>
      </w:r>
      <w:r w:rsidRPr="006D0598">
        <w:rPr>
          <w:bCs/>
          <w:color w:val="000000"/>
          <w:spacing w:val="-3"/>
          <w:sz w:val="28"/>
          <w:szCs w:val="28"/>
        </w:rPr>
        <w:t xml:space="preserve"> Получателем </w:t>
      </w:r>
      <w:r w:rsidRPr="006D0598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6D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D0598">
        <w:rPr>
          <w:sz w:val="28"/>
          <w:szCs w:val="28"/>
        </w:rPr>
        <w:t xml:space="preserve"> мастерских, в которые следует обращаться для гарантийного ремонта изделия или устранения неисправностей.</w:t>
      </w:r>
    </w:p>
    <w:p w:rsidR="001B5874" w:rsidRDefault="001B5874" w:rsidP="001B5874">
      <w:pPr>
        <w:tabs>
          <w:tab w:val="left" w:pos="708"/>
        </w:tabs>
        <w:ind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Обеспечение возможности ремонта и технического обслуживания, устранения недо</w:t>
      </w:r>
      <w:r>
        <w:rPr>
          <w:sz w:val="28"/>
          <w:szCs w:val="28"/>
        </w:rPr>
        <w:t>статков при обеспечении инвалида</w:t>
      </w:r>
      <w:r w:rsidRPr="00F43C62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техническим средством реабилитации</w:t>
      </w:r>
      <w:r w:rsidRPr="00F43C62">
        <w:rPr>
          <w:sz w:val="28"/>
          <w:szCs w:val="28"/>
        </w:rPr>
        <w:t xml:space="preserve"> осуществляется в соответствии с Федеральным законом от 07.02.1992 г. № 2300-1 «О защите прав потребителей».</w:t>
      </w:r>
    </w:p>
    <w:p w:rsidR="00DA5B78" w:rsidRPr="006D0598" w:rsidRDefault="00DA5B78" w:rsidP="001B5874">
      <w:pPr>
        <w:keepNext/>
        <w:spacing w:line="270" w:lineRule="exact"/>
        <w:ind w:firstLine="680"/>
        <w:jc w:val="both"/>
        <w:rPr>
          <w:rFonts w:eastAsia="Times New Roman CYR"/>
          <w:iCs/>
          <w:sz w:val="28"/>
          <w:szCs w:val="28"/>
        </w:rPr>
      </w:pPr>
      <w:r>
        <w:rPr>
          <w:sz w:val="28"/>
          <w:szCs w:val="28"/>
        </w:rPr>
        <w:t>Исполнитель</w:t>
      </w:r>
      <w:r w:rsidRPr="006D0598">
        <w:rPr>
          <w:sz w:val="28"/>
          <w:szCs w:val="28"/>
        </w:rPr>
        <w:t xml:space="preserve"> должен гарантировать, что </w:t>
      </w:r>
      <w:r>
        <w:rPr>
          <w:sz w:val="28"/>
          <w:szCs w:val="28"/>
        </w:rPr>
        <w:t>Изделие</w:t>
      </w:r>
      <w:r w:rsidRPr="006D0598">
        <w:rPr>
          <w:sz w:val="28"/>
          <w:szCs w:val="28"/>
        </w:rPr>
        <w:t>, поставляем</w:t>
      </w:r>
      <w:r w:rsidR="00DF6A39">
        <w:rPr>
          <w:sz w:val="28"/>
          <w:szCs w:val="28"/>
        </w:rPr>
        <w:t>ое</w:t>
      </w:r>
      <w:r w:rsidRPr="006D0598">
        <w:rPr>
          <w:sz w:val="28"/>
          <w:szCs w:val="28"/>
        </w:rPr>
        <w:t xml:space="preserve">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>
        <w:rPr>
          <w:sz w:val="28"/>
          <w:szCs w:val="28"/>
        </w:rPr>
        <w:t>Исполнителя</w:t>
      </w:r>
      <w:r w:rsidRPr="006D0598">
        <w:rPr>
          <w:sz w:val="28"/>
          <w:szCs w:val="28"/>
        </w:rPr>
        <w:t xml:space="preserve"> при нормальном использовании в обычных условиях.</w:t>
      </w:r>
    </w:p>
    <w:p w:rsidR="00DA5B78" w:rsidRPr="00F43C62" w:rsidRDefault="00DA5B78" w:rsidP="001B5874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FA7AF0">
        <w:rPr>
          <w:sz w:val="28"/>
          <w:szCs w:val="28"/>
        </w:rPr>
        <w:t>Исполнитель гарантирует, что издели</w:t>
      </w:r>
      <w:r w:rsidR="00E61BA3">
        <w:rPr>
          <w:sz w:val="28"/>
          <w:szCs w:val="28"/>
        </w:rPr>
        <w:t>е</w:t>
      </w:r>
      <w:r w:rsidRPr="00FA7AF0">
        <w:rPr>
          <w:sz w:val="28"/>
          <w:szCs w:val="28"/>
        </w:rPr>
        <w:t xml:space="preserve"> переда</w:t>
      </w:r>
      <w:r w:rsidR="00E61BA3">
        <w:rPr>
          <w:sz w:val="28"/>
          <w:szCs w:val="28"/>
        </w:rPr>
        <w:t>е</w:t>
      </w:r>
      <w:r w:rsidRPr="00FA7AF0">
        <w:rPr>
          <w:sz w:val="28"/>
          <w:szCs w:val="28"/>
        </w:rPr>
        <w:t>тся свободным</w:t>
      </w:r>
      <w:r w:rsidR="00DF6A39">
        <w:rPr>
          <w:sz w:val="28"/>
          <w:szCs w:val="28"/>
        </w:rPr>
        <w:t xml:space="preserve"> от прав третьих лиц и не являе</w:t>
      </w:r>
      <w:r w:rsidRPr="00FA7AF0">
        <w:rPr>
          <w:sz w:val="28"/>
          <w:szCs w:val="28"/>
        </w:rPr>
        <w:t>тся предметом залога, ареста или иного обременения.</w:t>
      </w:r>
    </w:p>
    <w:p w:rsidR="00DA5B78" w:rsidRPr="00F43C62" w:rsidRDefault="00DA5B78" w:rsidP="001B5874">
      <w:pPr>
        <w:keepNext/>
        <w:keepLines/>
        <w:suppressLineNumbers/>
        <w:jc w:val="center"/>
        <w:rPr>
          <w:b/>
          <w:sz w:val="28"/>
          <w:szCs w:val="28"/>
        </w:rPr>
      </w:pPr>
      <w:r w:rsidRPr="00F43C62">
        <w:rPr>
          <w:b/>
          <w:sz w:val="28"/>
          <w:szCs w:val="28"/>
        </w:rPr>
        <w:lastRenderedPageBreak/>
        <w:t>Требования к документам, подтверждающим соответствие установленным требованиям</w:t>
      </w:r>
    </w:p>
    <w:p w:rsidR="00DA5B78" w:rsidRPr="00F43C62" w:rsidRDefault="00DA5B78" w:rsidP="001B5874">
      <w:pPr>
        <w:ind w:firstLine="426"/>
        <w:jc w:val="both"/>
        <w:rPr>
          <w:sz w:val="28"/>
          <w:szCs w:val="28"/>
        </w:rPr>
      </w:pPr>
      <w:r w:rsidRPr="00F43C62">
        <w:rPr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DA5B78" w:rsidRPr="00F43C62" w:rsidRDefault="00DA5B78" w:rsidP="001B5874">
      <w:pPr>
        <w:ind w:firstLine="426"/>
        <w:jc w:val="both"/>
        <w:rPr>
          <w:sz w:val="28"/>
          <w:szCs w:val="28"/>
        </w:rPr>
      </w:pPr>
    </w:p>
    <w:p w:rsidR="00DA5B78" w:rsidRPr="00F44D3D" w:rsidRDefault="00DA5B78" w:rsidP="001B587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выполнения работ.</w:t>
      </w:r>
      <w:r w:rsidRPr="00FA7AF0">
        <w:rPr>
          <w:sz w:val="28"/>
          <w:szCs w:val="28"/>
        </w:rPr>
        <w:t xml:space="preserve"> </w:t>
      </w:r>
      <w:r w:rsidRPr="00F44D3D">
        <w:rPr>
          <w:sz w:val="28"/>
          <w:szCs w:val="28"/>
        </w:rPr>
        <w:t xml:space="preserve">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Pr="00F44D3D">
        <w:rPr>
          <w:bCs/>
          <w:sz w:val="28"/>
          <w:szCs w:val="28"/>
        </w:rPr>
        <w:t>Доставка</w:t>
      </w:r>
      <w:r w:rsidRPr="00F44D3D">
        <w:rPr>
          <w:sz w:val="28"/>
          <w:szCs w:val="28"/>
        </w:rPr>
        <w:t xml:space="preserve"> готового изделия - по месту фактического 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</w:t>
      </w:r>
      <w:r>
        <w:rPr>
          <w:sz w:val="28"/>
          <w:szCs w:val="28"/>
        </w:rPr>
        <w:t>г. Курске</w:t>
      </w:r>
      <w:r w:rsidRPr="00F44D3D">
        <w:rPr>
          <w:sz w:val="28"/>
          <w:szCs w:val="28"/>
        </w:rPr>
        <w:t>).</w:t>
      </w:r>
    </w:p>
    <w:p w:rsidR="009C3640" w:rsidRDefault="00DA5B78" w:rsidP="009C3640">
      <w:pPr>
        <w:ind w:firstLine="567"/>
        <w:jc w:val="both"/>
        <w:rPr>
          <w:sz w:val="28"/>
          <w:szCs w:val="28"/>
        </w:rPr>
      </w:pPr>
      <w:r w:rsidRPr="00FA7AF0">
        <w:rPr>
          <w:b/>
          <w:sz w:val="28"/>
          <w:szCs w:val="28"/>
        </w:rPr>
        <w:t>Срок выполнения работ:</w:t>
      </w:r>
      <w:r w:rsidRPr="00FA7AF0">
        <w:rPr>
          <w:sz w:val="28"/>
          <w:szCs w:val="28"/>
        </w:rPr>
        <w:t xml:space="preserve"> </w:t>
      </w:r>
      <w:r w:rsidR="009C3640" w:rsidRPr="00FA7AF0">
        <w:rPr>
          <w:sz w:val="28"/>
          <w:szCs w:val="28"/>
        </w:rPr>
        <w:t xml:space="preserve">с момента заключения государственного контракта по </w:t>
      </w:r>
      <w:r w:rsidR="009C3640">
        <w:rPr>
          <w:sz w:val="28"/>
          <w:szCs w:val="28"/>
        </w:rPr>
        <w:t>01</w:t>
      </w:r>
      <w:r w:rsidR="009C3640" w:rsidRPr="00FA7AF0">
        <w:rPr>
          <w:sz w:val="28"/>
          <w:szCs w:val="28"/>
        </w:rPr>
        <w:t xml:space="preserve"> </w:t>
      </w:r>
      <w:r w:rsidR="009C3640">
        <w:rPr>
          <w:sz w:val="28"/>
          <w:szCs w:val="28"/>
        </w:rPr>
        <w:t>мая</w:t>
      </w:r>
      <w:r w:rsidR="009C3640" w:rsidRPr="00FA7AF0">
        <w:rPr>
          <w:sz w:val="28"/>
          <w:szCs w:val="28"/>
        </w:rPr>
        <w:t xml:space="preserve"> 201</w:t>
      </w:r>
      <w:r w:rsidR="009C3640">
        <w:rPr>
          <w:sz w:val="28"/>
          <w:szCs w:val="28"/>
        </w:rPr>
        <w:t>9</w:t>
      </w:r>
      <w:r w:rsidR="009C3640" w:rsidRPr="00FA7AF0">
        <w:rPr>
          <w:sz w:val="28"/>
          <w:szCs w:val="28"/>
        </w:rPr>
        <w:t xml:space="preserve"> года. Исполнитель должен выполнить работы в срок, не превыша</w:t>
      </w:r>
      <w:r w:rsidR="009C3640">
        <w:rPr>
          <w:sz w:val="28"/>
          <w:szCs w:val="28"/>
        </w:rPr>
        <w:t>ющий 30</w:t>
      </w:r>
      <w:r w:rsidR="009C3640" w:rsidRPr="00FA7AF0">
        <w:rPr>
          <w:sz w:val="28"/>
          <w:szCs w:val="28"/>
        </w:rPr>
        <w:t xml:space="preserve"> календарных дней со дня </w:t>
      </w:r>
      <w:r w:rsidR="009C3640">
        <w:rPr>
          <w:sz w:val="28"/>
          <w:szCs w:val="28"/>
        </w:rPr>
        <w:t>получения реестра от Заказчика.</w:t>
      </w:r>
    </w:p>
    <w:p w:rsidR="00DA5B78" w:rsidRDefault="00DA5B78" w:rsidP="009C3640">
      <w:pPr>
        <w:ind w:firstLine="567"/>
        <w:jc w:val="both"/>
        <w:rPr>
          <w:sz w:val="28"/>
          <w:szCs w:val="28"/>
        </w:rPr>
      </w:pPr>
    </w:p>
    <w:p w:rsidR="007D0677" w:rsidRDefault="007D0677" w:rsidP="001B5874">
      <w:pPr>
        <w:ind w:left="141" w:firstLine="567"/>
        <w:jc w:val="both"/>
        <w:rPr>
          <w:sz w:val="28"/>
          <w:szCs w:val="28"/>
        </w:rPr>
      </w:pPr>
    </w:p>
    <w:tbl>
      <w:tblPr>
        <w:tblW w:w="5000" w:type="pct"/>
        <w:tblInd w:w="1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A5B78" w:rsidTr="001B5874">
        <w:tc>
          <w:tcPr>
            <w:tcW w:w="0" w:type="auto"/>
            <w:vAlign w:val="center"/>
            <w:hideMark/>
          </w:tcPr>
          <w:p w:rsidR="00DA5B78" w:rsidRDefault="00DA5B78" w:rsidP="00AE21B2">
            <w:pPr>
              <w:rPr>
                <w:sz w:val="28"/>
                <w:szCs w:val="28"/>
              </w:rPr>
            </w:pPr>
          </w:p>
        </w:tc>
      </w:tr>
    </w:tbl>
    <w:p w:rsidR="00595733" w:rsidRPr="006F14E9" w:rsidRDefault="00595733" w:rsidP="007D0677">
      <w:pPr>
        <w:widowControl w:val="0"/>
        <w:rPr>
          <w:sz w:val="24"/>
          <w:szCs w:val="24"/>
        </w:rPr>
      </w:pPr>
      <w:bookmarkStart w:id="0" w:name="_GoBack"/>
      <w:bookmarkEnd w:id="0"/>
    </w:p>
    <w:sectPr w:rsidR="00595733" w:rsidRPr="006F14E9" w:rsidSect="00F77D8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ttoBockC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22080DE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0" w:firstLine="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572315A8"/>
    <w:multiLevelType w:val="hybridMultilevel"/>
    <w:tmpl w:val="27B6F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FE"/>
    <w:rsid w:val="00000AE0"/>
    <w:rsid w:val="000519BC"/>
    <w:rsid w:val="0006416B"/>
    <w:rsid w:val="000E5523"/>
    <w:rsid w:val="001136AC"/>
    <w:rsid w:val="00140A38"/>
    <w:rsid w:val="00163D31"/>
    <w:rsid w:val="00184296"/>
    <w:rsid w:val="00187E5E"/>
    <w:rsid w:val="001B5874"/>
    <w:rsid w:val="001D08B2"/>
    <w:rsid w:val="001E0943"/>
    <w:rsid w:val="00200A91"/>
    <w:rsid w:val="00204B97"/>
    <w:rsid w:val="0024429E"/>
    <w:rsid w:val="00246CB4"/>
    <w:rsid w:val="002D2FFF"/>
    <w:rsid w:val="002E5727"/>
    <w:rsid w:val="00342452"/>
    <w:rsid w:val="00376103"/>
    <w:rsid w:val="0037674B"/>
    <w:rsid w:val="00397039"/>
    <w:rsid w:val="00397683"/>
    <w:rsid w:val="003A7BAB"/>
    <w:rsid w:val="003B4C6D"/>
    <w:rsid w:val="003F16E7"/>
    <w:rsid w:val="00436FFE"/>
    <w:rsid w:val="004424CC"/>
    <w:rsid w:val="00473236"/>
    <w:rsid w:val="00483DF9"/>
    <w:rsid w:val="004A2C36"/>
    <w:rsid w:val="004A55D1"/>
    <w:rsid w:val="004A7BDF"/>
    <w:rsid w:val="004D2471"/>
    <w:rsid w:val="004D59DE"/>
    <w:rsid w:val="00507A31"/>
    <w:rsid w:val="00555DBF"/>
    <w:rsid w:val="00557E45"/>
    <w:rsid w:val="00595733"/>
    <w:rsid w:val="005D11A7"/>
    <w:rsid w:val="005E5AA0"/>
    <w:rsid w:val="005F041E"/>
    <w:rsid w:val="006155B4"/>
    <w:rsid w:val="00625E39"/>
    <w:rsid w:val="006362B7"/>
    <w:rsid w:val="00660805"/>
    <w:rsid w:val="00661900"/>
    <w:rsid w:val="0068351A"/>
    <w:rsid w:val="006953EF"/>
    <w:rsid w:val="006A6DB0"/>
    <w:rsid w:val="006D0598"/>
    <w:rsid w:val="006D1BB9"/>
    <w:rsid w:val="006D5B9F"/>
    <w:rsid w:val="006F14E9"/>
    <w:rsid w:val="0070615A"/>
    <w:rsid w:val="007258D0"/>
    <w:rsid w:val="0075099C"/>
    <w:rsid w:val="007A16E9"/>
    <w:rsid w:val="007A1C10"/>
    <w:rsid w:val="007D0677"/>
    <w:rsid w:val="007E1452"/>
    <w:rsid w:val="007E5103"/>
    <w:rsid w:val="00855EB8"/>
    <w:rsid w:val="008932E2"/>
    <w:rsid w:val="009C3640"/>
    <w:rsid w:val="009D3AC5"/>
    <w:rsid w:val="009F601C"/>
    <w:rsid w:val="00A363C3"/>
    <w:rsid w:val="00A41C76"/>
    <w:rsid w:val="00A46176"/>
    <w:rsid w:val="00A61558"/>
    <w:rsid w:val="00B073BA"/>
    <w:rsid w:val="00B27CB9"/>
    <w:rsid w:val="00B3151D"/>
    <w:rsid w:val="00B87919"/>
    <w:rsid w:val="00B95E3B"/>
    <w:rsid w:val="00BB2904"/>
    <w:rsid w:val="00BB37A0"/>
    <w:rsid w:val="00BB4BB3"/>
    <w:rsid w:val="00BB6362"/>
    <w:rsid w:val="00BE5431"/>
    <w:rsid w:val="00BF5F78"/>
    <w:rsid w:val="00C255AE"/>
    <w:rsid w:val="00C33960"/>
    <w:rsid w:val="00C852EB"/>
    <w:rsid w:val="00C9145C"/>
    <w:rsid w:val="00CF00B4"/>
    <w:rsid w:val="00DA2C1B"/>
    <w:rsid w:val="00DA5B78"/>
    <w:rsid w:val="00DB12D0"/>
    <w:rsid w:val="00DF6A39"/>
    <w:rsid w:val="00DF74D1"/>
    <w:rsid w:val="00E076CC"/>
    <w:rsid w:val="00E61BA3"/>
    <w:rsid w:val="00E653EA"/>
    <w:rsid w:val="00EA377F"/>
    <w:rsid w:val="00EB4351"/>
    <w:rsid w:val="00EF1B27"/>
    <w:rsid w:val="00F43C62"/>
    <w:rsid w:val="00F47C9B"/>
    <w:rsid w:val="00F713C1"/>
    <w:rsid w:val="00F76838"/>
    <w:rsid w:val="00F77D8D"/>
    <w:rsid w:val="00FA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156D4-6D62-4A68-B7EE-D2500DF1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95733"/>
    <w:pPr>
      <w:keepNext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rFonts w:eastAsia="Lucida Sans Unicode" w:cs="Tahoma"/>
      <w:b/>
      <w:bCs/>
      <w:color w:val="000000"/>
      <w:kern w:val="1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qFormat/>
    <w:rsid w:val="00595733"/>
    <w:pPr>
      <w:keepNext/>
      <w:widowControl w:val="0"/>
      <w:numPr>
        <w:ilvl w:val="1"/>
        <w:numId w:val="1"/>
      </w:numPr>
      <w:spacing w:before="240" w:after="60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eastAsia="en-US" w:bidi="en-US"/>
    </w:rPr>
  </w:style>
  <w:style w:type="paragraph" w:styleId="4">
    <w:name w:val="heading 4"/>
    <w:basedOn w:val="a"/>
    <w:next w:val="a"/>
    <w:link w:val="40"/>
    <w:qFormat/>
    <w:rsid w:val="00595733"/>
    <w:pPr>
      <w:keepNext/>
      <w:widowControl w:val="0"/>
      <w:numPr>
        <w:ilvl w:val="3"/>
        <w:numId w:val="1"/>
      </w:numPr>
      <w:spacing w:before="240" w:after="60"/>
      <w:outlineLvl w:val="3"/>
    </w:pPr>
    <w:rPr>
      <w:rFonts w:eastAsia="Lucida Sans Unicode" w:cs="Tahoma"/>
      <w:b/>
      <w:bCs/>
      <w:color w:val="00000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qFormat/>
    <w:rsid w:val="00595733"/>
    <w:pPr>
      <w:keepNext/>
      <w:numPr>
        <w:ilvl w:val="4"/>
        <w:numId w:val="1"/>
      </w:numPr>
      <w:spacing w:line="100" w:lineRule="atLeast"/>
      <w:ind w:left="709"/>
      <w:jc w:val="center"/>
      <w:outlineLvl w:val="4"/>
    </w:pPr>
    <w:rPr>
      <w:rFonts w:eastAsia="Lucida Sans Unicode" w:cs="Tahoma"/>
      <w:b/>
      <w:bCs/>
      <w:i/>
      <w:iCs/>
      <w:color w:val="00000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595733"/>
    <w:pPr>
      <w:keepNext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7">
    <w:name w:val="heading 7"/>
    <w:basedOn w:val="a"/>
    <w:next w:val="a0"/>
    <w:link w:val="70"/>
    <w:qFormat/>
    <w:rsid w:val="00595733"/>
    <w:pPr>
      <w:keepNext/>
      <w:widowControl w:val="0"/>
      <w:numPr>
        <w:ilvl w:val="6"/>
        <w:numId w:val="1"/>
      </w:numPr>
      <w:spacing w:before="240" w:after="120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436FFE"/>
    <w:pPr>
      <w:jc w:val="both"/>
    </w:pPr>
    <w:rPr>
      <w:sz w:val="26"/>
      <w:szCs w:val="28"/>
    </w:rPr>
  </w:style>
  <w:style w:type="paragraph" w:styleId="a4">
    <w:name w:val="Title"/>
    <w:basedOn w:val="a"/>
    <w:next w:val="a5"/>
    <w:link w:val="a6"/>
    <w:qFormat/>
    <w:rsid w:val="00436FFE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436F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436FFE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"/>
    <w:next w:val="a"/>
    <w:link w:val="a7"/>
    <w:uiPriority w:val="11"/>
    <w:qFormat/>
    <w:rsid w:val="00436F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436FFE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10">
    <w:name w:val="Заголовок 1 Знак"/>
    <w:basedOn w:val="a1"/>
    <w:link w:val="1"/>
    <w:rsid w:val="00595733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595733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595733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595733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595733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595733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0">
    <w:name w:val="Body Text"/>
    <w:basedOn w:val="a"/>
    <w:link w:val="a8"/>
    <w:uiPriority w:val="99"/>
    <w:semiHidden/>
    <w:unhideWhenUsed/>
    <w:rsid w:val="00595733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5957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970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397039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rmal (Web)"/>
    <w:aliases w:val="Обычный (Web)"/>
    <w:basedOn w:val="a"/>
    <w:qFormat/>
    <w:rsid w:val="006A6DB0"/>
    <w:pPr>
      <w:spacing w:before="280" w:after="280"/>
    </w:pPr>
    <w:rPr>
      <w:sz w:val="24"/>
      <w:szCs w:val="24"/>
      <w:lang w:eastAsia="zh-CN"/>
    </w:rPr>
  </w:style>
  <w:style w:type="paragraph" w:customStyle="1" w:styleId="ConsPlusNormal">
    <w:name w:val="ConsPlusNormal"/>
    <w:rsid w:val="00F71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Îáû÷íûé"/>
    <w:uiPriority w:val="99"/>
    <w:rsid w:val="001E094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А.С.</dc:creator>
  <cp:keywords/>
  <dc:description/>
  <cp:lastModifiedBy>Сазонова Жанна Витальевна</cp:lastModifiedBy>
  <cp:revision>57</cp:revision>
  <cp:lastPrinted>2018-05-18T07:52:00Z</cp:lastPrinted>
  <dcterms:created xsi:type="dcterms:W3CDTF">2018-07-05T15:36:00Z</dcterms:created>
  <dcterms:modified xsi:type="dcterms:W3CDTF">2018-11-28T13:17:00Z</dcterms:modified>
</cp:coreProperties>
</file>