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6E" w:rsidRPr="007435EF" w:rsidRDefault="00B7686E" w:rsidP="00B7686E"/>
    <w:p w:rsidR="00B7686E" w:rsidRDefault="00B7686E" w:rsidP="00B7686E">
      <w:pPr>
        <w:jc w:val="center"/>
      </w:pPr>
      <w:r>
        <w:rPr>
          <w:b/>
        </w:rPr>
        <w:t>ТЕХНИЧЕСКОЕ ЗАДАНИЕ</w:t>
      </w:r>
    </w:p>
    <w:p w:rsidR="00B7686E" w:rsidRPr="00DC4F64" w:rsidRDefault="00B7686E" w:rsidP="00B7686E">
      <w:pPr>
        <w:tabs>
          <w:tab w:val="left" w:pos="0"/>
          <w:tab w:val="left" w:pos="6804"/>
        </w:tabs>
        <w:jc w:val="center"/>
        <w:rPr>
          <w:rStyle w:val="110"/>
          <w:rFonts w:eastAsia="Courier New"/>
          <w:bCs/>
          <w:color w:val="000000"/>
          <w:spacing w:val="-4"/>
          <w:shd w:val="clear" w:color="auto" w:fill="FFFFFF"/>
        </w:rPr>
      </w:pPr>
      <w:r w:rsidRPr="00DC4F64">
        <w:rPr>
          <w:rStyle w:val="110"/>
          <w:rFonts w:eastAsia="Courier New"/>
          <w:bCs/>
          <w:color w:val="000000"/>
          <w:spacing w:val="-4"/>
          <w:shd w:val="clear" w:color="auto" w:fill="FFFFFF"/>
        </w:rPr>
        <w:t xml:space="preserve">на выполнение работ по изготовлению протезов </w:t>
      </w:r>
      <w:r>
        <w:rPr>
          <w:rStyle w:val="110"/>
          <w:rFonts w:eastAsia="Courier New"/>
          <w:bCs/>
          <w:color w:val="000000"/>
          <w:spacing w:val="-4"/>
          <w:shd w:val="clear" w:color="auto" w:fill="FFFFFF"/>
        </w:rPr>
        <w:t>верхних</w:t>
      </w:r>
      <w:r w:rsidRPr="00DC4F64">
        <w:rPr>
          <w:rStyle w:val="110"/>
          <w:rFonts w:eastAsia="Courier New"/>
          <w:bCs/>
          <w:color w:val="000000"/>
          <w:spacing w:val="-4"/>
          <w:shd w:val="clear" w:color="auto" w:fill="FFFFFF"/>
        </w:rPr>
        <w:t xml:space="preserve"> конечностей для обеспечения в 201</w:t>
      </w:r>
      <w:r>
        <w:rPr>
          <w:rStyle w:val="110"/>
          <w:rFonts w:eastAsia="Courier New"/>
          <w:bCs/>
          <w:color w:val="000000"/>
          <w:spacing w:val="-4"/>
          <w:shd w:val="clear" w:color="auto" w:fill="FFFFFF"/>
        </w:rPr>
        <w:t>8</w:t>
      </w:r>
      <w:r w:rsidRPr="00DC4F64">
        <w:rPr>
          <w:rStyle w:val="110"/>
          <w:rFonts w:eastAsia="Courier New"/>
          <w:bCs/>
          <w:color w:val="000000"/>
          <w:spacing w:val="-4"/>
          <w:shd w:val="clear" w:color="auto" w:fill="FFFFFF"/>
        </w:rPr>
        <w:t xml:space="preserve"> году пострадавших в результате несчастных случаев на производстве и профессиональных заболеваний</w:t>
      </w:r>
    </w:p>
    <w:p w:rsidR="00B7686E" w:rsidRPr="00DC4F64" w:rsidRDefault="00B7686E" w:rsidP="00B768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7686E" w:rsidRPr="00DC4F64" w:rsidRDefault="00B7686E" w:rsidP="00B7686E">
      <w:pPr>
        <w:spacing w:line="245" w:lineRule="auto"/>
        <w:ind w:firstLine="709"/>
        <w:jc w:val="both"/>
      </w:pPr>
      <w:r w:rsidRPr="00DC4F64"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B7686E" w:rsidRPr="00DC4F64" w:rsidRDefault="00B7686E" w:rsidP="00B7686E">
      <w:pPr>
        <w:ind w:firstLine="851"/>
        <w:jc w:val="both"/>
      </w:pPr>
    </w:p>
    <w:p w:rsidR="00B7686E" w:rsidRPr="00DC4F64" w:rsidRDefault="00B7686E" w:rsidP="00B7686E">
      <w:pPr>
        <w:ind w:firstLine="851"/>
        <w:jc w:val="both"/>
      </w:pPr>
      <w:r w:rsidRPr="00DC4F64">
        <w:t>Комплектация протеза, изготавливаемого пострадавшим в результате несчастных случаев на производстве и профессиональных заболеваний, определяется индивидуально исходя из особенностей и индивидуальной потребности пострадавших в результате несчастных случаев на производстве и профессиональных заболеваний материалами в соответствии с техническими параметрами Изделия указанного в техническом задании.</w:t>
      </w:r>
    </w:p>
    <w:p w:rsidR="00B7686E" w:rsidRPr="00DC4F64" w:rsidRDefault="00B7686E" w:rsidP="00B7686E">
      <w:pPr>
        <w:shd w:val="clear" w:color="auto" w:fill="FFFFFF"/>
        <w:tabs>
          <w:tab w:val="left" w:pos="-600"/>
        </w:tabs>
        <w:jc w:val="center"/>
        <w:rPr>
          <w:b/>
          <w:bCs/>
          <w:color w:val="000000"/>
          <w:spacing w:val="-4"/>
          <w:kern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"/>
        <w:gridCol w:w="1658"/>
        <w:gridCol w:w="5936"/>
        <w:gridCol w:w="1115"/>
        <w:gridCol w:w="957"/>
      </w:tblGrid>
      <w:tr w:rsidR="00B7686E" w:rsidRPr="00DC4F64" w:rsidTr="00DF1632">
        <w:trPr>
          <w:trHeight w:val="697"/>
        </w:trPr>
        <w:tc>
          <w:tcPr>
            <w:tcW w:w="168" w:type="pct"/>
            <w:vAlign w:val="center"/>
          </w:tcPr>
          <w:p w:rsidR="00B7686E" w:rsidRPr="00DC4F64" w:rsidRDefault="00B7686E" w:rsidP="00DF1632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№</w:t>
            </w:r>
          </w:p>
          <w:p w:rsidR="00B7686E" w:rsidRPr="00DC4F64" w:rsidRDefault="00B7686E" w:rsidP="00DF1632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п/п</w:t>
            </w:r>
          </w:p>
        </w:tc>
        <w:tc>
          <w:tcPr>
            <w:tcW w:w="810" w:type="pct"/>
            <w:vAlign w:val="center"/>
          </w:tcPr>
          <w:p w:rsidR="00B7686E" w:rsidRPr="00DC4F64" w:rsidRDefault="00B7686E" w:rsidP="00DF1632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Наименование Изделия</w:t>
            </w:r>
          </w:p>
        </w:tc>
        <w:tc>
          <w:tcPr>
            <w:tcW w:w="2973" w:type="pct"/>
            <w:vAlign w:val="center"/>
          </w:tcPr>
          <w:p w:rsidR="00B7686E" w:rsidRPr="00DC4F64" w:rsidRDefault="00B7686E" w:rsidP="00DF1632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 xml:space="preserve">Технические и функциональные характеристики </w:t>
            </w:r>
          </w:p>
        </w:tc>
        <w:tc>
          <w:tcPr>
            <w:tcW w:w="564" w:type="pct"/>
            <w:vAlign w:val="center"/>
          </w:tcPr>
          <w:p w:rsidR="00B7686E" w:rsidRPr="00DC4F64" w:rsidRDefault="00B7686E" w:rsidP="00DF1632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Единица</w:t>
            </w:r>
          </w:p>
          <w:p w:rsidR="00B7686E" w:rsidRPr="00DC4F64" w:rsidRDefault="00B7686E" w:rsidP="00DF1632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измерения</w:t>
            </w:r>
          </w:p>
        </w:tc>
        <w:tc>
          <w:tcPr>
            <w:tcW w:w="485" w:type="pct"/>
            <w:vAlign w:val="center"/>
          </w:tcPr>
          <w:p w:rsidR="00B7686E" w:rsidRPr="00DB5F94" w:rsidRDefault="00B7686E" w:rsidP="00DF1632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B5F94">
              <w:rPr>
                <w:b/>
                <w:bCs/>
                <w:kern w:val="2"/>
                <w:sz w:val="20"/>
                <w:szCs w:val="20"/>
              </w:rPr>
              <w:t>Кол-во</w:t>
            </w:r>
          </w:p>
          <w:p w:rsidR="00B7686E" w:rsidRPr="00DC4F64" w:rsidRDefault="00B7686E" w:rsidP="00DF1632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DB5F94">
              <w:rPr>
                <w:b/>
                <w:bCs/>
                <w:kern w:val="2"/>
                <w:sz w:val="20"/>
                <w:szCs w:val="20"/>
              </w:rPr>
              <w:t>Изделий</w:t>
            </w:r>
          </w:p>
        </w:tc>
      </w:tr>
      <w:tr w:rsidR="00B7686E" w:rsidRPr="00DC4F64" w:rsidTr="00DF1632">
        <w:trPr>
          <w:trHeight w:val="697"/>
        </w:trPr>
        <w:tc>
          <w:tcPr>
            <w:tcW w:w="168" w:type="pct"/>
            <w:vAlign w:val="center"/>
          </w:tcPr>
          <w:p w:rsidR="00B7686E" w:rsidRPr="00DC4F64" w:rsidRDefault="00B7686E" w:rsidP="00DF1632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810" w:type="pct"/>
          </w:tcPr>
          <w:p w:rsidR="00B7686E" w:rsidRPr="00101FE5" w:rsidRDefault="00B7686E" w:rsidP="00DF1632">
            <w:r w:rsidRPr="00101FE5">
              <w:t xml:space="preserve">Протез кисти косметический, в том числе при вычленении кисти </w:t>
            </w:r>
          </w:p>
        </w:tc>
        <w:tc>
          <w:tcPr>
            <w:tcW w:w="2973" w:type="pct"/>
          </w:tcPr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Протез кисти косметический, в том числе при вычленении кисти из следующих материалов (по медицинским показаниям):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Тип протеза по уровню ампутации: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- протез при частичной ампутации кисти (по медицинским показаниям);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- протез при вычленении кисти (по медицинским показаниям).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Тип протеза по назначению: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- косметический (восполняет внешний вид утраченной конечности) (по медицинским показаниям);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- функционально-косметический (допускает пассивные движения, производимые внешней силой) (по медицинским показаниям).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Система управления: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- отсутствует (по медицинским показаниям);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- сохранившейся рукой (функционально-косметический) (по медицинским показаниям).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Тип применяемых кистей: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- кисть косметическая из поливинилхлорида (по медицинским показаниям);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-кисть при частичной ампутации пальцев при сохранившемся 1-ом пальце и фиксацией блока 4-5 пальцев (по медицинским показаниям);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-кисть косметическая силиконовая с нейлоновой армирующей сеткой (по медицинским показаниям).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Узел "локоть-предплечье" - отсутствует. Дополнительное регулировочно-соединительное устройство - отсутствует.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Косметическая оболочка - отсутствует.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Тип гильзы: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-отсутствует(по потребности получателя);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- гильза индивидуальная одинарная(по потребности получателя).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Материал гильзы: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-литьевой слоистый пластик на основе связующих смол (по медицинским показаниям);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- листовой термопласт (по медицинским показаниям).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Тип крепления: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- крепление индивидуальное (по медицинским показаниям);</w:t>
            </w:r>
          </w:p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- отсутствует (по медицинским показаниям).</w:t>
            </w:r>
          </w:p>
        </w:tc>
        <w:tc>
          <w:tcPr>
            <w:tcW w:w="564" w:type="pct"/>
            <w:vAlign w:val="center"/>
          </w:tcPr>
          <w:p w:rsidR="00B7686E" w:rsidRPr="00DC4F64" w:rsidRDefault="00B7686E" w:rsidP="00DF1632">
            <w:pPr>
              <w:jc w:val="center"/>
              <w:rPr>
                <w:color w:val="000000"/>
                <w:kern w:val="2"/>
              </w:rPr>
            </w:pPr>
            <w:r w:rsidRPr="00DC4F64">
              <w:rPr>
                <w:color w:val="000000"/>
                <w:kern w:val="2"/>
              </w:rPr>
              <w:lastRenderedPageBreak/>
              <w:t>штука</w:t>
            </w:r>
          </w:p>
        </w:tc>
        <w:tc>
          <w:tcPr>
            <w:tcW w:w="485" w:type="pct"/>
            <w:vAlign w:val="center"/>
          </w:tcPr>
          <w:p w:rsidR="00B7686E" w:rsidRPr="00101FE5" w:rsidRDefault="00B7686E" w:rsidP="00DF16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</w:rPr>
              <w:t>6</w:t>
            </w:r>
          </w:p>
        </w:tc>
      </w:tr>
      <w:tr w:rsidR="00B7686E" w:rsidRPr="00101FE5" w:rsidTr="00DF1632">
        <w:trPr>
          <w:trHeight w:val="1793"/>
        </w:trPr>
        <w:tc>
          <w:tcPr>
            <w:tcW w:w="168" w:type="pct"/>
            <w:vAlign w:val="center"/>
          </w:tcPr>
          <w:p w:rsidR="00B7686E" w:rsidRPr="00DC4F64" w:rsidRDefault="00B7686E" w:rsidP="00DF1632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</w:t>
            </w:r>
          </w:p>
        </w:tc>
        <w:tc>
          <w:tcPr>
            <w:tcW w:w="810" w:type="pct"/>
          </w:tcPr>
          <w:p w:rsidR="00B7686E" w:rsidRPr="00101FE5" w:rsidRDefault="00B7686E" w:rsidP="00DF1632">
            <w:r w:rsidRPr="00101FE5">
              <w:t>Протез кисти косметический, в том числе при вычленении кисти</w:t>
            </w:r>
          </w:p>
        </w:tc>
        <w:tc>
          <w:tcPr>
            <w:tcW w:w="2973" w:type="pct"/>
          </w:tcPr>
          <w:p w:rsidR="00B7686E" w:rsidRPr="00E606F0" w:rsidRDefault="00B7686E" w:rsidP="00DF1632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Протез кисти косметический индивидуального изготовления предназначен для протезирования верхней конечности при частичной ампутации кисти. Силиконовая косметическая оболочка изготавливается по слепку с ампутированной стороны, со скользящей поверхностью для легкого надевания одежды, с формой, цветовыми оттеночными переходами, рисунком ногтей и фаланг пальцев, приближенным к утраченной части конечностей, с заполнением внутренней области вспененным силиконовым полимером. Крепление протеза вакуумное. Протез изготавливается с примерочным промежуточным изделием.</w:t>
            </w:r>
          </w:p>
        </w:tc>
        <w:tc>
          <w:tcPr>
            <w:tcW w:w="564" w:type="pct"/>
            <w:vAlign w:val="center"/>
          </w:tcPr>
          <w:p w:rsidR="00B7686E" w:rsidRPr="00DC4F64" w:rsidRDefault="00B7686E" w:rsidP="00DF1632">
            <w:pPr>
              <w:jc w:val="center"/>
              <w:rPr>
                <w:color w:val="000000"/>
                <w:kern w:val="2"/>
              </w:rPr>
            </w:pPr>
            <w:r w:rsidRPr="00DC4F64">
              <w:rPr>
                <w:color w:val="000000"/>
                <w:kern w:val="2"/>
              </w:rPr>
              <w:t>штука</w:t>
            </w:r>
          </w:p>
        </w:tc>
        <w:tc>
          <w:tcPr>
            <w:tcW w:w="485" w:type="pct"/>
            <w:vAlign w:val="center"/>
          </w:tcPr>
          <w:p w:rsidR="00B7686E" w:rsidRPr="00101FE5" w:rsidRDefault="00B7686E" w:rsidP="00DF16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</w:rPr>
              <w:t>1</w:t>
            </w:r>
          </w:p>
        </w:tc>
      </w:tr>
      <w:tr w:rsidR="00B7686E" w:rsidRPr="00101FE5" w:rsidTr="00DF1632">
        <w:trPr>
          <w:trHeight w:val="514"/>
        </w:trPr>
        <w:tc>
          <w:tcPr>
            <w:tcW w:w="168" w:type="pct"/>
            <w:vAlign w:val="center"/>
          </w:tcPr>
          <w:p w:rsidR="00B7686E" w:rsidRPr="00DC4F64" w:rsidRDefault="00B7686E" w:rsidP="00DF163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810" w:type="pct"/>
          </w:tcPr>
          <w:p w:rsidR="00B7686E" w:rsidRPr="00101FE5" w:rsidRDefault="00B7686E" w:rsidP="00DF1632">
            <w:r w:rsidRPr="00101FE5">
              <w:t>Протез</w:t>
            </w:r>
            <w:r w:rsidRPr="00101FE5">
              <w:br/>
              <w:t>предплечья</w:t>
            </w:r>
            <w:r w:rsidRPr="00101FE5">
              <w:br/>
              <w:t>косметический</w:t>
            </w:r>
          </w:p>
        </w:tc>
        <w:tc>
          <w:tcPr>
            <w:tcW w:w="2973" w:type="pct"/>
          </w:tcPr>
          <w:p w:rsidR="00B7686E" w:rsidRPr="00101FE5" w:rsidRDefault="00B7686E" w:rsidP="00DF1632">
            <w:pPr>
              <w:jc w:val="both"/>
            </w:pPr>
            <w:r w:rsidRPr="00101FE5">
              <w:t xml:space="preserve">Протез предплечья косметический из следующих материалов </w:t>
            </w:r>
            <w:r w:rsidRPr="00815F36">
              <w:t>(по медицинским показаниям):</w:t>
            </w:r>
          </w:p>
          <w:p w:rsidR="00B7686E" w:rsidRPr="00101FE5" w:rsidRDefault="00B7686E" w:rsidP="00DF1632">
            <w:pPr>
              <w:jc w:val="both"/>
            </w:pPr>
            <w:r w:rsidRPr="00101FE5">
              <w:t>Тип протеза по уровню ампутации: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протез предплечья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Тип протеза по назначению: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косметический (восполняет внешний вид утраченной конечности)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функционально-косметический (допускает пассивные движения, производимые внешней силой)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Система управления: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сохранившейся рукой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отсутствует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Косметическая облицовка: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отсутствует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мягкая полиуретановая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Косметическая оболочка: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отсутствует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силоновая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Тип применяемых кистей: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кисть косметическая силиконовая с несъемной формообразующей арматурой в пальцах, адаптером в запястье (адаптер кистевой поставляется в комплекте)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кисть косметическая из поливинилхлорида</w:t>
            </w:r>
            <w:r>
              <w:t xml:space="preserve"> (по </w:t>
            </w:r>
            <w:r>
              <w:lastRenderedPageBreak/>
              <w:t>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кисть косметическая силиконовая с нейлоновой армирующей сеткой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Узел "локоть-предплечье" - отсутствует.</w:t>
            </w:r>
          </w:p>
          <w:p w:rsidR="00B7686E" w:rsidRPr="00101FE5" w:rsidRDefault="00B7686E" w:rsidP="00DF1632">
            <w:pPr>
              <w:jc w:val="both"/>
            </w:pPr>
            <w:r w:rsidRPr="00101FE5">
              <w:t>Тип регулировочно-соединительного устройства: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функция ротации реализована в составе модуля кисти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дополнительное  регулировочно-соединительное устройство отсутствует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Тип гильзы:</w:t>
            </w:r>
          </w:p>
          <w:p w:rsidR="00B7686E" w:rsidRPr="00101FE5" w:rsidRDefault="00B7686E" w:rsidP="00DF1632">
            <w:pPr>
              <w:jc w:val="both"/>
            </w:pPr>
            <w:r w:rsidRPr="00101FE5">
              <w:t xml:space="preserve">- гильза индивидуальная одинарная(по потребности </w:t>
            </w:r>
            <w:r>
              <w:t>получателя</w:t>
            </w:r>
            <w:r w:rsidRPr="00101FE5">
              <w:t>);</w:t>
            </w:r>
          </w:p>
          <w:p w:rsidR="00B7686E" w:rsidRPr="00101FE5" w:rsidRDefault="00B7686E" w:rsidP="00DF1632">
            <w:pPr>
              <w:jc w:val="both"/>
            </w:pPr>
            <w:r w:rsidRPr="00101FE5">
              <w:t xml:space="preserve">- гильза индивидуальная составная(по потребности </w:t>
            </w:r>
            <w:r>
              <w:t>получателя</w:t>
            </w:r>
            <w:r w:rsidRPr="00101FE5">
              <w:t>).</w:t>
            </w:r>
          </w:p>
          <w:p w:rsidR="00B7686E" w:rsidRDefault="00B7686E" w:rsidP="00DF1632">
            <w:pPr>
              <w:jc w:val="both"/>
            </w:pPr>
            <w:r w:rsidRPr="00101FE5">
              <w:t xml:space="preserve">Количество приемных пробных гильз: </w:t>
            </w:r>
          </w:p>
          <w:p w:rsidR="00B7686E" w:rsidRDefault="00B7686E" w:rsidP="00DF1632">
            <w:pPr>
              <w:jc w:val="both"/>
            </w:pPr>
            <w:r>
              <w:t xml:space="preserve">- </w:t>
            </w:r>
            <w:r w:rsidRPr="00101FE5">
              <w:t xml:space="preserve">отсутствует(по потребности </w:t>
            </w:r>
            <w:r>
              <w:t>получателя</w:t>
            </w:r>
            <w:r w:rsidRPr="00101FE5">
              <w:t>)</w:t>
            </w:r>
            <w:r>
              <w:t>;</w:t>
            </w:r>
          </w:p>
          <w:p w:rsidR="00B7686E" w:rsidRPr="00101FE5" w:rsidRDefault="00B7686E" w:rsidP="00DF1632">
            <w:pPr>
              <w:jc w:val="both"/>
            </w:pPr>
            <w:r>
              <w:t>-</w:t>
            </w:r>
            <w:r w:rsidRPr="00101FE5">
              <w:t xml:space="preserve"> 1(по потребности </w:t>
            </w:r>
            <w:r>
              <w:t>получателя</w:t>
            </w:r>
            <w:r w:rsidRPr="00101FE5">
              <w:t>)</w:t>
            </w:r>
            <w:r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Материал гильзы: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кожа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литьевой слоистый пластик на основе связующих смол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листовой термопласт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Тип вкладного элемента в приемной гильзе: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отсутствует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вспененные материалы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чехол полимерный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Тип крепления: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 отсутствует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крепление индивидуальное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быстросъемный  замок для чехла полимерного</w:t>
            </w:r>
            <w:r>
              <w:t xml:space="preserve"> (по медицинским показаниям)</w:t>
            </w:r>
            <w:r w:rsidRPr="00101FE5">
              <w:t>.</w:t>
            </w:r>
          </w:p>
        </w:tc>
        <w:tc>
          <w:tcPr>
            <w:tcW w:w="564" w:type="pct"/>
            <w:vAlign w:val="center"/>
          </w:tcPr>
          <w:p w:rsidR="00B7686E" w:rsidRPr="00DC4F64" w:rsidRDefault="00B7686E" w:rsidP="00DF1632">
            <w:pPr>
              <w:jc w:val="center"/>
              <w:rPr>
                <w:color w:val="000000"/>
                <w:kern w:val="2"/>
              </w:rPr>
            </w:pPr>
            <w:r w:rsidRPr="00DC4F64">
              <w:rPr>
                <w:color w:val="000000"/>
                <w:kern w:val="2"/>
              </w:rPr>
              <w:lastRenderedPageBreak/>
              <w:t>штука</w:t>
            </w:r>
          </w:p>
        </w:tc>
        <w:tc>
          <w:tcPr>
            <w:tcW w:w="485" w:type="pct"/>
            <w:vAlign w:val="center"/>
          </w:tcPr>
          <w:p w:rsidR="00B7686E" w:rsidRPr="00101FE5" w:rsidRDefault="00B7686E" w:rsidP="00DF163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</w:tr>
      <w:tr w:rsidR="00B7686E" w:rsidRPr="00101FE5" w:rsidTr="00DF1632">
        <w:trPr>
          <w:trHeight w:val="514"/>
        </w:trPr>
        <w:tc>
          <w:tcPr>
            <w:tcW w:w="168" w:type="pct"/>
            <w:vAlign w:val="center"/>
          </w:tcPr>
          <w:p w:rsidR="00B7686E" w:rsidRPr="00DC4F64" w:rsidRDefault="00B7686E" w:rsidP="00DF1632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4</w:t>
            </w:r>
          </w:p>
        </w:tc>
        <w:tc>
          <w:tcPr>
            <w:tcW w:w="810" w:type="pct"/>
          </w:tcPr>
          <w:p w:rsidR="00B7686E" w:rsidRPr="00101FE5" w:rsidRDefault="00B7686E" w:rsidP="00DF1632">
            <w:pPr>
              <w:jc w:val="center"/>
            </w:pPr>
            <w:r w:rsidRPr="00101FE5">
              <w:t>Протез плеча активный</w:t>
            </w:r>
          </w:p>
        </w:tc>
        <w:tc>
          <w:tcPr>
            <w:tcW w:w="2973" w:type="pct"/>
          </w:tcPr>
          <w:p w:rsidR="00B7686E" w:rsidRPr="00101FE5" w:rsidRDefault="00B7686E" w:rsidP="00DF1632">
            <w:pPr>
              <w:jc w:val="both"/>
            </w:pPr>
            <w:r w:rsidRPr="00101FE5">
              <w:t xml:space="preserve">Протез плеча активный из следующих материалов </w:t>
            </w:r>
            <w:r w:rsidRPr="00815F36">
              <w:t>(по медицинским показаниям):</w:t>
            </w:r>
          </w:p>
          <w:p w:rsidR="00B7686E" w:rsidRPr="00101FE5" w:rsidRDefault="00B7686E" w:rsidP="00DF1632">
            <w:pPr>
              <w:jc w:val="both"/>
            </w:pPr>
            <w:r w:rsidRPr="00101FE5">
              <w:t>Тип протеза по уровню ампутации: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протез плеча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Тип протеза по назначению: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активный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комбинированный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Возрастная категория: взрослый.</w:t>
            </w:r>
          </w:p>
          <w:p w:rsidR="00B7686E" w:rsidRPr="00101FE5" w:rsidRDefault="00B7686E" w:rsidP="00DF1632">
            <w:pPr>
              <w:jc w:val="both"/>
            </w:pPr>
            <w:r w:rsidRPr="00101FE5">
              <w:t>Система управления: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механическая (тяговая)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Тип применяемых кистей: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Кисть с гибкой тягой корпусная с пружинным схватом и пассивным узлом ротации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Кисть с гибкой тягой каркасная с пружинным схватом, без ротации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Тип применяемых узлов: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узел "локоть-предплечье" экзоскелетного типа активный со ступенчатой фиксацией, с пассивной ротацией плеча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 xml:space="preserve">- узел «локоть-предплечье» экзоскелетного типа с пассивно-активным управлением со ступенчатой </w:t>
            </w:r>
            <w:r w:rsidRPr="00101FE5">
              <w:lastRenderedPageBreak/>
              <w:t>фиксацией, без ротации плеча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Тип регулировочно-соединительного устройства: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функция ротации реализована в составе модуля кисти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Ротатор кистевой с адаптером для присоединения кистей тяговых каркасных без ротации и рабочих насадок</w:t>
            </w:r>
            <w:r>
              <w:t xml:space="preserve"> (по медицинским показаниям)</w:t>
            </w:r>
            <w:r w:rsidRPr="00101FE5">
              <w:t xml:space="preserve">; 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дополнительное регулировочно-соединительное устройство отсутствует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Тип приспособления: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-отсутствует</w:t>
            </w:r>
            <w:r>
              <w:t xml:space="preserve"> (по потребности получателя)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-крюк-захват</w:t>
            </w:r>
            <w:r>
              <w:t xml:space="preserve"> (по потребности получателя)</w:t>
            </w:r>
            <w:r w:rsidRPr="00101FE5">
              <w:t>.</w:t>
            </w:r>
          </w:p>
          <w:p w:rsidR="00B7686E" w:rsidRDefault="00B7686E" w:rsidP="00DF1632">
            <w:pPr>
              <w:jc w:val="both"/>
            </w:pPr>
            <w:r w:rsidRPr="00101FE5">
              <w:t>Косметическая оболочка</w:t>
            </w:r>
            <w:r>
              <w:t>:</w:t>
            </w:r>
          </w:p>
          <w:p w:rsidR="00B7686E" w:rsidRDefault="00B7686E" w:rsidP="00DF1632">
            <w:pPr>
              <w:jc w:val="both"/>
            </w:pPr>
            <w:r w:rsidRPr="00101FE5">
              <w:t xml:space="preserve"> - поливинилхлорид (пластизоль с покрытием</w:t>
            </w:r>
            <w:r>
              <w:t>) (по медицинским показаниям);</w:t>
            </w:r>
          </w:p>
          <w:p w:rsidR="00B7686E" w:rsidRPr="00101FE5" w:rsidRDefault="00B7686E" w:rsidP="00DF1632">
            <w:pPr>
              <w:jc w:val="both"/>
            </w:pPr>
            <w:r>
              <w:t>-</w:t>
            </w:r>
            <w:r w:rsidRPr="00101FE5">
              <w:t xml:space="preserve"> без покрытия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Тип гильзы: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гильза индивидуальная одинарная</w:t>
            </w:r>
            <w:r>
              <w:t xml:space="preserve"> (по потребности получателя)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гильза индивидуальная составная</w:t>
            </w:r>
            <w:r>
              <w:t xml:space="preserve"> (по потребности получателя)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Материал гильзы: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литьевой слоистый пластик на основе связующих смол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листовой термопласт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7686E" w:rsidRPr="00101FE5" w:rsidRDefault="00B7686E" w:rsidP="00DF1632">
            <w:pPr>
              <w:jc w:val="both"/>
            </w:pPr>
            <w:r w:rsidRPr="00101FE5">
              <w:t>Тип крепления: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крепление индивидуальное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7686E" w:rsidRPr="00101FE5" w:rsidRDefault="00B7686E" w:rsidP="00DF1632">
            <w:pPr>
              <w:jc w:val="both"/>
            </w:pPr>
            <w:r w:rsidRPr="00101FE5">
              <w:t>- крепление подгоночное</w:t>
            </w:r>
            <w:r>
              <w:t xml:space="preserve"> (по медицинским показаниям)</w:t>
            </w:r>
            <w:r w:rsidRPr="00101FE5">
              <w:t>.</w:t>
            </w:r>
          </w:p>
        </w:tc>
        <w:tc>
          <w:tcPr>
            <w:tcW w:w="564" w:type="pct"/>
            <w:vAlign w:val="center"/>
          </w:tcPr>
          <w:p w:rsidR="00B7686E" w:rsidRPr="00DC4F64" w:rsidRDefault="00B7686E" w:rsidP="00DF163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штука</w:t>
            </w:r>
          </w:p>
        </w:tc>
        <w:tc>
          <w:tcPr>
            <w:tcW w:w="485" w:type="pct"/>
            <w:vAlign w:val="center"/>
          </w:tcPr>
          <w:p w:rsidR="00B7686E" w:rsidRPr="00101FE5" w:rsidRDefault="00B7686E" w:rsidP="00DF163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</w:tr>
      <w:tr w:rsidR="00B7686E" w:rsidRPr="00101FE5" w:rsidTr="00DF1632">
        <w:trPr>
          <w:trHeight w:val="514"/>
        </w:trPr>
        <w:tc>
          <w:tcPr>
            <w:tcW w:w="168" w:type="pct"/>
            <w:vAlign w:val="center"/>
          </w:tcPr>
          <w:p w:rsidR="00B7686E" w:rsidRPr="00DC4F64" w:rsidRDefault="00B7686E" w:rsidP="00DF1632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</w:t>
            </w:r>
          </w:p>
        </w:tc>
        <w:tc>
          <w:tcPr>
            <w:tcW w:w="810" w:type="pct"/>
          </w:tcPr>
          <w:p w:rsidR="00B7686E" w:rsidRPr="00E606F0" w:rsidRDefault="00B7686E" w:rsidP="00DF1632">
            <w:pPr>
              <w:pStyle w:val="a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Косметическая оболочка на протез верхних конечностей</w:t>
            </w:r>
          </w:p>
        </w:tc>
        <w:tc>
          <w:tcPr>
            <w:tcW w:w="2973" w:type="pct"/>
            <w:vAlign w:val="center"/>
          </w:tcPr>
          <w:p w:rsidR="00B7686E" w:rsidRPr="00E606F0" w:rsidRDefault="00B7686E" w:rsidP="00DF1632">
            <w:pPr>
              <w:pStyle w:val="a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Оболочка косметическая для замены в активных протезах предплечья и плеча из:</w:t>
            </w:r>
          </w:p>
          <w:p w:rsidR="00B7686E" w:rsidRPr="00E606F0" w:rsidRDefault="00B7686E" w:rsidP="00DF1632">
            <w:pPr>
              <w:pStyle w:val="a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- поливинилхлорида (пластизоль с покрытием) (по медицинским показаниям);</w:t>
            </w:r>
          </w:p>
          <w:p w:rsidR="00B7686E" w:rsidRPr="00E606F0" w:rsidRDefault="00B7686E" w:rsidP="00DF1632">
            <w:pPr>
              <w:pStyle w:val="a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0">
              <w:rPr>
                <w:rFonts w:ascii="Times New Roman" w:hAnsi="Times New Roman" w:cs="Times New Roman"/>
                <w:sz w:val="24"/>
                <w:szCs w:val="24"/>
              </w:rPr>
              <w:t>- без покрытия (по медицинским показаниям).</w:t>
            </w:r>
          </w:p>
        </w:tc>
        <w:tc>
          <w:tcPr>
            <w:tcW w:w="564" w:type="pct"/>
            <w:vAlign w:val="center"/>
          </w:tcPr>
          <w:p w:rsidR="00B7686E" w:rsidRPr="00DC4F64" w:rsidRDefault="00B7686E" w:rsidP="00DF163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штука</w:t>
            </w:r>
          </w:p>
        </w:tc>
        <w:tc>
          <w:tcPr>
            <w:tcW w:w="485" w:type="pct"/>
            <w:vAlign w:val="center"/>
          </w:tcPr>
          <w:p w:rsidR="00B7686E" w:rsidRPr="00101FE5" w:rsidRDefault="00B7686E" w:rsidP="00DF163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</w:tr>
      <w:tr w:rsidR="00B7686E" w:rsidRPr="00DC4F64" w:rsidTr="00DF1632">
        <w:trPr>
          <w:trHeight w:val="514"/>
        </w:trPr>
        <w:tc>
          <w:tcPr>
            <w:tcW w:w="4515" w:type="pct"/>
            <w:gridSpan w:val="4"/>
            <w:vAlign w:val="center"/>
          </w:tcPr>
          <w:p w:rsidR="00B7686E" w:rsidRPr="006B6500" w:rsidRDefault="00B7686E" w:rsidP="00DF1632">
            <w:pPr>
              <w:jc w:val="center"/>
              <w:rPr>
                <w:b/>
                <w:color w:val="000000"/>
                <w:kern w:val="2"/>
              </w:rPr>
            </w:pPr>
            <w:r w:rsidRPr="006B6500">
              <w:rPr>
                <w:b/>
                <w:color w:val="000000"/>
                <w:kern w:val="2"/>
              </w:rPr>
              <w:t>ИТОГО</w:t>
            </w:r>
          </w:p>
        </w:tc>
        <w:tc>
          <w:tcPr>
            <w:tcW w:w="485" w:type="pct"/>
            <w:vAlign w:val="center"/>
          </w:tcPr>
          <w:p w:rsidR="00B7686E" w:rsidRPr="006B6500" w:rsidRDefault="00B7686E" w:rsidP="00DF1632">
            <w:pPr>
              <w:jc w:val="center"/>
              <w:rPr>
                <w:b/>
                <w:color w:val="000000"/>
                <w:kern w:val="2"/>
                <w:sz w:val="26"/>
                <w:szCs w:val="26"/>
              </w:rPr>
            </w:pPr>
            <w:r>
              <w:rPr>
                <w:b/>
                <w:color w:val="000000"/>
                <w:kern w:val="2"/>
                <w:sz w:val="26"/>
                <w:szCs w:val="26"/>
              </w:rPr>
              <w:t>16</w:t>
            </w:r>
          </w:p>
        </w:tc>
      </w:tr>
    </w:tbl>
    <w:p w:rsidR="00B7686E" w:rsidRPr="00DC4F64" w:rsidRDefault="00B7686E" w:rsidP="00B7686E">
      <w:pPr>
        <w:tabs>
          <w:tab w:val="left" w:pos="227"/>
        </w:tabs>
        <w:autoSpaceDE w:val="0"/>
        <w:ind w:firstLine="709"/>
        <w:jc w:val="center"/>
        <w:rPr>
          <w:b/>
        </w:rPr>
      </w:pPr>
    </w:p>
    <w:p w:rsidR="00B7686E" w:rsidRPr="00BC4D83" w:rsidRDefault="00B7686E" w:rsidP="00B7686E">
      <w:pPr>
        <w:ind w:firstLine="720"/>
        <w:jc w:val="center"/>
        <w:rPr>
          <w:rFonts w:eastAsia="DejaVu Sans"/>
          <w:b/>
          <w:bCs/>
        </w:rPr>
      </w:pPr>
      <w:r w:rsidRPr="00BC4D83">
        <w:rPr>
          <w:rFonts w:eastAsia="DejaVu Sans"/>
          <w:b/>
          <w:bCs/>
        </w:rPr>
        <w:t>Требования к качеству работ</w:t>
      </w:r>
    </w:p>
    <w:p w:rsidR="00B7686E" w:rsidRPr="00BC4D83" w:rsidRDefault="00B7686E" w:rsidP="00B7686E">
      <w:pPr>
        <w:ind w:firstLine="720"/>
        <w:jc w:val="center"/>
        <w:rPr>
          <w:rFonts w:eastAsia="DejaVu Sans"/>
        </w:rPr>
      </w:pPr>
    </w:p>
    <w:p w:rsidR="00B7686E" w:rsidRPr="00BC4D83" w:rsidRDefault="00B7686E" w:rsidP="00B7686E">
      <w:pPr>
        <w:ind w:firstLine="720"/>
        <w:jc w:val="both"/>
        <w:rPr>
          <w:rFonts w:eastAsia="DejaVu Sans"/>
        </w:rPr>
      </w:pPr>
      <w:r w:rsidRPr="00BC4D83">
        <w:rPr>
          <w:rFonts w:eastAsia="DejaVu Sans"/>
        </w:rPr>
        <w:t>Комплектация и изготовление протеза индивидуальна и соответствуют физиологическим особенностям и уровню активности Получателя.</w:t>
      </w:r>
    </w:p>
    <w:p w:rsidR="00B7686E" w:rsidRDefault="00B7686E" w:rsidP="00B7686E">
      <w:pPr>
        <w:ind w:firstLine="720"/>
        <w:jc w:val="both"/>
        <w:rPr>
          <w:rFonts w:eastAsia="DejaVu Sans"/>
        </w:rPr>
      </w:pPr>
      <w:r w:rsidRPr="000E20B1">
        <w:rPr>
          <w:rFonts w:eastAsia="DejaVu Sans"/>
        </w:rPr>
        <w:t xml:space="preserve">Выполняемые работы и протезы верхних конечностей соответствуют требованиям ГОСТ Р 56138-2014 «Протезы верхних конечностей», </w:t>
      </w:r>
      <w:r w:rsidRPr="000E20B1">
        <w:t xml:space="preserve">ГОСТ Р 22523-2007 «Протезы конечностей и ортезы наружные. Требования и методы испытаний», ГОСТ Р 52877-2007 «Услуги по медицинской реабилитации инвалидов. Основные положения», </w:t>
      </w:r>
      <w:r w:rsidRPr="000E20B1">
        <w:rPr>
          <w:rFonts w:eastAsia="DejaVu Sans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 и иным нормативным правовым актам, действующим в Российской Федерации.</w:t>
      </w:r>
      <w:r w:rsidRPr="00BC4D83">
        <w:rPr>
          <w:rFonts w:eastAsia="DejaVu Sans"/>
        </w:rPr>
        <w:t xml:space="preserve"> </w:t>
      </w:r>
    </w:p>
    <w:p w:rsidR="00B7686E" w:rsidRPr="004E3915" w:rsidRDefault="00B7686E" w:rsidP="00B7686E">
      <w:pPr>
        <w:pStyle w:val="230"/>
        <w:tabs>
          <w:tab w:val="left" w:pos="386"/>
        </w:tabs>
        <w:autoSpaceDE w:val="0"/>
        <w:snapToGrid w:val="0"/>
        <w:spacing w:before="0" w:after="120" w:line="240" w:lineRule="auto"/>
        <w:ind w:firstLine="709"/>
        <w:rPr>
          <w:b/>
          <w:bCs/>
          <w:szCs w:val="24"/>
          <w:shd w:val="clear" w:color="auto" w:fill="FFFFFF"/>
        </w:rPr>
      </w:pPr>
      <w:r w:rsidRPr="004E3915">
        <w:rPr>
          <w:szCs w:val="24"/>
        </w:rPr>
        <w:t xml:space="preserve">Выполнение комплекса работ по изготовлению протезов </w:t>
      </w:r>
      <w:r>
        <w:rPr>
          <w:szCs w:val="24"/>
        </w:rPr>
        <w:t>верхних</w:t>
      </w:r>
      <w:r w:rsidRPr="004E3915">
        <w:rPr>
          <w:szCs w:val="24"/>
        </w:rPr>
        <w:t xml:space="preserve"> конечностей  осуществляется при наличии соответствующей </w:t>
      </w:r>
      <w:r w:rsidRPr="00A53DB6">
        <w:rPr>
          <w:b/>
          <w:szCs w:val="24"/>
        </w:rPr>
        <w:t>медицинской лицензии по профилю</w:t>
      </w:r>
      <w:r w:rsidRPr="004E3915">
        <w:rPr>
          <w:szCs w:val="24"/>
        </w:rPr>
        <w:t xml:space="preserve">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</w:t>
      </w:r>
      <w:r w:rsidRPr="004E3915">
        <w:rPr>
          <w:szCs w:val="24"/>
        </w:rPr>
        <w:lastRenderedPageBreak/>
        <w:t>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 Подрядчика,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B7686E" w:rsidRPr="00BC4D83" w:rsidRDefault="00B7686E" w:rsidP="00B7686E">
      <w:pPr>
        <w:ind w:firstLine="720"/>
        <w:jc w:val="center"/>
        <w:rPr>
          <w:rFonts w:eastAsia="DejaVu Sans"/>
          <w:b/>
          <w:bCs/>
        </w:rPr>
      </w:pPr>
      <w:r w:rsidRPr="00BC4D83">
        <w:rPr>
          <w:rFonts w:eastAsia="DejaVu Sans"/>
          <w:b/>
          <w:bCs/>
        </w:rPr>
        <w:t>Требования к техническим и функциональным характеристикам работ</w:t>
      </w:r>
    </w:p>
    <w:p w:rsidR="00B7686E" w:rsidRDefault="00B7686E" w:rsidP="00B7686E">
      <w:pPr>
        <w:ind w:firstLine="720"/>
        <w:jc w:val="center"/>
        <w:rPr>
          <w:rFonts w:eastAsia="DejaVu Sans"/>
        </w:rPr>
      </w:pPr>
    </w:p>
    <w:p w:rsidR="00B7686E" w:rsidRPr="00BC4D83" w:rsidRDefault="00B7686E" w:rsidP="00B7686E">
      <w:pPr>
        <w:ind w:firstLine="720"/>
        <w:jc w:val="both"/>
        <w:rPr>
          <w:rFonts w:eastAsia="DejaVu Sans"/>
        </w:rPr>
      </w:pPr>
      <w:r w:rsidRPr="00E606F0">
        <w:rPr>
          <w:rStyle w:val="110"/>
          <w:rFonts w:eastAsia="Courier New"/>
          <w:b w:val="0"/>
          <w:bCs/>
          <w:color w:val="000000"/>
          <w:spacing w:val="-4"/>
          <w:shd w:val="clear" w:color="auto" w:fill="FFFFFF"/>
        </w:rPr>
        <w:t>Работы по изготовлению протезов верхних конечностей</w:t>
      </w:r>
      <w:r w:rsidRPr="00DC4F64">
        <w:rPr>
          <w:rStyle w:val="110"/>
          <w:rFonts w:eastAsia="Courier New"/>
          <w:bCs/>
          <w:color w:val="000000"/>
          <w:spacing w:val="-4"/>
          <w:shd w:val="clear" w:color="auto" w:fill="FFFFFF"/>
        </w:rPr>
        <w:t xml:space="preserve"> </w:t>
      </w:r>
      <w:r>
        <w:rPr>
          <w:rFonts w:eastAsia="DejaVu Sans"/>
        </w:rPr>
        <w:t>содержа</w:t>
      </w:r>
      <w:r w:rsidRPr="00BC4D83">
        <w:rPr>
          <w:rFonts w:eastAsia="DejaVu Sans"/>
        </w:rPr>
        <w:t>т комплекс медици</w:t>
      </w:r>
      <w:r>
        <w:rPr>
          <w:rFonts w:eastAsia="DejaVu Sans"/>
        </w:rPr>
        <w:t xml:space="preserve">нских, технических и социальных </w:t>
      </w:r>
      <w:r w:rsidRPr="00BC4D83">
        <w:rPr>
          <w:rFonts w:eastAsia="DejaVu Sans"/>
        </w:rPr>
        <w:t>мероприятий</w:t>
      </w:r>
      <w:r>
        <w:rPr>
          <w:rFonts w:eastAsia="DejaVu Sans"/>
        </w:rPr>
        <w:t>,</w:t>
      </w:r>
      <w:r w:rsidRPr="00BC4D83">
        <w:rPr>
          <w:rFonts w:eastAsia="DejaVu Sans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B7686E" w:rsidRPr="00BC4D83" w:rsidRDefault="00B7686E" w:rsidP="00B7686E">
      <w:pPr>
        <w:ind w:firstLine="720"/>
        <w:jc w:val="both"/>
        <w:rPr>
          <w:rFonts w:eastAsia="DejaVu Sans"/>
        </w:rPr>
      </w:pPr>
      <w:r w:rsidRPr="00BC4D83">
        <w:rPr>
          <w:rFonts w:eastAsia="DejaVu Sans"/>
        </w:rPr>
        <w:t>Работы по проведению комплекса медицинских, технических и организационных мероприятий, 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</w:t>
      </w:r>
    </w:p>
    <w:p w:rsidR="00B7686E" w:rsidRPr="00BC4D83" w:rsidRDefault="00B7686E" w:rsidP="00B7686E">
      <w:pPr>
        <w:ind w:firstLine="720"/>
        <w:jc w:val="both"/>
        <w:rPr>
          <w:rFonts w:eastAsia="DejaVu Sans"/>
        </w:rPr>
      </w:pPr>
      <w:r w:rsidRPr="00BC4D83">
        <w:rPr>
          <w:rFonts w:eastAsia="DejaVu Sans"/>
        </w:rPr>
        <w:t>Приемная гильза протеза конечности</w:t>
      </w:r>
      <w:r w:rsidRPr="00A604D9">
        <w:rPr>
          <w:rFonts w:eastAsia="DejaVu Sans"/>
        </w:rPr>
        <w:t xml:space="preserve"> </w:t>
      </w:r>
      <w:r w:rsidRPr="00BC4D83">
        <w:rPr>
          <w:rFonts w:eastAsia="DejaVu Sans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B7686E" w:rsidRPr="00BC4D83" w:rsidRDefault="00B7686E" w:rsidP="00B7686E">
      <w:pPr>
        <w:ind w:firstLine="720"/>
        <w:jc w:val="both"/>
        <w:rPr>
          <w:rFonts w:eastAsia="DejaVu Sans"/>
        </w:rPr>
      </w:pPr>
      <w:r w:rsidRPr="00BC4D83">
        <w:rPr>
          <w:rFonts w:eastAsia="DejaVu Sans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B7686E" w:rsidRPr="00BC4D83" w:rsidRDefault="00B7686E" w:rsidP="00B7686E">
      <w:pPr>
        <w:ind w:firstLine="720"/>
        <w:jc w:val="both"/>
        <w:rPr>
          <w:rFonts w:eastAsia="DejaVu Sans"/>
        </w:rPr>
      </w:pPr>
      <w:r w:rsidRPr="00BC4D83">
        <w:rPr>
          <w:rFonts w:eastAsia="DejaVu Sans"/>
        </w:rPr>
        <w:t>Искусственная кисть имитирует форму естественной кисти и воспроизводит часть ее функций</w:t>
      </w:r>
      <w:r w:rsidRPr="00BC4D83">
        <w:rPr>
          <w:rFonts w:eastAsia="DejaVu Sans"/>
          <w:b/>
        </w:rPr>
        <w:t>.</w:t>
      </w:r>
    </w:p>
    <w:p w:rsidR="00B7686E" w:rsidRPr="00BC4D83" w:rsidRDefault="00B7686E" w:rsidP="00B7686E">
      <w:pPr>
        <w:ind w:firstLine="720"/>
        <w:jc w:val="both"/>
        <w:rPr>
          <w:rFonts w:eastAsia="DejaVu Sans"/>
        </w:rPr>
      </w:pPr>
      <w:r w:rsidRPr="00BC4D83">
        <w:rPr>
          <w:rFonts w:eastAsia="DejaVu Sans"/>
        </w:rPr>
        <w:t>Косметическая кисть предназначается для восполнения внешнего вида утраченной кисти и не имеет двигательных функций.</w:t>
      </w:r>
    </w:p>
    <w:p w:rsidR="00B7686E" w:rsidRPr="00BC4D83" w:rsidRDefault="00B7686E" w:rsidP="00B7686E">
      <w:pPr>
        <w:ind w:firstLine="720"/>
        <w:jc w:val="both"/>
        <w:rPr>
          <w:rFonts w:eastAsia="DejaVu Sans"/>
        </w:rPr>
      </w:pPr>
      <w:r w:rsidRPr="00BC4D83">
        <w:rPr>
          <w:rFonts w:eastAsia="DejaVu Sans"/>
        </w:rPr>
        <w:t>Многофункциональная кисть имеет конструкцию, которая позволяет выполнять несколько видов захвата.</w:t>
      </w:r>
    </w:p>
    <w:p w:rsidR="00B7686E" w:rsidRPr="00BC4D83" w:rsidRDefault="00B7686E" w:rsidP="00B7686E">
      <w:pPr>
        <w:ind w:firstLine="720"/>
        <w:jc w:val="both"/>
        <w:rPr>
          <w:rFonts w:eastAsia="DejaVu Sans"/>
        </w:rPr>
      </w:pPr>
      <w:r w:rsidRPr="00BC4D83">
        <w:rPr>
          <w:rFonts w:eastAsia="DejaVu Sans"/>
        </w:rPr>
        <w:t>Косметический протез конечности восполняет форму и внешний вид отсутствующей ее части.</w:t>
      </w:r>
    </w:p>
    <w:p w:rsidR="00B7686E" w:rsidRPr="00BC4D83" w:rsidRDefault="00B7686E" w:rsidP="00B7686E">
      <w:pPr>
        <w:ind w:firstLine="720"/>
        <w:jc w:val="center"/>
        <w:rPr>
          <w:rFonts w:eastAsia="DejaVu Sans"/>
          <w:b/>
          <w:bCs/>
        </w:rPr>
      </w:pPr>
    </w:p>
    <w:p w:rsidR="00B7686E" w:rsidRPr="00BC4D83" w:rsidRDefault="00B7686E" w:rsidP="00B7686E">
      <w:pPr>
        <w:ind w:firstLine="720"/>
        <w:jc w:val="center"/>
        <w:rPr>
          <w:rFonts w:eastAsia="DejaVu Sans"/>
          <w:b/>
          <w:bCs/>
        </w:rPr>
      </w:pPr>
      <w:r w:rsidRPr="00BC4D83">
        <w:rPr>
          <w:rFonts w:eastAsia="DejaVu Sans"/>
          <w:b/>
          <w:bCs/>
        </w:rPr>
        <w:t>Требования к безопасности работ</w:t>
      </w:r>
    </w:p>
    <w:p w:rsidR="00B7686E" w:rsidRPr="00BC4D83" w:rsidRDefault="00B7686E" w:rsidP="00B7686E">
      <w:pPr>
        <w:ind w:firstLine="720"/>
        <w:jc w:val="center"/>
        <w:rPr>
          <w:rFonts w:eastAsia="DejaVu Sans"/>
        </w:rPr>
      </w:pPr>
    </w:p>
    <w:p w:rsidR="00B7686E" w:rsidRPr="00BC4D83" w:rsidRDefault="00B7686E" w:rsidP="00B7686E">
      <w:pPr>
        <w:ind w:firstLine="720"/>
        <w:jc w:val="both"/>
        <w:rPr>
          <w:rFonts w:eastAsia="DejaVu Sans"/>
          <w:b/>
          <w:bCs/>
        </w:rPr>
      </w:pPr>
      <w:r w:rsidRPr="00E606F0">
        <w:rPr>
          <w:rFonts w:eastAsia="DejaVu Sans"/>
        </w:rPr>
        <w:t xml:space="preserve">  </w:t>
      </w:r>
      <w:r w:rsidRPr="00E606F0">
        <w:rPr>
          <w:rStyle w:val="110"/>
          <w:rFonts w:eastAsia="Courier New"/>
          <w:b w:val="0"/>
          <w:bCs/>
          <w:color w:val="000000"/>
          <w:spacing w:val="-4"/>
          <w:shd w:val="clear" w:color="auto" w:fill="FFFFFF"/>
        </w:rPr>
        <w:t>Работы по изготовлению протезов верхних конечностей</w:t>
      </w:r>
      <w:r w:rsidRPr="00DC4F64">
        <w:rPr>
          <w:rStyle w:val="110"/>
          <w:rFonts w:eastAsia="Courier New"/>
          <w:bCs/>
          <w:color w:val="000000"/>
          <w:spacing w:val="-4"/>
          <w:shd w:val="clear" w:color="auto" w:fill="FFFFFF"/>
        </w:rPr>
        <w:t xml:space="preserve"> </w:t>
      </w:r>
      <w:r w:rsidRPr="00BC4D83">
        <w:rPr>
          <w:rFonts w:eastAsia="DejaVu Sans"/>
        </w:rPr>
        <w:t>осуществляются при наличии действующих деклараций о соответствии на протезно-ортопедические изделия, оформленных в соответствии с законодательством Российской Федерации.</w:t>
      </w:r>
    </w:p>
    <w:p w:rsidR="00B7686E" w:rsidRPr="00BC4D83" w:rsidRDefault="00B7686E" w:rsidP="00B7686E">
      <w:pPr>
        <w:numPr>
          <w:ilvl w:val="0"/>
          <w:numId w:val="1"/>
        </w:numPr>
        <w:tabs>
          <w:tab w:val="left" w:pos="5040"/>
        </w:tabs>
        <w:spacing w:line="0" w:lineRule="atLeast"/>
        <w:ind w:left="360" w:hanging="360"/>
        <w:jc w:val="center"/>
        <w:rPr>
          <w:b/>
          <w:bCs/>
        </w:rPr>
      </w:pPr>
    </w:p>
    <w:p w:rsidR="00B7686E" w:rsidRPr="00BC4D83" w:rsidRDefault="00B7686E" w:rsidP="00B7686E">
      <w:pPr>
        <w:numPr>
          <w:ilvl w:val="0"/>
          <w:numId w:val="1"/>
        </w:numPr>
        <w:tabs>
          <w:tab w:val="left" w:pos="5040"/>
        </w:tabs>
        <w:spacing w:line="0" w:lineRule="atLeast"/>
        <w:ind w:left="360" w:hanging="360"/>
        <w:jc w:val="center"/>
      </w:pPr>
      <w:r w:rsidRPr="00BC4D83">
        <w:rPr>
          <w:b/>
          <w:bCs/>
        </w:rPr>
        <w:t>Требования к маркировке и упаковке, хранению и транспортировке</w:t>
      </w:r>
    </w:p>
    <w:p w:rsidR="00B7686E" w:rsidRPr="00BC4D83" w:rsidRDefault="00B7686E" w:rsidP="00B7686E">
      <w:pPr>
        <w:shd w:val="clear" w:color="auto" w:fill="FFFFFF"/>
        <w:jc w:val="both"/>
        <w:rPr>
          <w:rFonts w:eastAsia="DejaVu Sans"/>
          <w:color w:val="333333"/>
        </w:rPr>
      </w:pPr>
    </w:p>
    <w:p w:rsidR="00B7686E" w:rsidRPr="00BC4D83" w:rsidRDefault="00B7686E" w:rsidP="00B7686E">
      <w:pPr>
        <w:ind w:firstLine="720"/>
        <w:jc w:val="both"/>
        <w:rPr>
          <w:rFonts w:eastAsia="DejaVu Sans"/>
        </w:rPr>
      </w:pPr>
      <w:r w:rsidRPr="00BC4D83">
        <w:rPr>
          <w:rFonts w:eastAsia="DejaVu Sans"/>
        </w:rPr>
        <w:t xml:space="preserve">Упаковка  протезов верхних  конечностей обеспечивает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B7686E" w:rsidRPr="00BC4D83" w:rsidRDefault="00B7686E" w:rsidP="00B7686E">
      <w:pPr>
        <w:ind w:firstLine="709"/>
        <w:jc w:val="both"/>
      </w:pPr>
      <w:r w:rsidRPr="00BC4D83">
        <w:rPr>
          <w:rFonts w:eastAsia="DejaVu Sans"/>
        </w:rPr>
        <w:t xml:space="preserve">Временная противокоррозионная защита протезов верхних конечностей производится в соответствии с  требованиями </w:t>
      </w:r>
      <w:r w:rsidRPr="000E20B1">
        <w:rPr>
          <w:rFonts w:eastAsia="DejaVu Sans"/>
        </w:rPr>
        <w:t>ГОСТ 9.014-78</w:t>
      </w:r>
      <w:r w:rsidRPr="00BC4D83">
        <w:rPr>
          <w:rFonts w:eastAsia="DejaVu Sans"/>
        </w:rPr>
        <w:t xml:space="preserve">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  <w:r w:rsidRPr="00BC4D83">
        <w:t xml:space="preserve"> Этикетка  изделия содержит информацию об узлах и комплектующих, из которых оно изготовлено, а именно:</w:t>
      </w:r>
    </w:p>
    <w:p w:rsidR="00B7686E" w:rsidRPr="00BC4D83" w:rsidRDefault="00B7686E" w:rsidP="00B7686E">
      <w:pPr>
        <w:jc w:val="both"/>
      </w:pPr>
      <w:r w:rsidRPr="00BC4D83">
        <w:t>- наименование узлов (комплектующих);</w:t>
      </w:r>
    </w:p>
    <w:p w:rsidR="00B7686E" w:rsidRPr="00BC4D83" w:rsidRDefault="00B7686E" w:rsidP="00B7686E">
      <w:pPr>
        <w:jc w:val="both"/>
      </w:pPr>
      <w:r w:rsidRPr="00BC4D83">
        <w:t>- наименование изготовителя узлов (комплектующих);</w:t>
      </w:r>
    </w:p>
    <w:p w:rsidR="00B7686E" w:rsidRPr="00BC4D83" w:rsidRDefault="00B7686E" w:rsidP="00B7686E">
      <w:r w:rsidRPr="00BC4D83">
        <w:t>- страна происхождения узлов (комплектующих).</w:t>
      </w:r>
    </w:p>
    <w:p w:rsidR="00B7686E" w:rsidRPr="00BC4D83" w:rsidRDefault="00B7686E" w:rsidP="00B7686E">
      <w:pPr>
        <w:jc w:val="both"/>
        <w:rPr>
          <w:rFonts w:eastAsia="TimesNewRomanPSMT"/>
          <w:b/>
          <w:bCs/>
        </w:rPr>
      </w:pPr>
    </w:p>
    <w:p w:rsidR="00B7686E" w:rsidRPr="00BC4D83" w:rsidRDefault="00B7686E" w:rsidP="00B7686E">
      <w:pPr>
        <w:ind w:left="15"/>
        <w:jc w:val="center"/>
        <w:rPr>
          <w:b/>
        </w:rPr>
      </w:pPr>
      <w:r w:rsidRPr="00BC4D83">
        <w:rPr>
          <w:b/>
        </w:rPr>
        <w:t>Требования к результатам работ</w:t>
      </w:r>
    </w:p>
    <w:p w:rsidR="00B7686E" w:rsidRPr="00BC4D83" w:rsidRDefault="00B7686E" w:rsidP="00B7686E">
      <w:pPr>
        <w:ind w:left="15"/>
        <w:jc w:val="center"/>
        <w:rPr>
          <w:b/>
        </w:rPr>
      </w:pPr>
    </w:p>
    <w:p w:rsidR="00B7686E" w:rsidRPr="00BC4D83" w:rsidRDefault="00B7686E" w:rsidP="00B7686E">
      <w:pPr>
        <w:ind w:left="17" w:firstLine="709"/>
        <w:jc w:val="both"/>
      </w:pPr>
      <w:r w:rsidRPr="00BC4D83">
        <w:t xml:space="preserve">Период обеспечения изделием Получателя – в соответствии со сроками изготовления  </w:t>
      </w:r>
      <w:r w:rsidRPr="00BC4D83">
        <w:lastRenderedPageBreak/>
        <w:t xml:space="preserve">каждого типа изделия, согласно Техническому заданию и в соответствии с графиком обеспечения изделиями.     </w:t>
      </w:r>
    </w:p>
    <w:p w:rsidR="00B7686E" w:rsidRPr="00BC4D83" w:rsidRDefault="00B7686E" w:rsidP="00B7686E">
      <w:pPr>
        <w:keepNext/>
        <w:ind w:firstLine="567"/>
        <w:jc w:val="both"/>
      </w:pPr>
      <w:r w:rsidRPr="00E606F0">
        <w:rPr>
          <w:rStyle w:val="110"/>
          <w:rFonts w:eastAsia="Courier New"/>
          <w:b w:val="0"/>
          <w:bCs/>
          <w:color w:val="000000"/>
          <w:spacing w:val="-4"/>
          <w:shd w:val="clear" w:color="auto" w:fill="FFFFFF"/>
        </w:rPr>
        <w:t>Работы по изготовлению протезов верхних конечностей</w:t>
      </w:r>
      <w:r w:rsidRPr="00DC4F64">
        <w:rPr>
          <w:rStyle w:val="110"/>
          <w:rFonts w:eastAsia="Courier New"/>
          <w:bCs/>
          <w:color w:val="000000"/>
          <w:spacing w:val="-4"/>
          <w:shd w:val="clear" w:color="auto" w:fill="FFFFFF"/>
        </w:rPr>
        <w:t xml:space="preserve"> </w:t>
      </w:r>
      <w:r w:rsidRPr="00BC4D83">
        <w:t xml:space="preserve">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  <w:r w:rsidRPr="00E606F0">
        <w:rPr>
          <w:rStyle w:val="110"/>
          <w:rFonts w:eastAsia="Courier New"/>
          <w:b w:val="0"/>
          <w:bCs/>
          <w:color w:val="000000"/>
          <w:spacing w:val="-4"/>
          <w:shd w:val="clear" w:color="auto" w:fill="FFFFFF"/>
        </w:rPr>
        <w:t xml:space="preserve">Работы по изготовлению протезов верхних конечностей </w:t>
      </w:r>
      <w:r w:rsidRPr="00E606F0">
        <w:t>выполняются с надлежащим</w:t>
      </w:r>
      <w:r w:rsidRPr="00BC4D83">
        <w:t xml:space="preserve"> качеством и в установленные сроки. Максимальное время ожидания Получателей в очереди при приеме, примерке и выдачи изделия не превышает 30 минут.</w:t>
      </w:r>
    </w:p>
    <w:p w:rsidR="00B7686E" w:rsidRPr="00BC4D83" w:rsidRDefault="00B7686E" w:rsidP="00B7686E">
      <w:pPr>
        <w:ind w:firstLine="709"/>
        <w:jc w:val="both"/>
      </w:pPr>
      <w:r w:rsidRPr="00BC4D83">
        <w:t xml:space="preserve">Изготовленное изделие передается Исполнителем непосредственно Получателю, либо, в случае если от имени Получателя действует его представитель, то представителю при предъявлении документа, удостоверяющего личность представителя, и соответствующего документа, подтверждающего полномочия представителя. </w:t>
      </w:r>
    </w:p>
    <w:p w:rsidR="00B7686E" w:rsidRDefault="00B7686E" w:rsidP="00B7686E">
      <w:pPr>
        <w:tabs>
          <w:tab w:val="left" w:pos="0"/>
        </w:tabs>
        <w:jc w:val="both"/>
      </w:pPr>
    </w:p>
    <w:p w:rsidR="002527AC" w:rsidRPr="00B7686E" w:rsidRDefault="002527AC" w:rsidP="00B7686E">
      <w:bookmarkStart w:id="0" w:name="_GoBack"/>
      <w:bookmarkEnd w:id="0"/>
    </w:p>
    <w:sectPr w:rsidR="002527AC" w:rsidRPr="00B7686E" w:rsidSect="00D86AE2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27" w:rsidRDefault="00280127">
      <w:r>
        <w:separator/>
      </w:r>
    </w:p>
  </w:endnote>
  <w:endnote w:type="continuationSeparator" w:id="0">
    <w:p w:rsidR="00280127" w:rsidRDefault="0028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M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280127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B7686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27" w:rsidRDefault="00280127">
      <w:r>
        <w:separator/>
      </w:r>
    </w:p>
  </w:footnote>
  <w:footnote w:type="continuationSeparator" w:id="0">
    <w:p w:rsidR="00280127" w:rsidRDefault="0028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52B4"/>
    <w:rsid w:val="00037B3C"/>
    <w:rsid w:val="000742F8"/>
    <w:rsid w:val="000942DC"/>
    <w:rsid w:val="000A60DC"/>
    <w:rsid w:val="000F2725"/>
    <w:rsid w:val="001546F4"/>
    <w:rsid w:val="00160DE2"/>
    <w:rsid w:val="001A4F5F"/>
    <w:rsid w:val="002527AC"/>
    <w:rsid w:val="00280127"/>
    <w:rsid w:val="002876D4"/>
    <w:rsid w:val="002E5DFF"/>
    <w:rsid w:val="0033246F"/>
    <w:rsid w:val="0034273F"/>
    <w:rsid w:val="003606D3"/>
    <w:rsid w:val="003C1E66"/>
    <w:rsid w:val="003D7C8D"/>
    <w:rsid w:val="003F6F25"/>
    <w:rsid w:val="00417536"/>
    <w:rsid w:val="0042038E"/>
    <w:rsid w:val="00426DBB"/>
    <w:rsid w:val="00436C0E"/>
    <w:rsid w:val="004C7DDB"/>
    <w:rsid w:val="004D4B4D"/>
    <w:rsid w:val="004F2FD9"/>
    <w:rsid w:val="005347DE"/>
    <w:rsid w:val="00536DC0"/>
    <w:rsid w:val="00547D92"/>
    <w:rsid w:val="00564314"/>
    <w:rsid w:val="005D73C8"/>
    <w:rsid w:val="00615441"/>
    <w:rsid w:val="006868B8"/>
    <w:rsid w:val="00687330"/>
    <w:rsid w:val="006A4023"/>
    <w:rsid w:val="007014D6"/>
    <w:rsid w:val="0072318B"/>
    <w:rsid w:val="00750FC0"/>
    <w:rsid w:val="0078434A"/>
    <w:rsid w:val="00786F13"/>
    <w:rsid w:val="00790D36"/>
    <w:rsid w:val="007C7856"/>
    <w:rsid w:val="007C79E6"/>
    <w:rsid w:val="007D0F40"/>
    <w:rsid w:val="00805835"/>
    <w:rsid w:val="00823911"/>
    <w:rsid w:val="00841055"/>
    <w:rsid w:val="00847333"/>
    <w:rsid w:val="00864BAE"/>
    <w:rsid w:val="00883797"/>
    <w:rsid w:val="00891C50"/>
    <w:rsid w:val="008966F5"/>
    <w:rsid w:val="008B6FA4"/>
    <w:rsid w:val="009175F6"/>
    <w:rsid w:val="0092140A"/>
    <w:rsid w:val="00974EA3"/>
    <w:rsid w:val="00A01D47"/>
    <w:rsid w:val="00A605DB"/>
    <w:rsid w:val="00AF5C42"/>
    <w:rsid w:val="00B05F55"/>
    <w:rsid w:val="00B134F7"/>
    <w:rsid w:val="00B373FB"/>
    <w:rsid w:val="00B46769"/>
    <w:rsid w:val="00B7686E"/>
    <w:rsid w:val="00BC3563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457E9"/>
    <w:rsid w:val="00D86AE2"/>
    <w:rsid w:val="00DB2D49"/>
    <w:rsid w:val="00DB45DC"/>
    <w:rsid w:val="00DC785A"/>
    <w:rsid w:val="00E066FC"/>
    <w:rsid w:val="00E140BE"/>
    <w:rsid w:val="00E219BE"/>
    <w:rsid w:val="00E7468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1870</Words>
  <Characters>10662</Characters>
  <Application>Microsoft Office Word</Application>
  <DocSecurity>0</DocSecurity>
  <Lines>88</Lines>
  <Paragraphs>25</Paragraphs>
  <ScaleCrop>false</ScaleCrop>
  <Company/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45</cp:revision>
  <dcterms:created xsi:type="dcterms:W3CDTF">2018-08-20T07:52:00Z</dcterms:created>
  <dcterms:modified xsi:type="dcterms:W3CDTF">2018-11-21T07:02:00Z</dcterms:modified>
</cp:coreProperties>
</file>