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49" w:rsidRPr="002E1460" w:rsidRDefault="00A44E49" w:rsidP="00602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E49" w:rsidRPr="002E1460" w:rsidRDefault="00FA1357" w:rsidP="00D548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E1460" w:rsidRPr="002E1460" w:rsidRDefault="00FA1357" w:rsidP="002E1460">
      <w:pPr>
        <w:widowControl w:val="0"/>
        <w:suppressAutoHyphens/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4E49" w:rsidRPr="002E1460">
        <w:rPr>
          <w:rFonts w:ascii="Times New Roman" w:hAnsi="Times New Roman" w:cs="Times New Roman"/>
          <w:sz w:val="24"/>
          <w:szCs w:val="24"/>
        </w:rPr>
        <w:t>оставк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4E49" w:rsidRPr="002E1460">
        <w:rPr>
          <w:rFonts w:ascii="Times New Roman" w:hAnsi="Times New Roman" w:cs="Times New Roman"/>
          <w:sz w:val="24"/>
          <w:szCs w:val="24"/>
        </w:rPr>
        <w:t xml:space="preserve"> абсорбирующего белья (впитывающи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44E49" w:rsidRPr="002E1460">
        <w:rPr>
          <w:rFonts w:ascii="Times New Roman" w:hAnsi="Times New Roman" w:cs="Times New Roman"/>
          <w:sz w:val="24"/>
          <w:szCs w:val="24"/>
        </w:rPr>
        <w:t xml:space="preserve"> </w:t>
      </w:r>
      <w:r w:rsidR="004E2C0D" w:rsidRPr="002E1460">
        <w:rPr>
          <w:rFonts w:ascii="Times New Roman" w:hAnsi="Times New Roman" w:cs="Times New Roman"/>
          <w:sz w:val="24"/>
          <w:szCs w:val="24"/>
        </w:rPr>
        <w:t>пелен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4E2C0D" w:rsidRPr="002E1460">
        <w:rPr>
          <w:rFonts w:ascii="Times New Roman" w:hAnsi="Times New Roman" w:cs="Times New Roman"/>
          <w:sz w:val="24"/>
          <w:szCs w:val="24"/>
        </w:rPr>
        <w:t>) для обеспечения инвалидов в 2019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13C" w:rsidRPr="002E1460" w:rsidRDefault="00E1713C" w:rsidP="002E14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7" w:type="dxa"/>
        <w:tblInd w:w="-2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5"/>
        <w:gridCol w:w="8061"/>
        <w:gridCol w:w="851"/>
      </w:tblGrid>
      <w:tr w:rsidR="00FA1357" w:rsidRPr="0048344A" w:rsidTr="00206999">
        <w:trPr>
          <w:trHeight w:val="549"/>
        </w:trPr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FA1357" w:rsidRPr="0048344A" w:rsidRDefault="00FA1357" w:rsidP="00BE184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834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4834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п.п</w:t>
            </w:r>
            <w:proofErr w:type="spellEnd"/>
            <w:r w:rsidRPr="004834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0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A1357" w:rsidRPr="0048344A" w:rsidRDefault="00FA1357" w:rsidP="004A6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834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FA1357" w:rsidRPr="0048344A" w:rsidRDefault="00FA1357" w:rsidP="00BE184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A1357" w:rsidRPr="0048344A" w:rsidRDefault="00FA1357" w:rsidP="00BE18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44A">
              <w:rPr>
                <w:rFonts w:ascii="Times New Roman" w:hAnsi="Times New Roman" w:cs="Times New Roman"/>
                <w:b/>
                <w:sz w:val="24"/>
                <w:szCs w:val="24"/>
              </w:rPr>
              <w:t>Кол-во,</w:t>
            </w:r>
          </w:p>
          <w:p w:rsidR="00FA1357" w:rsidRPr="0048344A" w:rsidRDefault="00FA1357" w:rsidP="00BE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344A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FA1357" w:rsidRPr="0048344A" w:rsidTr="00206999">
        <w:trPr>
          <w:trHeight w:val="1411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357" w:rsidRPr="0048344A" w:rsidRDefault="00FA1357" w:rsidP="00D548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4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1357" w:rsidRPr="0048344A" w:rsidRDefault="00FA1357" w:rsidP="00D548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34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Впитывающие пеленки, размер не менее 60х90, размер белья (длина, ширина) должны быть не менее 600х900 мм. Абсорбционная способность (</w:t>
            </w:r>
            <w:proofErr w:type="spellStart"/>
            <w:r w:rsidRPr="00483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впитываемость</w:t>
            </w:r>
            <w:proofErr w:type="spellEnd"/>
            <w:r w:rsidRPr="00483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4834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83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1200 до 1900 мл.</w:t>
            </w:r>
            <w:r w:rsidRPr="0048344A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1357" w:rsidRPr="0048344A" w:rsidRDefault="00FA1357" w:rsidP="00BE1846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1357" w:rsidRPr="0048344A" w:rsidRDefault="00FA1357" w:rsidP="00BE1846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1357" w:rsidRPr="0048344A" w:rsidRDefault="00FA1357" w:rsidP="00BE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4A">
              <w:rPr>
                <w:rFonts w:ascii="Times New Roman" w:hAnsi="Times New Roman" w:cs="Times New Roman"/>
                <w:sz w:val="24"/>
                <w:szCs w:val="24"/>
              </w:rPr>
              <w:t xml:space="preserve"> 150000</w:t>
            </w:r>
          </w:p>
        </w:tc>
      </w:tr>
      <w:tr w:rsidR="00FA1357" w:rsidRPr="0048344A" w:rsidTr="00206999">
        <w:trPr>
          <w:trHeight w:val="1532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357" w:rsidRPr="0048344A" w:rsidRDefault="00FA1357" w:rsidP="007678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4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0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1357" w:rsidRPr="0048344A" w:rsidRDefault="00FA1357" w:rsidP="00D548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34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Впитывающие пеленки, размер не менее 60х60, размер белья (длина, ширина) должны быть не менее 600х600 мм. Абсорбционная способность (</w:t>
            </w:r>
            <w:proofErr w:type="spellStart"/>
            <w:r w:rsidRPr="00483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впитываемость</w:t>
            </w:r>
            <w:proofErr w:type="spellEnd"/>
            <w:r w:rsidRPr="00483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4834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83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800 до 1200 мл.</w:t>
            </w:r>
            <w:r w:rsidRPr="0048344A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1357" w:rsidRPr="0048344A" w:rsidRDefault="00FA1357" w:rsidP="00D548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4A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FA1357" w:rsidRPr="0048344A" w:rsidTr="00206999">
        <w:trPr>
          <w:trHeight w:val="1538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357" w:rsidRPr="0048344A" w:rsidRDefault="00FA1357" w:rsidP="007678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4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0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1357" w:rsidRPr="0048344A" w:rsidRDefault="00FA1357" w:rsidP="00D548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34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Впитывающие пеленки, размер не менее 40х60, размер белья (длина, ширина) должны быть не менее 400х600 мм. Абсорбционная способность (</w:t>
            </w:r>
            <w:proofErr w:type="spellStart"/>
            <w:r w:rsidRPr="00483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впитываемость</w:t>
            </w:r>
            <w:proofErr w:type="spellEnd"/>
            <w:r w:rsidRPr="00483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4834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83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400 до 500 мл.</w:t>
            </w:r>
            <w:r w:rsidRPr="0048344A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FA1357" w:rsidRPr="0048344A" w:rsidRDefault="00FA1357" w:rsidP="00D54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1357" w:rsidRPr="0048344A" w:rsidRDefault="00FA1357" w:rsidP="00D548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4A">
              <w:rPr>
                <w:rFonts w:ascii="Times New Roman" w:hAnsi="Times New Roman" w:cs="Times New Roman"/>
                <w:sz w:val="24"/>
                <w:szCs w:val="24"/>
              </w:rPr>
              <w:t xml:space="preserve">20000 </w:t>
            </w:r>
          </w:p>
        </w:tc>
      </w:tr>
    </w:tbl>
    <w:p w:rsidR="007678F4" w:rsidRPr="0048344A" w:rsidRDefault="00A14C6E" w:rsidP="007678F4">
      <w:pPr>
        <w:tabs>
          <w:tab w:val="center" w:pos="5315"/>
          <w:tab w:val="right" w:pos="992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4A">
        <w:rPr>
          <w:rFonts w:ascii="Times New Roman" w:hAnsi="Times New Roman" w:cs="Times New Roman"/>
          <w:sz w:val="24"/>
          <w:szCs w:val="24"/>
        </w:rPr>
        <w:t>Описание объекта закупки производится по ГОСТ Р 57762 -2017 «Белье, абсорбирующее для инвалидов. Общие технические условия»,</w:t>
      </w:r>
      <w:r w:rsidR="006B2E1B" w:rsidRPr="00483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6CFF" w:rsidRPr="0048344A" w:rsidRDefault="007678F4" w:rsidP="007678F4">
      <w:pPr>
        <w:tabs>
          <w:tab w:val="center" w:pos="5315"/>
          <w:tab w:val="right" w:pos="992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4A6CFF" w:rsidRPr="0048344A">
        <w:rPr>
          <w:rFonts w:ascii="Times New Roman" w:hAnsi="Times New Roman" w:cs="Times New Roman"/>
          <w:sz w:val="24"/>
          <w:szCs w:val="24"/>
        </w:rPr>
        <w:t>Впитывающие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4A6CFF" w:rsidRPr="0048344A" w:rsidRDefault="004A6CFF" w:rsidP="007678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4A">
        <w:rPr>
          <w:rFonts w:ascii="Times New Roman" w:hAnsi="Times New Roman" w:cs="Times New Roman"/>
          <w:bCs/>
          <w:sz w:val="24"/>
          <w:szCs w:val="24"/>
        </w:rPr>
        <w:t xml:space="preserve">Абсорбирующее белье </w:t>
      </w:r>
      <w:r w:rsidR="007678F4" w:rsidRPr="0048344A">
        <w:rPr>
          <w:rFonts w:ascii="Times New Roman" w:hAnsi="Times New Roman" w:cs="Times New Roman"/>
          <w:bCs/>
          <w:sz w:val="24"/>
          <w:szCs w:val="24"/>
        </w:rPr>
        <w:t>это м</w:t>
      </w:r>
      <w:r w:rsidRPr="0048344A">
        <w:rPr>
          <w:rFonts w:ascii="Times New Roman" w:hAnsi="Times New Roman" w:cs="Times New Roman"/>
          <w:sz w:val="24"/>
          <w:szCs w:val="24"/>
        </w:rPr>
        <w:t>ногослойное впитывающее медицинское изделие разового использования с абсорбирующим слоем.</w:t>
      </w:r>
    </w:p>
    <w:p w:rsidR="007678F4" w:rsidRPr="0048344A" w:rsidRDefault="007678F4" w:rsidP="007678F4">
      <w:pPr>
        <w:pStyle w:val="formattext"/>
        <w:spacing w:before="0" w:beforeAutospacing="0" w:after="0" w:afterAutospacing="0"/>
      </w:pPr>
      <w:r w:rsidRPr="0048344A">
        <w:t xml:space="preserve">Белье должно состоять из следующих слоев (начиная от слоя, контактирующего с пользователем): </w:t>
      </w:r>
    </w:p>
    <w:p w:rsidR="007678F4" w:rsidRPr="0048344A" w:rsidRDefault="007678F4" w:rsidP="007678F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44A">
        <w:rPr>
          <w:rFonts w:ascii="Times New Roman" w:hAnsi="Times New Roman" w:cs="Times New Roman"/>
          <w:sz w:val="24"/>
          <w:szCs w:val="24"/>
        </w:rPr>
        <w:t xml:space="preserve">- верхний покровный; </w:t>
      </w:r>
    </w:p>
    <w:p w:rsidR="007678F4" w:rsidRPr="0048344A" w:rsidRDefault="007678F4" w:rsidP="007678F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44A">
        <w:rPr>
          <w:rFonts w:ascii="Times New Roman" w:hAnsi="Times New Roman" w:cs="Times New Roman"/>
          <w:sz w:val="24"/>
          <w:szCs w:val="24"/>
        </w:rPr>
        <w:t xml:space="preserve">- абсорбирующий; </w:t>
      </w:r>
    </w:p>
    <w:p w:rsidR="007678F4" w:rsidRPr="0048344A" w:rsidRDefault="007678F4" w:rsidP="007678F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44A">
        <w:rPr>
          <w:rFonts w:ascii="Times New Roman" w:hAnsi="Times New Roman" w:cs="Times New Roman"/>
          <w:sz w:val="24"/>
          <w:szCs w:val="24"/>
        </w:rPr>
        <w:t>- нижний покровный.</w:t>
      </w:r>
      <w:r w:rsidRPr="0048344A">
        <w:rPr>
          <w:rFonts w:ascii="Times New Roman" w:hAnsi="Times New Roman" w:cs="Times New Roman"/>
          <w:sz w:val="24"/>
          <w:szCs w:val="24"/>
        </w:rPr>
        <w:br/>
      </w:r>
    </w:p>
    <w:p w:rsidR="004A6CFF" w:rsidRPr="0048344A" w:rsidRDefault="004A6CFF" w:rsidP="007678F4">
      <w:pPr>
        <w:pStyle w:val="formattext"/>
        <w:spacing w:before="0" w:beforeAutospacing="0" w:after="0" w:afterAutospacing="0"/>
        <w:jc w:val="both"/>
      </w:pPr>
      <w:r w:rsidRPr="0048344A">
        <w:rPr>
          <w:b/>
          <w:bCs/>
        </w:rPr>
        <w:t>Абсорбирующий слой:</w:t>
      </w:r>
      <w:r w:rsidRPr="0048344A">
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</w:t>
      </w:r>
      <w:r w:rsidR="007678F4" w:rsidRPr="0048344A">
        <w:t>). Верхний</w:t>
      </w:r>
      <w:r w:rsidRPr="0048344A">
        <w:rPr>
          <w:bCs/>
        </w:rPr>
        <w:t xml:space="preserve"> покровный слой:</w:t>
      </w:r>
      <w:r w:rsidRPr="0048344A">
        <w:t xml:space="preserve"> Слой, который непосредственно соприкасается с кожей пользователя и пропускает жидкость внутрь белья.</w:t>
      </w:r>
    </w:p>
    <w:p w:rsidR="004A6CFF" w:rsidRPr="0048344A" w:rsidRDefault="004A6CFF" w:rsidP="007678F4">
      <w:pPr>
        <w:pStyle w:val="formattext"/>
        <w:spacing w:before="0" w:beforeAutospacing="0" w:after="0" w:afterAutospacing="0"/>
        <w:jc w:val="both"/>
      </w:pPr>
      <w:r w:rsidRPr="0048344A">
        <w:rPr>
          <w:bCs/>
        </w:rPr>
        <w:t>Нижний покровный слой:</w:t>
      </w:r>
      <w:r w:rsidRPr="0048344A">
        <w:t xml:space="preserve"> Слой, который расположен после абсорбирующего слоя и предотвращает проникновение жидкости наружу.</w:t>
      </w:r>
    </w:p>
    <w:p w:rsidR="007678F4" w:rsidRPr="0048344A" w:rsidRDefault="004A6CFF" w:rsidP="005F3DF6">
      <w:pPr>
        <w:pStyle w:val="formattext"/>
        <w:spacing w:before="0" w:beforeAutospacing="0" w:after="0" w:afterAutospacing="0"/>
        <w:jc w:val="both"/>
      </w:pPr>
      <w:r w:rsidRPr="0048344A">
        <w:t>Белье должно быть изготовлено по конструкторской документации предприят</w:t>
      </w:r>
      <w:r w:rsidR="007678F4" w:rsidRPr="0048344A">
        <w:t>ия-изготовителя.</w:t>
      </w:r>
    </w:p>
    <w:p w:rsidR="007678F4" w:rsidRPr="0048344A" w:rsidRDefault="004A6CFF" w:rsidP="005F3DF6">
      <w:pPr>
        <w:pStyle w:val="formattext"/>
        <w:spacing w:before="0" w:beforeAutospacing="0" w:after="0" w:afterAutospacing="0"/>
        <w:jc w:val="both"/>
      </w:pPr>
      <w:r w:rsidRPr="0048344A">
        <w:lastRenderedPageBreak/>
        <w:t xml:space="preserve">Допускается </w:t>
      </w:r>
      <w:r w:rsidR="007678F4" w:rsidRPr="0048344A">
        <w:t xml:space="preserve"> </w:t>
      </w:r>
      <w:r w:rsidRPr="0048344A">
        <w:t xml:space="preserve"> белье, состоящее из большего количества слоев, но не менее указанных </w:t>
      </w:r>
      <w:r w:rsidRPr="0048344A">
        <w:br/>
      </w:r>
      <w:r w:rsidR="007678F4" w:rsidRPr="0048344A">
        <w:t xml:space="preserve">         </w:t>
      </w:r>
      <w:r w:rsidRPr="0048344A">
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  <w:r w:rsidRPr="0048344A">
        <w:br/>
      </w:r>
      <w:r w:rsidR="007678F4" w:rsidRPr="0048344A">
        <w:t xml:space="preserve">          </w:t>
      </w:r>
      <w:r w:rsidRPr="0048344A">
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  <w:r w:rsidRPr="0048344A">
        <w:br/>
      </w:r>
      <w:r w:rsidR="007678F4" w:rsidRPr="0048344A">
        <w:t xml:space="preserve">          </w:t>
      </w:r>
      <w:r w:rsidRPr="0048344A">
        <w:t xml:space="preserve">Печатное изображение (при наличии) на белье должно быть четким, без искажений и пробелов. Не допускаются следы </w:t>
      </w:r>
      <w:proofErr w:type="spellStart"/>
      <w:r w:rsidRPr="0048344A">
        <w:t>выщипывания</w:t>
      </w:r>
      <w:proofErr w:type="spellEnd"/>
      <w:r w:rsidRPr="0048344A">
        <w:t xml:space="preserve"> в</w:t>
      </w:r>
      <w:r w:rsidR="007678F4" w:rsidRPr="0048344A">
        <w:t xml:space="preserve">олокон с поверхности белья. </w:t>
      </w:r>
      <w:proofErr w:type="spellStart"/>
      <w:r w:rsidRPr="0048344A">
        <w:t>Отмарывание</w:t>
      </w:r>
      <w:proofErr w:type="spellEnd"/>
      <w:r w:rsidRPr="0048344A">
        <w:t xml:space="preserve"> краски печатного </w:t>
      </w:r>
      <w:r w:rsidR="005F3DF6" w:rsidRPr="0048344A">
        <w:t>изображения не</w:t>
      </w:r>
      <w:r w:rsidRPr="0048344A">
        <w:t xml:space="preserve"> допускается.</w:t>
      </w:r>
      <w:r w:rsidRPr="0048344A">
        <w:br/>
      </w:r>
    </w:p>
    <w:p w:rsidR="004A6CFF" w:rsidRPr="0048344A" w:rsidRDefault="004A6CFF" w:rsidP="005F3DF6">
      <w:pPr>
        <w:pStyle w:val="formattext"/>
        <w:spacing w:before="0" w:beforeAutospacing="0" w:after="0" w:afterAutospacing="0"/>
        <w:ind w:firstLine="708"/>
        <w:jc w:val="both"/>
      </w:pPr>
      <w:r w:rsidRPr="0048344A">
        <w:t>Допускается белье других размеров, но не менее вышеуказанных.</w:t>
      </w:r>
      <w:r w:rsidRPr="0048344A">
        <w:br/>
        <w:t>Масса белья зависит от конструкции и используемых материалов и должна соответствовать конструкторской документаци</w:t>
      </w:r>
      <w:r w:rsidR="005F3DF6" w:rsidRPr="0048344A">
        <w:t>и предприятия-изготовителя.</w:t>
      </w:r>
    </w:p>
    <w:p w:rsidR="004A6CFF" w:rsidRPr="0048344A" w:rsidRDefault="005F3DF6" w:rsidP="005F3DF6">
      <w:pPr>
        <w:pStyle w:val="formattext"/>
        <w:spacing w:before="0" w:beforeAutospacing="0" w:after="0" w:afterAutospacing="0"/>
      </w:pPr>
      <w:r w:rsidRPr="0048344A">
        <w:t xml:space="preserve">          </w:t>
      </w:r>
      <w:r w:rsidR="004A6CFF" w:rsidRPr="0048344A"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="004A6CFF" w:rsidRPr="0048344A">
        <w:t>отмарывание</w:t>
      </w:r>
      <w:proofErr w:type="spellEnd"/>
      <w:r w:rsidR="004A6CFF" w:rsidRPr="0048344A">
        <w:t xml:space="preserve"> краски не допускается.</w:t>
      </w:r>
      <w:r w:rsidR="004A6CFF" w:rsidRPr="0048344A">
        <w:br/>
        <w:t>Маркировка на потребительской упаковке белья должна содержать:</w:t>
      </w:r>
      <w:r w:rsidR="004A6CFF" w:rsidRPr="0048344A">
        <w:br/>
        <w:t>- наименование предприятия-изготовителя и/или его товарный знак;</w:t>
      </w:r>
      <w:r w:rsidR="004A6CFF" w:rsidRPr="0048344A">
        <w:br/>
        <w:t>- наименование страны-изготовителя;</w:t>
      </w:r>
      <w:r w:rsidR="004A6CFF" w:rsidRPr="0048344A">
        <w:br/>
        <w:t>- местонахождение производителя/изготовителя (продавца, поставщика), товарный знак (при наличии);</w:t>
      </w:r>
      <w:r w:rsidR="004A6CFF" w:rsidRPr="0048344A">
        <w:br/>
        <w:t>- наименование белья;</w:t>
      </w:r>
      <w:r w:rsidR="004A6CFF" w:rsidRPr="0048344A">
        <w:br/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  <w:r w:rsidR="004A6CFF" w:rsidRPr="0048344A">
        <w:br/>
        <w:t>- правила по применению белья (в виде рисунков или текста);</w:t>
      </w:r>
      <w:r w:rsidR="004A6CFF" w:rsidRPr="0048344A">
        <w:br/>
        <w:t>- указания по утилизации белья: слова "Не бросать в канализацию" и/или рисунок, четко и ясно отображающий эти указания;</w:t>
      </w:r>
      <w:r w:rsidR="004A6CFF" w:rsidRPr="0048344A">
        <w:br/>
        <w:t>- наименование материала(-</w:t>
      </w:r>
      <w:proofErr w:type="spellStart"/>
      <w:r w:rsidR="004A6CFF" w:rsidRPr="0048344A">
        <w:t>ов</w:t>
      </w:r>
      <w:proofErr w:type="spellEnd"/>
      <w:r w:rsidR="004A6CFF" w:rsidRPr="0048344A">
        <w:t>);</w:t>
      </w:r>
      <w:r w:rsidR="004A6CFF" w:rsidRPr="0048344A">
        <w:br/>
        <w:t>- информацию о наличии специальных ингредиентов;</w:t>
      </w:r>
      <w:r w:rsidR="004A6CFF" w:rsidRPr="0048344A">
        <w:br/>
        <w:t>- отличительные характеристики белья в соответствии с техническим исполнением (в виде рисунков и/или текста);</w:t>
      </w:r>
      <w:r w:rsidR="004A6CFF" w:rsidRPr="0048344A">
        <w:br/>
        <w:t>- номер артикула (при наличии);</w:t>
      </w:r>
      <w:r w:rsidR="004A6CFF" w:rsidRPr="0048344A">
        <w:br/>
        <w:t>- количество белья в упаковке;</w:t>
      </w:r>
      <w:r w:rsidR="004A6CFF" w:rsidRPr="0048344A">
        <w:br/>
        <w:t>- номер партии (серии);</w:t>
      </w:r>
      <w:r w:rsidR="004A6CFF" w:rsidRPr="0048344A">
        <w:br/>
        <w:t>- слова "Для однократного применения";</w:t>
      </w:r>
      <w:r w:rsidR="004A6CFF" w:rsidRPr="0048344A">
        <w:br/>
        <w:t>- слово "Нестерильно";</w:t>
      </w:r>
      <w:r w:rsidR="004A6CFF" w:rsidRPr="0048344A">
        <w:br/>
        <w:t>- слово "Нетоксично";</w:t>
      </w:r>
      <w:r w:rsidR="004A6CFF" w:rsidRPr="0048344A">
        <w:br/>
        <w:t>- дату (месяц, год) изготовления;</w:t>
      </w:r>
      <w:r w:rsidR="004A6CFF" w:rsidRPr="0048344A">
        <w:br/>
        <w:t>- срок годности, устанавливаемый изготовителем;</w:t>
      </w:r>
      <w:r w:rsidR="004A6CFF" w:rsidRPr="0048344A">
        <w:br/>
        <w:t>- штриховой код (при наличии);</w:t>
      </w:r>
      <w:r w:rsidR="004A6CFF" w:rsidRPr="0048344A">
        <w:br/>
        <w:t>- обозначение стандартов и/или технической документации (технических условий);</w:t>
      </w:r>
      <w:r w:rsidR="004A6CFF" w:rsidRPr="0048344A">
        <w:br/>
        <w:t>- номер и дату регистрационного удостоверения.</w:t>
      </w:r>
      <w:r w:rsidR="004A6CFF" w:rsidRPr="0048344A">
        <w:br/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</w:t>
      </w:r>
      <w:r w:rsidR="00A14C6E" w:rsidRPr="0048344A">
        <w:t>тва белья и их применение и др.</w:t>
      </w:r>
      <w:r w:rsidR="004A6CFF" w:rsidRPr="0048344A">
        <w:br/>
        <w:t xml:space="preserve"> Допускается дополнительно наносить основную информацию о белье (товарную марку, обозначение группы и др.) на нижний покровный слой.</w:t>
      </w:r>
    </w:p>
    <w:p w:rsidR="004A6CFF" w:rsidRPr="0048344A" w:rsidRDefault="004A6CFF" w:rsidP="004A6CFF">
      <w:pPr>
        <w:pStyle w:val="formattext"/>
        <w:spacing w:before="0" w:beforeAutospacing="0" w:after="0" w:afterAutospacing="0"/>
      </w:pPr>
      <w:r w:rsidRPr="0048344A">
        <w:t>Потребительская упаковка.</w:t>
      </w:r>
    </w:p>
    <w:p w:rsidR="004A6CFF" w:rsidRPr="0048344A" w:rsidRDefault="004A6CFF" w:rsidP="00301579">
      <w:pPr>
        <w:pStyle w:val="formattext"/>
        <w:spacing w:before="0" w:beforeAutospacing="0" w:after="0" w:afterAutospacing="0"/>
        <w:jc w:val="both"/>
      </w:pPr>
      <w:r w:rsidRPr="0048344A">
        <w:lastRenderedPageBreak/>
        <w:t xml:space="preserve"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  <w:r w:rsidRPr="0048344A">
        <w:br/>
        <w:t>Не допускается механическое повреждение упаковки, открывающее доступ к поверхности белья.</w:t>
      </w:r>
    </w:p>
    <w:p w:rsidR="00A11C5C" w:rsidRPr="0048344A" w:rsidRDefault="00A11C5C" w:rsidP="00301579">
      <w:pPr>
        <w:tabs>
          <w:tab w:val="center" w:pos="5315"/>
          <w:tab w:val="right" w:pos="992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4A">
        <w:rPr>
          <w:rFonts w:ascii="Times New Roman" w:hAnsi="Times New Roman" w:cs="Times New Roman"/>
          <w:b/>
          <w:sz w:val="24"/>
          <w:szCs w:val="24"/>
        </w:rPr>
        <w:t>Сроки предоставляемой гарантии качества</w:t>
      </w:r>
    </w:p>
    <w:p w:rsidR="00A11C5C" w:rsidRPr="0048344A" w:rsidRDefault="00A11C5C" w:rsidP="00C73DD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4A">
        <w:rPr>
          <w:rFonts w:ascii="Times New Roman" w:hAnsi="Times New Roman" w:cs="Times New Roman"/>
          <w:sz w:val="24"/>
          <w:szCs w:val="24"/>
          <w:shd w:val="clear" w:color="auto" w:fill="FFFFFF"/>
        </w:rPr>
        <w:t>Остаточный срок годности</w:t>
      </w:r>
      <w:r w:rsidR="006B2E1B" w:rsidRPr="00483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составлять</w:t>
      </w:r>
      <w:r w:rsidRPr="00483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года от даты передачи инвалиду.</w:t>
      </w:r>
    </w:p>
    <w:p w:rsidR="00F00D97" w:rsidRPr="0048344A" w:rsidRDefault="00F00D97" w:rsidP="00F00D97">
      <w:pPr>
        <w:pStyle w:val="a5"/>
        <w:widowControl w:val="0"/>
        <w:spacing w:before="0" w:beforeAutospacing="0" w:after="0" w:line="276" w:lineRule="auto"/>
        <w:jc w:val="center"/>
        <w:rPr>
          <w:b/>
        </w:rPr>
      </w:pPr>
      <w:r w:rsidRPr="0048344A">
        <w:rPr>
          <w:b/>
        </w:rPr>
        <w:t>Дополнительные условия</w:t>
      </w:r>
    </w:p>
    <w:p w:rsidR="00697C10" w:rsidRPr="0048344A" w:rsidRDefault="00697C10" w:rsidP="00697C10">
      <w:pPr>
        <w:pStyle w:val="a5"/>
        <w:spacing w:before="0" w:after="0"/>
        <w:ind w:firstLine="709"/>
        <w:jc w:val="both"/>
      </w:pPr>
      <w:r w:rsidRPr="0048344A"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развития. </w:t>
      </w:r>
    </w:p>
    <w:p w:rsidR="00301579" w:rsidRPr="0048344A" w:rsidRDefault="00301579" w:rsidP="00301579">
      <w:pPr>
        <w:tabs>
          <w:tab w:val="left" w:pos="91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44A">
        <w:rPr>
          <w:rFonts w:ascii="Times New Roman" w:hAnsi="Times New Roman" w:cs="Times New Roman"/>
          <w:b/>
          <w:sz w:val="24"/>
          <w:szCs w:val="24"/>
        </w:rPr>
        <w:t>Срок поставки товара.</w:t>
      </w:r>
      <w:r w:rsidRPr="0048344A">
        <w:rPr>
          <w:rFonts w:ascii="Times New Roman" w:hAnsi="Times New Roman" w:cs="Times New Roman"/>
          <w:sz w:val="24"/>
          <w:szCs w:val="24"/>
        </w:rPr>
        <w:t xml:space="preserve"> Товар поставляется</w:t>
      </w:r>
      <w:r w:rsidRPr="00483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44A">
        <w:rPr>
          <w:rFonts w:ascii="Times New Roman" w:hAnsi="Times New Roman" w:cs="Times New Roman"/>
          <w:sz w:val="24"/>
          <w:szCs w:val="24"/>
        </w:rPr>
        <w:t>в полном объеме в пункт выдачи товара в г. Курске в течение 10 (десяти) рабочих дней со дня заключения государственного контракта. Получателя</w:t>
      </w:r>
      <w:r w:rsidR="00A14C6E" w:rsidRPr="0048344A">
        <w:rPr>
          <w:rFonts w:ascii="Times New Roman" w:hAnsi="Times New Roman" w:cs="Times New Roman"/>
          <w:sz w:val="24"/>
          <w:szCs w:val="24"/>
        </w:rPr>
        <w:t>м товар поставляется в течение 15</w:t>
      </w:r>
      <w:r w:rsidRPr="0048344A"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реес</w:t>
      </w:r>
      <w:r w:rsidR="004E2C0D" w:rsidRPr="0048344A">
        <w:rPr>
          <w:rFonts w:ascii="Times New Roman" w:hAnsi="Times New Roman" w:cs="Times New Roman"/>
          <w:sz w:val="24"/>
          <w:szCs w:val="24"/>
        </w:rPr>
        <w:t xml:space="preserve">тра получателей, но не позднее </w:t>
      </w:r>
      <w:r w:rsidR="0048344A">
        <w:rPr>
          <w:rFonts w:ascii="Times New Roman" w:hAnsi="Times New Roman" w:cs="Times New Roman"/>
          <w:sz w:val="24"/>
          <w:szCs w:val="24"/>
        </w:rPr>
        <w:t>3</w:t>
      </w:r>
      <w:r w:rsidR="004E2C0D" w:rsidRPr="0048344A">
        <w:rPr>
          <w:rFonts w:ascii="Times New Roman" w:hAnsi="Times New Roman" w:cs="Times New Roman"/>
          <w:sz w:val="24"/>
          <w:szCs w:val="24"/>
        </w:rPr>
        <w:t>1</w:t>
      </w:r>
      <w:r w:rsidR="007C2990" w:rsidRPr="0048344A">
        <w:rPr>
          <w:rFonts w:ascii="Times New Roman" w:hAnsi="Times New Roman" w:cs="Times New Roman"/>
          <w:sz w:val="24"/>
          <w:szCs w:val="24"/>
        </w:rPr>
        <w:t xml:space="preserve"> </w:t>
      </w:r>
      <w:r w:rsidR="0048344A">
        <w:rPr>
          <w:rFonts w:ascii="Times New Roman" w:hAnsi="Times New Roman" w:cs="Times New Roman"/>
          <w:sz w:val="24"/>
          <w:szCs w:val="24"/>
        </w:rPr>
        <w:t>августа</w:t>
      </w:r>
      <w:r w:rsidRPr="0048344A">
        <w:rPr>
          <w:rFonts w:ascii="Times New Roman" w:hAnsi="Times New Roman" w:cs="Times New Roman"/>
          <w:sz w:val="24"/>
          <w:szCs w:val="24"/>
        </w:rPr>
        <w:t xml:space="preserve"> 2019 года.   </w:t>
      </w:r>
    </w:p>
    <w:p w:rsidR="00301579" w:rsidRPr="0048344A" w:rsidRDefault="00301579" w:rsidP="00301579">
      <w:pPr>
        <w:tabs>
          <w:tab w:val="left" w:pos="91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44A">
        <w:rPr>
          <w:rFonts w:ascii="Times New Roman" w:hAnsi="Times New Roman" w:cs="Times New Roman"/>
          <w:sz w:val="24"/>
          <w:szCs w:val="24"/>
        </w:rPr>
        <w:t>Прошу включить в государственный контракт в обязанности поставщика условие по предоставлению образцов-эталонов по ГОСТ 15.009 на каждый вид и пеленок (при наличии).</w:t>
      </w:r>
    </w:p>
    <w:p w:rsidR="00301579" w:rsidRPr="0048344A" w:rsidRDefault="00301579" w:rsidP="00053E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44A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48344A">
        <w:rPr>
          <w:rFonts w:ascii="Times New Roman" w:hAnsi="Times New Roman" w:cs="Times New Roman"/>
          <w:sz w:val="24"/>
          <w:szCs w:val="24"/>
        </w:rPr>
        <w:t xml:space="preserve"> поставлять товар получателю по месту его фактического проживания (в пределах Курско</w:t>
      </w:r>
      <w:r w:rsidR="0048344A">
        <w:rPr>
          <w:rFonts w:ascii="Times New Roman" w:hAnsi="Times New Roman" w:cs="Times New Roman"/>
          <w:sz w:val="24"/>
          <w:szCs w:val="24"/>
        </w:rPr>
        <w:t>й области) или по желанию</w:t>
      </w:r>
      <w:r w:rsidRPr="0048344A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="0048344A">
        <w:rPr>
          <w:rFonts w:ascii="Times New Roman" w:hAnsi="Times New Roman" w:cs="Times New Roman"/>
          <w:sz w:val="24"/>
          <w:szCs w:val="24"/>
        </w:rPr>
        <w:t>а</w:t>
      </w:r>
      <w:r w:rsidRPr="0048344A">
        <w:rPr>
          <w:rFonts w:ascii="Times New Roman" w:hAnsi="Times New Roman" w:cs="Times New Roman"/>
          <w:sz w:val="24"/>
          <w:szCs w:val="24"/>
        </w:rPr>
        <w:t xml:space="preserve"> выдавать ему товар по месту нахождения пункта выдачи в </w:t>
      </w:r>
      <w:r w:rsidR="00307478" w:rsidRPr="0048344A">
        <w:rPr>
          <w:rFonts w:ascii="Times New Roman" w:hAnsi="Times New Roman" w:cs="Times New Roman"/>
          <w:sz w:val="24"/>
          <w:szCs w:val="24"/>
        </w:rPr>
        <w:t xml:space="preserve">г. </w:t>
      </w:r>
      <w:r w:rsidRPr="0048344A">
        <w:rPr>
          <w:rFonts w:ascii="Times New Roman" w:hAnsi="Times New Roman" w:cs="Times New Roman"/>
          <w:sz w:val="24"/>
          <w:szCs w:val="24"/>
        </w:rPr>
        <w:t>Курск</w:t>
      </w:r>
      <w:r w:rsidR="00307478" w:rsidRPr="0048344A">
        <w:rPr>
          <w:rFonts w:ascii="Times New Roman" w:hAnsi="Times New Roman" w:cs="Times New Roman"/>
          <w:sz w:val="24"/>
          <w:szCs w:val="24"/>
        </w:rPr>
        <w:t>е</w:t>
      </w:r>
      <w:r w:rsidRPr="0048344A">
        <w:rPr>
          <w:rFonts w:ascii="Times New Roman" w:hAnsi="Times New Roman" w:cs="Times New Roman"/>
          <w:sz w:val="24"/>
          <w:szCs w:val="24"/>
        </w:rPr>
        <w:t>.</w:t>
      </w:r>
    </w:p>
    <w:p w:rsidR="00301579" w:rsidRPr="0048344A" w:rsidRDefault="00301579" w:rsidP="0030157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1C5C" w:rsidRPr="0048344A" w:rsidRDefault="00A11C5C" w:rsidP="0030157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1C5C" w:rsidRPr="0048344A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 w15:restartNumberingAfterBreak="0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10407"/>
    <w:rsid w:val="00021731"/>
    <w:rsid w:val="00023C41"/>
    <w:rsid w:val="00046B1D"/>
    <w:rsid w:val="000519A5"/>
    <w:rsid w:val="00053E96"/>
    <w:rsid w:val="000541E7"/>
    <w:rsid w:val="000709F6"/>
    <w:rsid w:val="000811AF"/>
    <w:rsid w:val="000A5EC2"/>
    <w:rsid w:val="000E5434"/>
    <w:rsid w:val="00101B7B"/>
    <w:rsid w:val="00137538"/>
    <w:rsid w:val="00205A55"/>
    <w:rsid w:val="00206999"/>
    <w:rsid w:val="0025096E"/>
    <w:rsid w:val="00276E0A"/>
    <w:rsid w:val="002C2C74"/>
    <w:rsid w:val="002D3052"/>
    <w:rsid w:val="002D34D0"/>
    <w:rsid w:val="002E1460"/>
    <w:rsid w:val="00301579"/>
    <w:rsid w:val="00307478"/>
    <w:rsid w:val="0033084B"/>
    <w:rsid w:val="003706B1"/>
    <w:rsid w:val="00393BFB"/>
    <w:rsid w:val="003C2C71"/>
    <w:rsid w:val="004229A7"/>
    <w:rsid w:val="00464228"/>
    <w:rsid w:val="0048344A"/>
    <w:rsid w:val="004A6CFF"/>
    <w:rsid w:val="004B2FA8"/>
    <w:rsid w:val="004D4F5B"/>
    <w:rsid w:val="004E2C0D"/>
    <w:rsid w:val="004E71E2"/>
    <w:rsid w:val="005630F2"/>
    <w:rsid w:val="005A1843"/>
    <w:rsid w:val="005B4F61"/>
    <w:rsid w:val="005E1496"/>
    <w:rsid w:val="005F3DF6"/>
    <w:rsid w:val="006048C6"/>
    <w:rsid w:val="006117E6"/>
    <w:rsid w:val="00622AA9"/>
    <w:rsid w:val="00630810"/>
    <w:rsid w:val="0063759D"/>
    <w:rsid w:val="00641D6D"/>
    <w:rsid w:val="006479CB"/>
    <w:rsid w:val="00654856"/>
    <w:rsid w:val="00665948"/>
    <w:rsid w:val="00671512"/>
    <w:rsid w:val="0068346B"/>
    <w:rsid w:val="00697C10"/>
    <w:rsid w:val="006B2E1B"/>
    <w:rsid w:val="007311D4"/>
    <w:rsid w:val="00751526"/>
    <w:rsid w:val="007678F4"/>
    <w:rsid w:val="00786858"/>
    <w:rsid w:val="007B7815"/>
    <w:rsid w:val="007C2990"/>
    <w:rsid w:val="007D4972"/>
    <w:rsid w:val="008958B9"/>
    <w:rsid w:val="008B15E4"/>
    <w:rsid w:val="008D672F"/>
    <w:rsid w:val="009446ED"/>
    <w:rsid w:val="00950B31"/>
    <w:rsid w:val="009564DB"/>
    <w:rsid w:val="009D113D"/>
    <w:rsid w:val="009F4AAE"/>
    <w:rsid w:val="00A11C5C"/>
    <w:rsid w:val="00A14C6E"/>
    <w:rsid w:val="00A270DB"/>
    <w:rsid w:val="00A44E49"/>
    <w:rsid w:val="00A51F39"/>
    <w:rsid w:val="00A64B40"/>
    <w:rsid w:val="00A9344E"/>
    <w:rsid w:val="00AA36EC"/>
    <w:rsid w:val="00AB5D52"/>
    <w:rsid w:val="00AD231D"/>
    <w:rsid w:val="00AD5E8F"/>
    <w:rsid w:val="00AD6C85"/>
    <w:rsid w:val="00B3353F"/>
    <w:rsid w:val="00B547FA"/>
    <w:rsid w:val="00B71C01"/>
    <w:rsid w:val="00B96D69"/>
    <w:rsid w:val="00BE7D62"/>
    <w:rsid w:val="00C34282"/>
    <w:rsid w:val="00C44945"/>
    <w:rsid w:val="00C55FD5"/>
    <w:rsid w:val="00C73DD5"/>
    <w:rsid w:val="00C76CF0"/>
    <w:rsid w:val="00C829B9"/>
    <w:rsid w:val="00CD3924"/>
    <w:rsid w:val="00CE5BC1"/>
    <w:rsid w:val="00D22BA7"/>
    <w:rsid w:val="00D5484C"/>
    <w:rsid w:val="00D85057"/>
    <w:rsid w:val="00D935A6"/>
    <w:rsid w:val="00DA2815"/>
    <w:rsid w:val="00DA511C"/>
    <w:rsid w:val="00DD0FA8"/>
    <w:rsid w:val="00DF280D"/>
    <w:rsid w:val="00E1713C"/>
    <w:rsid w:val="00E32F4A"/>
    <w:rsid w:val="00EA4A24"/>
    <w:rsid w:val="00ED7803"/>
    <w:rsid w:val="00EE154C"/>
    <w:rsid w:val="00F00D97"/>
    <w:rsid w:val="00F050D1"/>
    <w:rsid w:val="00FA1357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0755-801A-4882-8835-31E2637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aliases w:val="Обычный (Web)"/>
    <w:basedOn w:val="a"/>
    <w:unhideWhenUsed/>
    <w:qFormat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60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Îáû÷íûé"/>
    <w:uiPriority w:val="99"/>
    <w:rsid w:val="00F00D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C7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C76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5B80-6576-4F58-BFB7-64F8A78B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 Жанна Витальевна</cp:lastModifiedBy>
  <cp:revision>44</cp:revision>
  <cp:lastPrinted>2018-08-23T11:14:00Z</cp:lastPrinted>
  <dcterms:created xsi:type="dcterms:W3CDTF">2018-06-13T12:22:00Z</dcterms:created>
  <dcterms:modified xsi:type="dcterms:W3CDTF">2019-01-17T12:17:00Z</dcterms:modified>
</cp:coreProperties>
</file>