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5" w:rsidRPr="00863EE2" w:rsidRDefault="00DD4065" w:rsidP="00DD4065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DD4065" w:rsidRDefault="00DD4065" w:rsidP="00DD4065">
      <w:pPr>
        <w:pStyle w:val="a4"/>
        <w:ind w:firstLine="0"/>
        <w:rPr>
          <w:b/>
        </w:rPr>
      </w:pPr>
      <w:r w:rsidRPr="00E73187">
        <w:rPr>
          <w:b/>
        </w:rPr>
        <w:t xml:space="preserve">Выполнение работ по </w:t>
      </w:r>
      <w:r>
        <w:rPr>
          <w:b/>
        </w:rPr>
        <w:t>обеспечению инвалидов в 2019 году сложной ортопедической обувью</w:t>
      </w:r>
    </w:p>
    <w:p w:rsidR="00DD4065" w:rsidRDefault="00DD4065" w:rsidP="00DD4065">
      <w:pPr>
        <w:jc w:val="center"/>
      </w:pPr>
      <w:r>
        <w:t xml:space="preserve">ИКЗ: </w:t>
      </w:r>
    </w:p>
    <w:p w:rsidR="00391558" w:rsidRPr="00391558" w:rsidRDefault="00391558" w:rsidP="00391558">
      <w:pPr>
        <w:pStyle w:val="a6"/>
        <w:keepNext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качеству работ</w:t>
      </w:r>
    </w:p>
    <w:p w:rsidR="00391558" w:rsidRPr="00AA78D1" w:rsidRDefault="00391558" w:rsidP="00391558">
      <w:pPr>
        <w:keepNext/>
        <w:ind w:firstLine="709"/>
        <w:jc w:val="both"/>
      </w:pPr>
      <w:r w:rsidRPr="00AA78D1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Ортопедическая обувь обеспечивает: </w:t>
      </w:r>
    </w:p>
    <w:p w:rsidR="00391558" w:rsidRPr="00AA78D1" w:rsidRDefault="00391558" w:rsidP="00391558">
      <w:pPr>
        <w:ind w:firstLine="709"/>
        <w:jc w:val="both"/>
      </w:pPr>
      <w:r w:rsidRPr="00AA78D1">
        <w:t>-  достаточность опороспособности конечности;</w:t>
      </w:r>
    </w:p>
    <w:p w:rsidR="00391558" w:rsidRPr="00AA78D1" w:rsidRDefault="00391558" w:rsidP="00391558">
      <w:pPr>
        <w:ind w:firstLine="709"/>
        <w:jc w:val="both"/>
      </w:pPr>
      <w:r w:rsidRPr="00AA78D1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391558" w:rsidRPr="00AA78D1" w:rsidRDefault="00391558" w:rsidP="00391558">
      <w:pPr>
        <w:ind w:firstLine="709"/>
        <w:jc w:val="both"/>
      </w:pPr>
      <w:r w:rsidRPr="00AA78D1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91558" w:rsidRPr="00D83ED3" w:rsidRDefault="00391558" w:rsidP="00391558">
      <w:pPr>
        <w:ind w:firstLine="709"/>
        <w:jc w:val="both"/>
      </w:pPr>
      <w:r w:rsidRPr="00AA78D1">
        <w:t>- компенсацию укорочения конечности.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техническим характеристикам работ</w:t>
      </w:r>
    </w:p>
    <w:p w:rsidR="00391558" w:rsidRDefault="00391558" w:rsidP="00391558">
      <w:pPr>
        <w:keepNext/>
        <w:ind w:firstLine="709"/>
        <w:jc w:val="both"/>
      </w:pPr>
      <w:r w:rsidRPr="00AA78D1">
        <w:t>Выполняемые работы по обеспечению инвалидов ортопедической обувью должны</w:t>
      </w:r>
      <w:r w:rsidRPr="00AA78D1">
        <w:rPr>
          <w:b/>
        </w:rPr>
        <w:t xml:space="preserve"> </w:t>
      </w:r>
      <w:r w:rsidRPr="00AA78D1">
        <w:t>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t xml:space="preserve"> </w:t>
      </w:r>
    </w:p>
    <w:p w:rsidR="00391558" w:rsidRPr="00AA78D1" w:rsidRDefault="00391558" w:rsidP="00391558">
      <w:pPr>
        <w:keepNext/>
        <w:ind w:firstLine="709"/>
        <w:jc w:val="both"/>
      </w:pPr>
      <w:r w:rsidRPr="00CB735A">
        <w:t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proofErr w:type="gramStart"/>
      <w:r w:rsidRPr="00CB735A">
        <w:t>»,</w:t>
      </w:r>
      <w:r>
        <w:t xml:space="preserve">  </w:t>
      </w:r>
      <w:r w:rsidRPr="00CB735A">
        <w:rPr>
          <w:color w:val="2D2D2D"/>
        </w:rPr>
        <w:t>ГОСТ</w:t>
      </w:r>
      <w:proofErr w:type="gramEnd"/>
      <w:r w:rsidRPr="00CB735A">
        <w:rPr>
          <w:color w:val="2D2D2D"/>
        </w:rPr>
        <w:t xml:space="preserve"> ISO 10993-1-2011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1. Оценка и исследования», ГОСТ ISO 10993-5-2011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B735A">
        <w:rPr>
          <w:color w:val="2D2D2D"/>
        </w:rPr>
        <w:t>цитотоксичность</w:t>
      </w:r>
      <w:proofErr w:type="spellEnd"/>
      <w:r w:rsidRPr="00CB735A">
        <w:rPr>
          <w:color w:val="2D2D2D"/>
        </w:rPr>
        <w:t xml:space="preserve">: методы </w:t>
      </w:r>
      <w:proofErr w:type="spellStart"/>
      <w:r w:rsidRPr="00CB735A">
        <w:rPr>
          <w:color w:val="2D2D2D"/>
        </w:rPr>
        <w:t>in</w:t>
      </w:r>
      <w:proofErr w:type="spellEnd"/>
      <w:r w:rsidRPr="00CB735A">
        <w:rPr>
          <w:color w:val="2D2D2D"/>
        </w:rPr>
        <w:t xml:space="preserve"> </w:t>
      </w:r>
      <w:proofErr w:type="spellStart"/>
      <w:r w:rsidRPr="00CB735A">
        <w:rPr>
          <w:color w:val="2D2D2D"/>
        </w:rPr>
        <w:t>vitro</w:t>
      </w:r>
      <w:proofErr w:type="spellEnd"/>
      <w:r w:rsidRPr="00CB735A">
        <w:rPr>
          <w:color w:val="2D2D2D"/>
        </w:rPr>
        <w:t xml:space="preserve">», </w:t>
      </w:r>
      <w:r w:rsidRPr="00CB735A">
        <w:rPr>
          <w:bCs/>
          <w:kern w:val="36"/>
        </w:rPr>
        <w:t xml:space="preserve">ГОСТ Р 54407-2011 </w:t>
      </w:r>
      <w:r>
        <w:rPr>
          <w:bCs/>
          <w:kern w:val="36"/>
        </w:rPr>
        <w:t>Национальный стандарт РФ «</w:t>
      </w:r>
      <w:r w:rsidRPr="00CB735A">
        <w:rPr>
          <w:bCs/>
          <w:kern w:val="36"/>
        </w:rPr>
        <w:t>Обувь ортопедиче</w:t>
      </w:r>
      <w:r>
        <w:rPr>
          <w:bCs/>
          <w:kern w:val="36"/>
        </w:rPr>
        <w:t>ская. Общие технические условия».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должна быть ручного или полумеханического производства.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391558" w:rsidRPr="00AA78D1" w:rsidRDefault="00391558" w:rsidP="00391558">
      <w:pPr>
        <w:ind w:firstLine="709"/>
        <w:jc w:val="both"/>
      </w:pPr>
      <w:r w:rsidRPr="00AA78D1">
        <w:t>а) специальные жесткие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союзка жесткая, </w:t>
      </w:r>
      <w:proofErr w:type="spellStart"/>
      <w:r w:rsidRPr="00AA78D1">
        <w:t>полусоюзка</w:t>
      </w:r>
      <w:proofErr w:type="spellEnd"/>
      <w:r w:rsidRPr="00AA78D1">
        <w:t xml:space="preserve"> жесткая, </w:t>
      </w:r>
      <w:proofErr w:type="spellStart"/>
      <w:r w:rsidRPr="00AA78D1">
        <w:t>берц</w:t>
      </w:r>
      <w:proofErr w:type="spellEnd"/>
      <w:r w:rsidRPr="00AA78D1">
        <w:t xml:space="preserve"> жесткий односторонний, </w:t>
      </w:r>
      <w:proofErr w:type="spellStart"/>
      <w:r w:rsidRPr="00AA78D1">
        <w:t>берц</w:t>
      </w:r>
      <w:proofErr w:type="spellEnd"/>
      <w:r w:rsidRPr="00AA78D1">
        <w:t xml:space="preserve"> жесткий двусторонний, </w:t>
      </w:r>
      <w:proofErr w:type="spellStart"/>
      <w:r w:rsidRPr="00AA78D1">
        <w:t>берц</w:t>
      </w:r>
      <w:proofErr w:type="spellEnd"/>
      <w:r w:rsidRPr="00AA78D1">
        <w:t xml:space="preserve"> жесткий круговой, задний жесткий </w:t>
      </w:r>
      <w:proofErr w:type="spellStart"/>
      <w:r w:rsidRPr="00AA78D1">
        <w:t>берц</w:t>
      </w:r>
      <w:proofErr w:type="spellEnd"/>
      <w:r w:rsidRPr="00AA78D1">
        <w:t xml:space="preserve">, задник с укороченными или удлиненными крыльями, задник накладной, подносок удлиненный, укороченный или серповидный, </w:t>
      </w:r>
      <w:r w:rsidRPr="00AA78D1">
        <w:lastRenderedPageBreak/>
        <w:t>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91558" w:rsidRPr="00AA78D1" w:rsidRDefault="00391558" w:rsidP="00391558">
      <w:pPr>
        <w:ind w:firstLine="709"/>
        <w:jc w:val="both"/>
      </w:pPr>
      <w:r w:rsidRPr="00AA78D1">
        <w:t>б) специальные мягкие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боковой внутренний ремень, дополнительная шнуровка, тяги, </w:t>
      </w:r>
      <w:proofErr w:type="spellStart"/>
      <w:r w:rsidRPr="00AA78D1">
        <w:t>притяжной</w:t>
      </w:r>
      <w:proofErr w:type="spellEnd"/>
      <w:r w:rsidRPr="00AA78D1">
        <w:t xml:space="preserve"> ремень, шнуровка.</w:t>
      </w:r>
    </w:p>
    <w:p w:rsidR="00391558" w:rsidRPr="00AA78D1" w:rsidRDefault="00391558" w:rsidP="00391558">
      <w:pPr>
        <w:ind w:firstLine="709"/>
        <w:jc w:val="both"/>
      </w:pPr>
      <w:r w:rsidRPr="00AA78D1">
        <w:t>в) специальные металлические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пластина для ортопедической обуви, шины стальные, планшетки корсетные.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г) </w:t>
      </w:r>
      <w:proofErr w:type="spellStart"/>
      <w:r w:rsidRPr="00AA78D1">
        <w:t>межстелечные</w:t>
      </w:r>
      <w:proofErr w:type="spellEnd"/>
      <w:r w:rsidRPr="00AA78D1">
        <w:t xml:space="preserve"> слои: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391558" w:rsidRPr="00AA78D1" w:rsidRDefault="00391558" w:rsidP="00391558">
      <w:pPr>
        <w:ind w:firstLine="709"/>
        <w:jc w:val="both"/>
      </w:pPr>
      <w:proofErr w:type="spellStart"/>
      <w:r w:rsidRPr="00AA78D1">
        <w:t>Межстелечные</w:t>
      </w:r>
      <w:proofErr w:type="spellEnd"/>
      <w:r w:rsidRPr="00AA78D1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91558" w:rsidRPr="00AA78D1" w:rsidRDefault="00391558" w:rsidP="00391558">
      <w:pPr>
        <w:ind w:firstLine="709"/>
        <w:jc w:val="both"/>
      </w:pPr>
      <w:r w:rsidRPr="00AA78D1">
        <w:t>д) специальные детали низа:</w:t>
      </w:r>
    </w:p>
    <w:p w:rsidR="00391558" w:rsidRPr="00AA78D1" w:rsidRDefault="00391558" w:rsidP="00391558">
      <w:pPr>
        <w:ind w:firstLine="709"/>
        <w:jc w:val="both"/>
      </w:pPr>
      <w:r w:rsidRPr="00AA78D1">
        <w:t>- каблук и подошва особой формы;</w:t>
      </w:r>
    </w:p>
    <w:p w:rsidR="00391558" w:rsidRPr="00AA78D1" w:rsidRDefault="00391558" w:rsidP="00391558">
      <w:pPr>
        <w:ind w:firstLine="709"/>
        <w:jc w:val="both"/>
      </w:pPr>
      <w:r w:rsidRPr="00AA78D1">
        <w:t>е) прочие специальные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искусственные стопы, передний отдел стопы и искусственный носок (после ампутации стопы).</w:t>
      </w:r>
    </w:p>
    <w:p w:rsidR="00391558" w:rsidRPr="00C166E4" w:rsidRDefault="00391558" w:rsidP="00391558">
      <w:pPr>
        <w:ind w:firstLine="709"/>
        <w:jc w:val="both"/>
      </w:pPr>
      <w:r w:rsidRPr="00AA78D1">
        <w:t>При обработке сложной ортопедической обуви должно предус</w:t>
      </w:r>
      <w:r>
        <w:t>матриваться несколько примерок.</w:t>
      </w:r>
    </w:p>
    <w:p w:rsidR="00391558" w:rsidRPr="00AA78D1" w:rsidRDefault="00391558" w:rsidP="00391558">
      <w:pPr>
        <w:ind w:firstLine="709"/>
        <w:jc w:val="both"/>
      </w:pPr>
      <w:r w:rsidRPr="00AA78D1">
        <w:t>Обувь должна быть устойчива к воздействию физиологической жидкости (пота) по МУ 25.1. -001.</w:t>
      </w:r>
    </w:p>
    <w:p w:rsidR="00391558" w:rsidRPr="00AA78D1" w:rsidRDefault="00391558" w:rsidP="00391558">
      <w:pPr>
        <w:ind w:firstLine="709"/>
        <w:jc w:val="both"/>
      </w:pPr>
      <w:r w:rsidRPr="00AA78D1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391558" w:rsidRPr="00AA78D1" w:rsidRDefault="00391558" w:rsidP="00391558">
      <w:pPr>
        <w:ind w:firstLine="709"/>
        <w:jc w:val="both"/>
      </w:pPr>
      <w:r w:rsidRPr="00AA78D1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91558" w:rsidRPr="00663218" w:rsidRDefault="00391558" w:rsidP="00391558">
      <w:pPr>
        <w:ind w:firstLine="709"/>
        <w:jc w:val="both"/>
      </w:pPr>
      <w:proofErr w:type="spellStart"/>
      <w:r w:rsidRPr="00AA78D1">
        <w:t>Межстелечный</w:t>
      </w:r>
      <w:proofErr w:type="spellEnd"/>
      <w:r w:rsidRPr="00AA78D1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безопасности работ</w:t>
      </w:r>
    </w:p>
    <w:p w:rsidR="00391558" w:rsidRPr="00D3089B" w:rsidRDefault="00391558" w:rsidP="00391558">
      <w:pPr>
        <w:ind w:firstLine="709"/>
        <w:jc w:val="both"/>
        <w:rPr>
          <w:color w:val="1B0D0E"/>
        </w:rPr>
      </w:pPr>
      <w:r w:rsidRPr="002736BB">
        <w:t xml:space="preserve">Проведение работ по обеспечению инвалидов ортопедической обувью должна осуществляться при наличии лицензии, сертификатов соответствия и протоколов испытания на медико-биологическую экспертизу </w:t>
      </w:r>
      <w:r>
        <w:rPr>
          <w:color w:val="333333"/>
          <w:kern w:val="36"/>
        </w:rPr>
        <w:t>ГОСТ Р 52770-2016 Национальный стандарт РФ</w:t>
      </w:r>
      <w:r w:rsidRPr="002736BB">
        <w:rPr>
          <w:color w:val="333333"/>
          <w:kern w:val="36"/>
        </w:rPr>
        <w:t xml:space="preserve"> «</w:t>
      </w:r>
      <w:r w:rsidRPr="002736BB">
        <w:rPr>
          <w:color w:val="333333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2736BB">
        <w:rPr>
          <w:color w:val="1B0D0E"/>
        </w:rPr>
        <w:t>ГОСТ ISO</w:t>
      </w:r>
      <w:r>
        <w:rPr>
          <w:color w:val="1B0D0E"/>
        </w:rPr>
        <w:t xml:space="preserve"> Межгосударственный стандарт</w:t>
      </w:r>
      <w:r w:rsidRPr="002736BB">
        <w:rPr>
          <w:color w:val="1B0D0E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1B0D0E"/>
        </w:rPr>
        <w:t>.</w:t>
      </w:r>
    </w:p>
    <w:p w:rsidR="00391558" w:rsidRPr="00AA78D1" w:rsidRDefault="00391558" w:rsidP="00391558">
      <w:pPr>
        <w:keepNext/>
        <w:ind w:firstLine="709"/>
        <w:jc w:val="center"/>
        <w:rPr>
          <w:b/>
        </w:rPr>
      </w:pPr>
      <w:r>
        <w:rPr>
          <w:b/>
        </w:rPr>
        <w:t>5. Требования к результатам работ</w:t>
      </w:r>
    </w:p>
    <w:p w:rsidR="00391558" w:rsidRPr="00D83ED3" w:rsidRDefault="00391558" w:rsidP="00391558">
      <w:pPr>
        <w:keepNext/>
        <w:ind w:firstLine="709"/>
        <w:jc w:val="both"/>
      </w:pPr>
      <w:r w:rsidRPr="00AA78D1"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391558" w:rsidRPr="008154BC" w:rsidRDefault="00391558" w:rsidP="00391558">
      <w:pPr>
        <w:keepNext/>
        <w:ind w:firstLine="709"/>
        <w:jc w:val="center"/>
      </w:pPr>
      <w:r>
        <w:rPr>
          <w:b/>
        </w:rPr>
        <w:t>6</w:t>
      </w:r>
      <w:r w:rsidRPr="00AA78D1">
        <w:rPr>
          <w:b/>
        </w:rPr>
        <w:t>. Требования к размерам, упаковке и отгрузке товара.</w:t>
      </w:r>
      <w:r>
        <w:t xml:space="preserve"> </w:t>
      </w:r>
    </w:p>
    <w:p w:rsidR="00391558" w:rsidRPr="00663218" w:rsidRDefault="00391558" w:rsidP="00391558">
      <w:pPr>
        <w:keepNext/>
        <w:ind w:firstLine="709"/>
        <w:jc w:val="both"/>
      </w:pPr>
      <w:r w:rsidRPr="00AA78D1"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</w:t>
      </w:r>
      <w:r>
        <w:t xml:space="preserve"> межгосударственный стандарт «Приборы, аппараты и оборудование медицинские. Общие </w:t>
      </w:r>
      <w:r>
        <w:lastRenderedPageBreak/>
        <w:t xml:space="preserve">технические условия», </w:t>
      </w:r>
      <w:r w:rsidRPr="00AA78D1">
        <w:t>ГОСТ Р 50444-92</w:t>
      </w:r>
      <w:r>
        <w:t xml:space="preserve"> Государственный стандарт РФ</w:t>
      </w:r>
      <w:r w:rsidRPr="00AA78D1">
        <w:t xml:space="preserve"> «Приборы, аппараты и оборудование медицинские. Общие технические условия», </w:t>
      </w:r>
      <w:r w:rsidRPr="00CB735A">
        <w:t>ГОСТ Р 51632-2014</w:t>
      </w:r>
      <w:r>
        <w:t xml:space="preserve"> Национальный стандарт РФ</w:t>
      </w:r>
      <w:r w:rsidRPr="00CB735A">
        <w:t xml:space="preserve">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r w:rsidRPr="00CB735A">
        <w:t>»</w:t>
      </w:r>
      <w:r>
        <w:t xml:space="preserve">. </w:t>
      </w:r>
      <w:r w:rsidRPr="00AA78D1"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91558" w:rsidRPr="00AA78D1" w:rsidRDefault="00391558" w:rsidP="00391558">
      <w:pPr>
        <w:ind w:firstLine="709"/>
        <w:jc w:val="center"/>
        <w:rPr>
          <w:b/>
        </w:rPr>
      </w:pPr>
      <w:r>
        <w:rPr>
          <w:b/>
        </w:rPr>
        <w:t>7</w:t>
      </w:r>
      <w:r w:rsidRPr="00AA78D1">
        <w:rPr>
          <w:b/>
        </w:rPr>
        <w:t>. Требования к срокам и (или) объему предоста</w:t>
      </w:r>
      <w:r>
        <w:rPr>
          <w:b/>
        </w:rPr>
        <w:t>вления гарантии качества работ.</w:t>
      </w:r>
    </w:p>
    <w:p w:rsidR="00391558" w:rsidRPr="00AA78D1" w:rsidRDefault="00391558" w:rsidP="00391558">
      <w:pPr>
        <w:ind w:firstLine="709"/>
        <w:jc w:val="both"/>
      </w:pPr>
      <w:r w:rsidRPr="00AA78D1"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 - на кожаной подошве – 40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кожаной подошве с накладкой – 50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подошве из кожеподобной резины – 60 дней;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на подошве из пористой резины, </w:t>
      </w:r>
      <w:proofErr w:type="spellStart"/>
      <w:r w:rsidRPr="00AA78D1">
        <w:t>полиэфируретана</w:t>
      </w:r>
      <w:proofErr w:type="spellEnd"/>
      <w:r w:rsidRPr="00AA78D1">
        <w:t>, термоэластопласта – 70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детскую обувь – 45 дней.</w:t>
      </w:r>
    </w:p>
    <w:p w:rsidR="00391558" w:rsidRDefault="00391558" w:rsidP="00391558">
      <w:pPr>
        <w:ind w:firstLine="709"/>
        <w:jc w:val="both"/>
      </w:pPr>
      <w:r w:rsidRPr="00AA78D1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391558" w:rsidRPr="00DF7DE2" w:rsidRDefault="00391558" w:rsidP="00391558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8. Условия и сроки (периоды) выполнения работ</w:t>
      </w:r>
    </w:p>
    <w:p w:rsidR="00391558" w:rsidRDefault="00391558" w:rsidP="0039155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91558" w:rsidRDefault="00391558" w:rsidP="0039155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сложной ортопедической обувью осуществляется </w:t>
      </w:r>
      <w:r w:rsidRPr="005B7FA2">
        <w:t xml:space="preserve">в </w:t>
      </w:r>
      <w:r>
        <w:t>течении 60</w:t>
      </w:r>
      <w:r w:rsidRPr="005B7FA2">
        <w:t xml:space="preserve"> (</w:t>
      </w:r>
      <w:r>
        <w:t>шестидесяти</w:t>
      </w:r>
      <w:r w:rsidRPr="005B7FA2">
        <w:t>)</w:t>
      </w:r>
      <w:r>
        <w:t xml:space="preserve"> дней с даты получения направления от Получателя. </w:t>
      </w:r>
    </w:p>
    <w:p w:rsidR="00391558" w:rsidRDefault="00391558" w:rsidP="00391558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Получателей до 15 декабря 2019 года.</w:t>
      </w:r>
    </w:p>
    <w:p w:rsidR="00391558" w:rsidRPr="00D12095" w:rsidRDefault="00391558" w:rsidP="00391558">
      <w:pPr>
        <w:pStyle w:val="a6"/>
        <w:numPr>
          <w:ilvl w:val="0"/>
          <w:numId w:val="3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391558" w:rsidRDefault="00391558" w:rsidP="00391558">
      <w:pPr>
        <w:pStyle w:val="a4"/>
        <w:ind w:firstLine="0"/>
        <w:jc w:val="both"/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</w:t>
      </w:r>
    </w:p>
    <w:p w:rsidR="00391558" w:rsidRDefault="00391558" w:rsidP="00391558">
      <w:pPr>
        <w:pStyle w:val="a4"/>
        <w:ind w:firstLine="0"/>
        <w:jc w:val="both"/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>
        <w:rPr>
          <w:b/>
        </w:rPr>
        <w:t xml:space="preserve"> </w:t>
      </w:r>
      <w:r w:rsidR="00E174D3">
        <w:t>295</w:t>
      </w:r>
      <w:r w:rsidRPr="00863EE2">
        <w:t xml:space="preserve"> </w:t>
      </w:r>
      <w:r w:rsidR="00E174D3">
        <w:t>пар</w:t>
      </w:r>
      <w:r>
        <w:t xml:space="preserve"> на сумму </w:t>
      </w:r>
      <w:r w:rsidR="00E174D3">
        <w:t>2 312 066</w:t>
      </w:r>
      <w:r>
        <w:t xml:space="preserve"> (</w:t>
      </w:r>
      <w:r w:rsidR="00E174D3">
        <w:t>два миллиона триста двенадцать тысяч шестьдесят шесть</w:t>
      </w:r>
      <w:r w:rsidRPr="00863EE2">
        <w:t>) рубл</w:t>
      </w:r>
      <w:r>
        <w:t>ей</w:t>
      </w:r>
      <w:r w:rsidRPr="00863EE2">
        <w:t xml:space="preserve"> 00 копеек.</w:t>
      </w:r>
    </w:p>
    <w:p w:rsidR="001303F6" w:rsidRDefault="001303F6" w:rsidP="001303F6">
      <w:pPr>
        <w:pStyle w:val="a4"/>
        <w:ind w:firstLine="0"/>
        <w:jc w:val="right"/>
        <w:rPr>
          <w:sz w:val="18"/>
          <w:szCs w:val="18"/>
        </w:rPr>
      </w:pPr>
      <w:r w:rsidRPr="001303F6">
        <w:rPr>
          <w:sz w:val="18"/>
          <w:szCs w:val="18"/>
        </w:rPr>
        <w:t>Таблица № 1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521"/>
        <w:gridCol w:w="1275"/>
        <w:gridCol w:w="1134"/>
        <w:gridCol w:w="1560"/>
        <w:gridCol w:w="1134"/>
        <w:gridCol w:w="1417"/>
      </w:tblGrid>
      <w:tr w:rsidR="00946BBB" w:rsidRPr="00194974" w:rsidTr="00946B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tabs>
                <w:tab w:val="left" w:pos="7860"/>
              </w:tabs>
              <w:jc w:val="center"/>
              <w:rPr>
                <w:b/>
              </w:rPr>
            </w:pPr>
            <w:r w:rsidRPr="00194974">
              <w:rPr>
                <w:b/>
                <w:color w:val="000000"/>
              </w:rPr>
              <w:t xml:space="preserve">Наименование </w:t>
            </w:r>
            <w:r w:rsidRPr="00194974">
              <w:rPr>
                <w:b/>
              </w:rPr>
              <w:t>объекта закупки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ind w:right="43"/>
              <w:jc w:val="center"/>
              <w:rPr>
                <w:b/>
                <w:color w:val="000000"/>
              </w:rPr>
            </w:pPr>
            <w:r w:rsidRPr="00194974">
              <w:rPr>
                <w:b/>
              </w:rPr>
              <w:t xml:space="preserve">Описание объекта закупки </w:t>
            </w:r>
          </w:p>
          <w:p w:rsidR="00946BBB" w:rsidRPr="00194974" w:rsidRDefault="00946BBB" w:rsidP="00D221D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 xml:space="preserve">Цена изделия   </w:t>
            </w:r>
          </w:p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>за пару, руб.</w:t>
            </w:r>
          </w:p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  <w:r w:rsidRPr="00194974">
              <w:rPr>
                <w:b/>
                <w:bCs/>
                <w:color w:val="000000"/>
              </w:rPr>
              <w:t>Объем работ, пара.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bCs/>
                <w:szCs w:val="24"/>
              </w:rPr>
            </w:pPr>
            <w:proofErr w:type="gramStart"/>
            <w:r w:rsidRPr="00194974">
              <w:rPr>
                <w:b/>
                <w:szCs w:val="24"/>
              </w:rPr>
              <w:t xml:space="preserve">Сумма,  </w:t>
            </w:r>
            <w:r w:rsidRPr="00194974">
              <w:rPr>
                <w:b/>
                <w:szCs w:val="24"/>
              </w:rPr>
              <w:t xml:space="preserve"> </w:t>
            </w:r>
            <w:proofErr w:type="gramEnd"/>
            <w:r w:rsidRPr="00194974">
              <w:rPr>
                <w:b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изготовления изделия</w:t>
            </w:r>
            <w:r w:rsidRPr="00946BBB">
              <w:rPr>
                <w:b/>
                <w:color w:val="000000"/>
                <w:sz w:val="22"/>
                <w:szCs w:val="22"/>
              </w:rPr>
              <w:t xml:space="preserve"> (раб. 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службы изделий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без утепленной подкладки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>Материал изделия из натуральной кожи. Обувь функциональна при деформациях (плоская стопа, вальгусная деформация стоп, отклонение большого пальца наружи и резко выраженные сочетанные деформации с</w:t>
            </w:r>
            <w:r w:rsidRPr="00194974">
              <w:rPr>
                <w:rStyle w:val="FontStyle126"/>
              </w:rPr>
              <w:t xml:space="preserve">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деформации ногтей, </w:t>
            </w:r>
            <w:proofErr w:type="spellStart"/>
            <w:r w:rsidRPr="00194974">
              <w:rPr>
                <w:rStyle w:val="FontStyle109"/>
              </w:rPr>
              <w:t>молотк</w:t>
            </w:r>
            <w:r w:rsidRPr="00194974">
              <w:rPr>
                <w:rStyle w:val="FontStyle125"/>
                <w:b w:val="0"/>
              </w:rPr>
              <w:t>ообразные</w:t>
            </w:r>
            <w:proofErr w:type="spellEnd"/>
            <w:r w:rsidRPr="00194974">
              <w:rPr>
                <w:rStyle w:val="FontStyle125"/>
              </w:rPr>
              <w:t xml:space="preserve"> </w:t>
            </w:r>
            <w:r w:rsidRPr="00194974">
              <w:rPr>
                <w:rStyle w:val="FontStyle109"/>
              </w:rPr>
              <w:t xml:space="preserve">пальцы и резко выраженные </w:t>
            </w:r>
            <w:r w:rsidRPr="00194974">
              <w:rPr>
                <w:rStyle w:val="FontStyle109"/>
              </w:rPr>
              <w:lastRenderedPageBreak/>
              <w:t>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свободно надевается, плотно закрепляется на ноге при помощи шнурков, молний, ленты «контакт», пряжек, резинок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</w:t>
            </w:r>
            <w:r w:rsidRPr="00194974">
              <w:rPr>
                <w:rStyle w:val="FontStyle126"/>
              </w:rPr>
              <w:t xml:space="preserve">тмосферным </w:t>
            </w:r>
            <w:r w:rsidRPr="00194974">
              <w:rPr>
                <w:rStyle w:val="FontStyle109"/>
              </w:rPr>
              <w:t xml:space="preserve">осадкам, воздействию физиологической жидкости </w:t>
            </w:r>
            <w:r w:rsidRPr="00194974">
              <w:rPr>
                <w:rStyle w:val="font7"/>
              </w:rPr>
              <w:t xml:space="preserve">(пота). </w:t>
            </w:r>
            <w:r w:rsidRPr="00194974">
              <w:rPr>
                <w:rStyle w:val="xl101"/>
              </w:rPr>
              <w:t xml:space="preserve">Изготовление </w:t>
            </w:r>
            <w:r w:rsidRPr="00194974">
              <w:rPr>
                <w:rStyle w:val="font7"/>
              </w:rPr>
              <w:t xml:space="preserve">по обмерам с индивидуальной подгонкой колодки, </w:t>
            </w:r>
            <w:r w:rsidRPr="00194974">
              <w:rPr>
                <w:rStyle w:val="font7"/>
              </w:rPr>
              <w:t>а также</w:t>
            </w:r>
            <w:r w:rsidRPr="00194974">
              <w:rPr>
                <w:rStyle w:val="font7"/>
              </w:rPr>
              <w:t xml:space="preserve">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405</w:t>
            </w:r>
            <w:r>
              <w:t xml:space="preserve"> </w:t>
            </w:r>
            <w:r w:rsidRPr="00194974">
              <w:t>000,00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D221D3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Н</w:t>
            </w:r>
            <w:r w:rsidR="00946BBB" w:rsidRPr="00D01F15">
              <w:rPr>
                <w:color w:val="000000"/>
                <w:sz w:val="22"/>
                <w:szCs w:val="22"/>
              </w:rPr>
              <w:t>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 xml:space="preserve">Ортопедическая обувь </w:t>
            </w:r>
            <w:r w:rsidRPr="00194974">
              <w:rPr>
                <w:color w:val="000000"/>
              </w:rPr>
              <w:t>сложная на</w:t>
            </w:r>
            <w:r w:rsidRPr="00194974">
              <w:rPr>
                <w:color w:val="000000"/>
              </w:rPr>
              <w:t xml:space="preserve"> утепленной подкладке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Обувь функциональна при деформациях (плоская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деформации ногтей, </w:t>
            </w:r>
            <w:proofErr w:type="spellStart"/>
            <w:r w:rsidRPr="00194974">
              <w:rPr>
                <w:rStyle w:val="FontStyle109"/>
              </w:rPr>
              <w:t>молоткообразные</w:t>
            </w:r>
            <w:proofErr w:type="spellEnd"/>
            <w:r w:rsidRPr="00194974">
              <w:rPr>
                <w:rStyle w:val="FontStyle109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    множественные рубцы подошвенной   поверхности стопы, поперечное плоскостопие, пяточная  шпора       с дополнительными  сопутствующими деформациями, укорочение    нижней конечности; отвисающая стопа, полный паралич  мышц   голени, выраженная косолапость,   выраженные плоско-вальгусные    деформации стопы: слоновость   и   акромегалия. Обувь свободно надевается и плотно закрепляется на ноге при помощи шнурков, молний, ленты «контакт», пряжек, резинок.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атмосферным осадкам, </w:t>
            </w:r>
            <w:r w:rsidRPr="00194974">
              <w:rPr>
                <w:rStyle w:val="FontStyle109"/>
              </w:rPr>
              <w:t>воздействию физиологической жидкости</w:t>
            </w:r>
            <w:r w:rsidRPr="00194974">
              <w:rPr>
                <w:rStyle w:val="FontStyle109"/>
              </w:rPr>
              <w:t xml:space="preserve"> (пота). Изготовление по обмерам </w:t>
            </w:r>
            <w:r w:rsidRPr="00194974">
              <w:rPr>
                <w:rStyle w:val="FontStyle109"/>
              </w:rPr>
              <w:t>с индивидуальной</w:t>
            </w:r>
            <w:r w:rsidRPr="00194974">
              <w:rPr>
                <w:rStyle w:val="FontStyle109"/>
              </w:rPr>
              <w:t xml:space="preserve"> подгонкой колодки, а также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10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 w:rsidRPr="00194974">
              <w:t>500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оказывает давления на сохранившуюся стопу. Обувь устойчива к климатическим воздействиям, колебанию температур, атмосферным осадкам, </w:t>
            </w:r>
            <w:r w:rsidRPr="00194974">
              <w:rPr>
                <w:rStyle w:val="FontStyle109"/>
              </w:rPr>
              <w:t>воздействию физиологической жидкости</w:t>
            </w:r>
            <w:r w:rsidRPr="00194974">
              <w:rPr>
                <w:rStyle w:val="FontStyle109"/>
              </w:rPr>
              <w:t xml:space="preserve"> (пота). 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636</w:t>
            </w:r>
            <w:r>
              <w:t xml:space="preserve"> </w:t>
            </w:r>
            <w:r w:rsidRPr="00194974"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на сохраненную конечность и обувь на протез на утепленной подкладки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</w:t>
            </w:r>
            <w:r w:rsidRPr="00194974">
              <w:rPr>
                <w:rStyle w:val="FontStyle109"/>
              </w:rPr>
              <w:t>оказывает</w:t>
            </w:r>
            <w:r w:rsidRPr="00194974">
              <w:rPr>
                <w:rStyle w:val="FontStyle109"/>
              </w:rPr>
              <w:t xml:space="preserve"> давления на сохранившуюся стопу. Обувь устойчива к климатическим воздействиям, колебанию температур, атмосферным осадкам, </w:t>
            </w:r>
            <w:r w:rsidRPr="00194974">
              <w:rPr>
                <w:rStyle w:val="FontStyle109"/>
              </w:rPr>
              <w:t>воздействию физиологической жидкости</w:t>
            </w:r>
            <w:r w:rsidRPr="00194974">
              <w:rPr>
                <w:rStyle w:val="FontStyle109"/>
              </w:rPr>
              <w:t xml:space="preserve"> (пота).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7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</w:pPr>
            <w:r w:rsidRPr="00194974">
              <w:t>595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кожа. Обувь не нарушает биомеханических показателей ходьбы на протезе. Обувь свободно надевается и плотно закрепляется на искусственной стопе протеза при помощи шнурков, молний, ленты «контакт», пряжек, резинок. Соединение деталей заготовок не образовывает утолщения.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67</w:t>
            </w:r>
            <w:r>
              <w:t xml:space="preserve"> </w:t>
            </w:r>
            <w:r w:rsidRPr="00194974">
              <w:t>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кожа. Заготовка верха с цельной либо отрезной союзкой, на кожаной либо резиновой микропористой подошве. Обувь не нарушает биомеханических показателей ходьбы на аппарате, не препятствует нормальному функционированию стопы, свободно надевается и плотно закрепляется на ноге и аппарате при помощи шнурков, ленты «контакт», пряжек, резинок. Соединение деталей заготовок не </w:t>
            </w:r>
            <w:r w:rsidRPr="00194974">
              <w:rPr>
                <w:rStyle w:val="FontStyle109"/>
              </w:rPr>
              <w:lastRenderedPageBreak/>
              <w:t xml:space="preserve">образовывает утолщения, и не оказывает давления на сохранившуюся стопу. Изготовление по обмерам </w:t>
            </w:r>
            <w:r w:rsidRPr="00194974">
              <w:rPr>
                <w:rStyle w:val="FontStyle109"/>
              </w:rPr>
              <w:t>с индивидуальной</w:t>
            </w:r>
            <w:r w:rsidRPr="00194974">
              <w:rPr>
                <w:rStyle w:val="FontStyle109"/>
              </w:rPr>
              <w:t xml:space="preserve">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62</w:t>
            </w:r>
            <w:r>
              <w:t xml:space="preserve"> </w:t>
            </w:r>
            <w:r w:rsidRPr="00194974">
              <w:t>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 xml:space="preserve">Ортопедическая обувь сложная на аппарат 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на утепленной подкладки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Заготовка верха с цельной либо отрезной союзкой, на кожаной либо резиновой микропористой подошве. Обувь не нарушает биомеханических показателей ходьбы на аппарате, не препятствует нормальному функционированию стопы, свободно надевается и плотно закрепляется на ноге и аппарате при помощи шнурков, ленты «контакт», пряжек, резинок. Соединение деталей заготовок не образовывает утолщения, и не оказывает давления на сохранившуюся стопу. Изготовление по обмерам </w:t>
            </w:r>
            <w:r w:rsidR="005550B1" w:rsidRPr="00194974">
              <w:rPr>
                <w:rStyle w:val="FontStyle109"/>
              </w:rPr>
              <w:t>с индивидуальной</w:t>
            </w:r>
            <w:r w:rsidRPr="00194974">
              <w:rPr>
                <w:rStyle w:val="FontStyle109"/>
              </w:rPr>
              <w:t xml:space="preserve">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12</w:t>
            </w:r>
            <w:r>
              <w:t xml:space="preserve"> </w:t>
            </w:r>
            <w:r w:rsidRPr="00194974"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 w:rsidRPr="00194974">
              <w:t>37</w:t>
            </w:r>
            <w:r>
              <w:t xml:space="preserve"> </w:t>
            </w:r>
            <w:r w:rsidRPr="00194974">
              <w:t>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Вкладной башмачок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>Материал изделия из натуральной кожи, функционален для инвалидов с ампутационными дефектами стоп. Изготовление вкладного башмачка осуществляется по индивидуальной колодке на основе слепка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4</w:t>
            </w:r>
            <w:r w:rsidR="005550B1">
              <w:t xml:space="preserve"> </w:t>
            </w:r>
            <w:r w:rsidRPr="00194974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8</w:t>
            </w:r>
            <w:r w:rsidR="005550B1"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года</w:t>
            </w:r>
          </w:p>
        </w:tc>
      </w:tr>
    </w:tbl>
    <w:p w:rsidR="00946BBB" w:rsidRPr="001303F6" w:rsidRDefault="00946BBB" w:rsidP="001303F6">
      <w:pPr>
        <w:pStyle w:val="a4"/>
        <w:ind w:firstLine="0"/>
        <w:jc w:val="right"/>
        <w:rPr>
          <w:sz w:val="18"/>
          <w:szCs w:val="18"/>
        </w:rPr>
      </w:pPr>
    </w:p>
    <w:sectPr w:rsidR="00946BBB" w:rsidRPr="001303F6" w:rsidSect="00130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F0"/>
    <w:multiLevelType w:val="multilevel"/>
    <w:tmpl w:val="AD9CDC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58A2992"/>
    <w:multiLevelType w:val="multilevel"/>
    <w:tmpl w:val="E5104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A8350F"/>
    <w:multiLevelType w:val="multilevel"/>
    <w:tmpl w:val="40427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2740D8"/>
    <w:multiLevelType w:val="hybridMultilevel"/>
    <w:tmpl w:val="954E6538"/>
    <w:lvl w:ilvl="0" w:tplc="72B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B3C50"/>
    <w:multiLevelType w:val="multilevel"/>
    <w:tmpl w:val="C1B60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E644E6"/>
    <w:multiLevelType w:val="multilevel"/>
    <w:tmpl w:val="C1B6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B2518E"/>
    <w:multiLevelType w:val="multilevel"/>
    <w:tmpl w:val="E7D4696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FDD466B"/>
    <w:multiLevelType w:val="multilevel"/>
    <w:tmpl w:val="719602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1023D9F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4">
    <w:nsid w:val="1F31549F"/>
    <w:multiLevelType w:val="multilevel"/>
    <w:tmpl w:val="5C6E764A"/>
    <w:lvl w:ilvl="0">
      <w:start w:val="22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Calibri" w:hint="default"/>
        <w:color w:val="000000"/>
      </w:rPr>
    </w:lvl>
  </w:abstractNum>
  <w:abstractNum w:abstractNumId="15">
    <w:nsid w:val="209C2CEB"/>
    <w:multiLevelType w:val="multilevel"/>
    <w:tmpl w:val="C4068BB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6A551AF"/>
    <w:multiLevelType w:val="multilevel"/>
    <w:tmpl w:val="E8A6C8A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2ACE6183"/>
    <w:multiLevelType w:val="multilevel"/>
    <w:tmpl w:val="5FB8ACB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D041B39"/>
    <w:multiLevelType w:val="multilevel"/>
    <w:tmpl w:val="2A320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CF6C36"/>
    <w:multiLevelType w:val="multilevel"/>
    <w:tmpl w:val="5ACE2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414284A"/>
    <w:multiLevelType w:val="multilevel"/>
    <w:tmpl w:val="9B6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>
    <w:nsid w:val="3953766E"/>
    <w:multiLevelType w:val="multilevel"/>
    <w:tmpl w:val="403E0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D38CA"/>
    <w:multiLevelType w:val="multilevel"/>
    <w:tmpl w:val="B4F22D8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BB42AB7"/>
    <w:multiLevelType w:val="multilevel"/>
    <w:tmpl w:val="B094B6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F7E1255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6508"/>
    <w:multiLevelType w:val="multilevel"/>
    <w:tmpl w:val="79E835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366658C"/>
    <w:multiLevelType w:val="hybridMultilevel"/>
    <w:tmpl w:val="A852D59C"/>
    <w:lvl w:ilvl="0" w:tplc="86B2D8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8B5730"/>
    <w:multiLevelType w:val="multilevel"/>
    <w:tmpl w:val="35EACC5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69745BF"/>
    <w:multiLevelType w:val="multilevel"/>
    <w:tmpl w:val="E01E8B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75554A5"/>
    <w:multiLevelType w:val="multilevel"/>
    <w:tmpl w:val="92B6E6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4447E7"/>
    <w:multiLevelType w:val="multilevel"/>
    <w:tmpl w:val="5D028B0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FA648C3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56455FDB"/>
    <w:multiLevelType w:val="multilevel"/>
    <w:tmpl w:val="18D04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678724A"/>
    <w:multiLevelType w:val="multilevel"/>
    <w:tmpl w:val="B75601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724423D"/>
    <w:multiLevelType w:val="hybridMultilevel"/>
    <w:tmpl w:val="5052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C0296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B466059"/>
    <w:multiLevelType w:val="multilevel"/>
    <w:tmpl w:val="05C0DDD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024109C"/>
    <w:multiLevelType w:val="multilevel"/>
    <w:tmpl w:val="A6BA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2DC53FA"/>
    <w:multiLevelType w:val="multilevel"/>
    <w:tmpl w:val="A4ACD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3046F13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D0E59"/>
    <w:multiLevelType w:val="multilevel"/>
    <w:tmpl w:val="4858B346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64DC1232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92D"/>
    <w:multiLevelType w:val="multilevel"/>
    <w:tmpl w:val="173E0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6D325DFE"/>
    <w:multiLevelType w:val="multilevel"/>
    <w:tmpl w:val="6A7477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B4A1CEA"/>
    <w:multiLevelType w:val="multilevel"/>
    <w:tmpl w:val="F1B6711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8">
    <w:nsid w:val="7CBD38FE"/>
    <w:multiLevelType w:val="multilevel"/>
    <w:tmpl w:val="3A808F5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>
    <w:nsid w:val="7D463CE1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9"/>
  </w:num>
  <w:num w:numId="3">
    <w:abstractNumId w:val="26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43"/>
  </w:num>
  <w:num w:numId="9">
    <w:abstractNumId w:val="3"/>
  </w:num>
  <w:num w:numId="10">
    <w:abstractNumId w:val="18"/>
  </w:num>
  <w:num w:numId="11">
    <w:abstractNumId w:val="20"/>
  </w:num>
  <w:num w:numId="12">
    <w:abstractNumId w:val="42"/>
  </w:num>
  <w:num w:numId="13">
    <w:abstractNumId w:val="7"/>
  </w:num>
  <w:num w:numId="14">
    <w:abstractNumId w:val="5"/>
  </w:num>
  <w:num w:numId="15">
    <w:abstractNumId w:val="4"/>
  </w:num>
  <w:num w:numId="16">
    <w:abstractNumId w:val="45"/>
  </w:num>
  <w:num w:numId="17">
    <w:abstractNumId w:val="1"/>
  </w:num>
  <w:num w:numId="18">
    <w:abstractNumId w:val="32"/>
  </w:num>
  <w:num w:numId="19">
    <w:abstractNumId w:val="38"/>
  </w:num>
  <w:num w:numId="20">
    <w:abstractNumId w:val="28"/>
  </w:num>
  <w:num w:numId="21">
    <w:abstractNumId w:val="0"/>
  </w:num>
  <w:num w:numId="22">
    <w:abstractNumId w:val="10"/>
  </w:num>
  <w:num w:numId="23">
    <w:abstractNumId w:val="21"/>
  </w:num>
  <w:num w:numId="24">
    <w:abstractNumId w:val="44"/>
  </w:num>
  <w:num w:numId="25">
    <w:abstractNumId w:val="33"/>
  </w:num>
  <w:num w:numId="26">
    <w:abstractNumId w:val="36"/>
  </w:num>
  <w:num w:numId="27">
    <w:abstractNumId w:val="23"/>
  </w:num>
  <w:num w:numId="28">
    <w:abstractNumId w:val="9"/>
  </w:num>
  <w:num w:numId="29">
    <w:abstractNumId w:val="19"/>
  </w:num>
  <w:num w:numId="30">
    <w:abstractNumId w:val="30"/>
  </w:num>
  <w:num w:numId="31">
    <w:abstractNumId w:val="14"/>
  </w:num>
  <w:num w:numId="32">
    <w:abstractNumId w:val="29"/>
  </w:num>
  <w:num w:numId="33">
    <w:abstractNumId w:val="25"/>
  </w:num>
  <w:num w:numId="34">
    <w:abstractNumId w:val="22"/>
  </w:num>
  <w:num w:numId="35">
    <w:abstractNumId w:val="35"/>
  </w:num>
  <w:num w:numId="36">
    <w:abstractNumId w:val="31"/>
  </w:num>
  <w:num w:numId="37">
    <w:abstractNumId w:val="16"/>
  </w:num>
  <w:num w:numId="38">
    <w:abstractNumId w:val="15"/>
  </w:num>
  <w:num w:numId="39">
    <w:abstractNumId w:val="47"/>
  </w:num>
  <w:num w:numId="40">
    <w:abstractNumId w:val="27"/>
  </w:num>
  <w:num w:numId="41">
    <w:abstractNumId w:val="40"/>
  </w:num>
  <w:num w:numId="42">
    <w:abstractNumId w:val="48"/>
  </w:num>
  <w:num w:numId="43">
    <w:abstractNumId w:val="17"/>
  </w:num>
  <w:num w:numId="44">
    <w:abstractNumId w:val="37"/>
  </w:num>
  <w:num w:numId="45">
    <w:abstractNumId w:val="46"/>
  </w:num>
  <w:num w:numId="46">
    <w:abstractNumId w:val="6"/>
  </w:num>
  <w:num w:numId="47">
    <w:abstractNumId w:val="34"/>
  </w:num>
  <w:num w:numId="48">
    <w:abstractNumId w:val="4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3"/>
    <w:rsid w:val="00090C50"/>
    <w:rsid w:val="000E1121"/>
    <w:rsid w:val="00113283"/>
    <w:rsid w:val="001303F6"/>
    <w:rsid w:val="002C314D"/>
    <w:rsid w:val="00327D39"/>
    <w:rsid w:val="00367E62"/>
    <w:rsid w:val="00391558"/>
    <w:rsid w:val="003917E7"/>
    <w:rsid w:val="0045101C"/>
    <w:rsid w:val="00543587"/>
    <w:rsid w:val="005550B1"/>
    <w:rsid w:val="006309C4"/>
    <w:rsid w:val="006A07CC"/>
    <w:rsid w:val="007325E0"/>
    <w:rsid w:val="008843DF"/>
    <w:rsid w:val="0092737C"/>
    <w:rsid w:val="00946BBB"/>
    <w:rsid w:val="009E510E"/>
    <w:rsid w:val="00A85B73"/>
    <w:rsid w:val="00AE056D"/>
    <w:rsid w:val="00C71A5F"/>
    <w:rsid w:val="00C76D9E"/>
    <w:rsid w:val="00DD4065"/>
    <w:rsid w:val="00DF7B15"/>
    <w:rsid w:val="00E174D3"/>
    <w:rsid w:val="00E52C91"/>
    <w:rsid w:val="00F4648A"/>
    <w:rsid w:val="00F868D5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AEBD-EC8F-4DCE-A726-2065F71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D4065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1303F6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1303F6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1303F6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1303F6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DD4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0"/>
    <w:link w:val="a5"/>
    <w:semiHidden/>
    <w:rsid w:val="00DD406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5">
    <w:name w:val="Основной текст с отступом Знак"/>
    <w:basedOn w:val="a1"/>
    <w:link w:val="a4"/>
    <w:semiHidden/>
    <w:rsid w:val="00DD406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0"/>
    <w:rsid w:val="00DD4065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6">
    <w:name w:val="List Paragraph"/>
    <w:basedOn w:val="a0"/>
    <w:uiPriority w:val="34"/>
    <w:qFormat/>
    <w:rsid w:val="00391558"/>
    <w:pPr>
      <w:ind w:left="708"/>
    </w:p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1303F6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1303F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1303F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303F6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130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aliases w:val="Linie"/>
    <w:basedOn w:val="a0"/>
    <w:link w:val="a8"/>
    <w:unhideWhenUsed/>
    <w:rsid w:val="001303F6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8">
    <w:name w:val="Верхний колонтитул Знак"/>
    <w:aliases w:val="Linie Знак"/>
    <w:basedOn w:val="a1"/>
    <w:link w:val="a7"/>
    <w:rsid w:val="00130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a"/>
    <w:rsid w:val="001303F6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9"/>
    <w:rsid w:val="001303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1303F6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1303F6"/>
    <w:pPr>
      <w:numPr>
        <w:ilvl w:val="1"/>
        <w:numId w:val="4"/>
      </w:numPr>
      <w:jc w:val="both"/>
    </w:pPr>
  </w:style>
  <w:style w:type="paragraph" w:customStyle="1" w:styleId="-1">
    <w:name w:val="Контракт-подпункт"/>
    <w:basedOn w:val="a0"/>
    <w:rsid w:val="001303F6"/>
    <w:pPr>
      <w:numPr>
        <w:ilvl w:val="2"/>
        <w:numId w:val="4"/>
      </w:numPr>
      <w:jc w:val="both"/>
    </w:pPr>
  </w:style>
  <w:style w:type="paragraph" w:customStyle="1" w:styleId="-2">
    <w:name w:val="Контракт-подподпункт"/>
    <w:basedOn w:val="a0"/>
    <w:rsid w:val="001303F6"/>
    <w:pPr>
      <w:numPr>
        <w:ilvl w:val="3"/>
        <w:numId w:val="4"/>
      </w:numPr>
      <w:jc w:val="both"/>
    </w:pPr>
  </w:style>
  <w:style w:type="paragraph" w:customStyle="1" w:styleId="01zagolovok">
    <w:name w:val="01_zagolovok"/>
    <w:basedOn w:val="a0"/>
    <w:rsid w:val="001303F6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b">
    <w:name w:val="Подподпункт"/>
    <w:basedOn w:val="a0"/>
    <w:rsid w:val="001303F6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1303F6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1303F6"/>
    <w:pPr>
      <w:keepNext/>
      <w:widowControl w:val="0"/>
      <w:numPr>
        <w:ilvl w:val="1"/>
        <w:numId w:val="5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1303F6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1303F6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1303F6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1303F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1303F6"/>
  </w:style>
  <w:style w:type="paragraph" w:customStyle="1" w:styleId="110">
    <w:name w:val="заголовок 11"/>
    <w:basedOn w:val="a0"/>
    <w:next w:val="a0"/>
    <w:rsid w:val="001303F6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e">
    <w:name w:val="Содержимое таблицы"/>
    <w:basedOn w:val="a0"/>
    <w:rsid w:val="001303F6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130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303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13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1303F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1303F6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1303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1303F6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1303F6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1303F6"/>
    <w:pPr>
      <w:keepNext/>
      <w:widowControl w:val="0"/>
      <w:numPr>
        <w:numId w:val="6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1303F6"/>
    <w:pPr>
      <w:numPr>
        <w:ilvl w:val="1"/>
        <w:numId w:val="6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1303F6"/>
    <w:pPr>
      <w:keepLines/>
      <w:numPr>
        <w:numId w:val="7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1303F6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character" w:styleId="af">
    <w:name w:val="Hyperlink"/>
    <w:uiPriority w:val="99"/>
    <w:rsid w:val="001303F6"/>
    <w:rPr>
      <w:color w:val="0000FF"/>
      <w:u w:val="single"/>
    </w:rPr>
  </w:style>
  <w:style w:type="character" w:styleId="af0">
    <w:name w:val="footnote reference"/>
    <w:uiPriority w:val="99"/>
    <w:unhideWhenUsed/>
    <w:rsid w:val="001303F6"/>
    <w:rPr>
      <w:vertAlign w:val="superscript"/>
    </w:rPr>
  </w:style>
  <w:style w:type="paragraph" w:styleId="af1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1303F6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2">
    <w:name w:val="Emphasis"/>
    <w:qFormat/>
    <w:rsid w:val="001303F6"/>
    <w:rPr>
      <w:i/>
      <w:iCs/>
    </w:rPr>
  </w:style>
  <w:style w:type="character" w:customStyle="1" w:styleId="iceouttxt4">
    <w:name w:val="iceouttxt4"/>
    <w:rsid w:val="001303F6"/>
    <w:rPr>
      <w:rFonts w:ascii="Arial" w:hAnsi="Arial" w:cs="Arial" w:hint="default"/>
      <w:color w:val="666666"/>
      <w:sz w:val="17"/>
      <w:szCs w:val="17"/>
    </w:rPr>
  </w:style>
  <w:style w:type="paragraph" w:styleId="af3">
    <w:name w:val="Subtitle"/>
    <w:basedOn w:val="a0"/>
    <w:next w:val="a0"/>
    <w:link w:val="af4"/>
    <w:uiPriority w:val="11"/>
    <w:qFormat/>
    <w:rsid w:val="001303F6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1"/>
    <w:link w:val="af3"/>
    <w:uiPriority w:val="11"/>
    <w:rsid w:val="001303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TOC Heading"/>
    <w:basedOn w:val="10"/>
    <w:next w:val="a0"/>
    <w:uiPriority w:val="39"/>
    <w:semiHidden/>
    <w:unhideWhenUsed/>
    <w:qFormat/>
    <w:rsid w:val="001303F6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1303F6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1303F6"/>
    <w:pPr>
      <w:ind w:left="480"/>
    </w:pPr>
  </w:style>
  <w:style w:type="paragraph" w:customStyle="1" w:styleId="02statia2">
    <w:name w:val="02statia2"/>
    <w:basedOn w:val="a0"/>
    <w:rsid w:val="001303F6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1303F6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6">
    <w:name w:val="Основной текст_"/>
    <w:link w:val="71"/>
    <w:locked/>
    <w:rsid w:val="001303F6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6"/>
    <w:rsid w:val="001303F6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1303F6"/>
  </w:style>
  <w:style w:type="paragraph" w:styleId="24">
    <w:name w:val="toc 2"/>
    <w:basedOn w:val="a0"/>
    <w:next w:val="a0"/>
    <w:autoRedefine/>
    <w:uiPriority w:val="39"/>
    <w:unhideWhenUsed/>
    <w:rsid w:val="001303F6"/>
    <w:pPr>
      <w:ind w:left="240"/>
    </w:pPr>
  </w:style>
  <w:style w:type="character" w:styleId="af7">
    <w:name w:val="FollowedHyperlink"/>
    <w:uiPriority w:val="99"/>
    <w:semiHidden/>
    <w:unhideWhenUsed/>
    <w:rsid w:val="001303F6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1303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130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1303F6"/>
    <w:rPr>
      <w:rFonts w:ascii="Calibri" w:eastAsia="Calibri" w:hAnsi="Calibri" w:cs="Times New Roman"/>
    </w:rPr>
  </w:style>
  <w:style w:type="character" w:styleId="afa">
    <w:name w:val="page number"/>
    <w:rsid w:val="001303F6"/>
  </w:style>
  <w:style w:type="character" w:customStyle="1" w:styleId="ng-binding">
    <w:name w:val="ng-binding"/>
    <w:rsid w:val="001303F6"/>
  </w:style>
  <w:style w:type="paragraph" w:styleId="25">
    <w:name w:val="Body Text 2"/>
    <w:basedOn w:val="a0"/>
    <w:link w:val="26"/>
    <w:semiHidden/>
    <w:unhideWhenUsed/>
    <w:rsid w:val="001303F6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1303F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1303F6"/>
    <w:rPr>
      <w:sz w:val="18"/>
      <w:szCs w:val="18"/>
    </w:rPr>
  </w:style>
  <w:style w:type="table" w:styleId="afb">
    <w:name w:val="Table Grid"/>
    <w:basedOn w:val="a2"/>
    <w:rsid w:val="0013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1303F6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1303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1303F6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шрифт абзаца1"/>
    <w:rsid w:val="001303F6"/>
  </w:style>
  <w:style w:type="paragraph" w:customStyle="1" w:styleId="afd">
    <w:name w:val="Заголовок"/>
    <w:basedOn w:val="a0"/>
    <w:next w:val="a9"/>
    <w:rsid w:val="001303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1303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1303F6"/>
    <w:pPr>
      <w:suppressLineNumbers/>
      <w:suppressAutoHyphens/>
    </w:pPr>
    <w:rPr>
      <w:rFonts w:cs="Tahoma"/>
      <w:lang w:eastAsia="ar-SA"/>
    </w:rPr>
  </w:style>
  <w:style w:type="paragraph" w:customStyle="1" w:styleId="aff">
    <w:name w:val="Заголовок таблицы"/>
    <w:basedOn w:val="ae"/>
    <w:rsid w:val="001303F6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0">
    <w:name w:val="Содержимое врезки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1303F6"/>
  </w:style>
  <w:style w:type="paragraph" w:customStyle="1" w:styleId="19">
    <w:name w:val="Название объекта1"/>
    <w:basedOn w:val="a0"/>
    <w:next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1303F6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1303F6"/>
  </w:style>
  <w:style w:type="table" w:customStyle="1" w:styleId="1b">
    <w:name w:val="Сетка таблицы1"/>
    <w:basedOn w:val="a2"/>
    <w:next w:val="afb"/>
    <w:rsid w:val="001303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303F6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303F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303F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1303F6"/>
    <w:pPr>
      <w:spacing w:before="100" w:beforeAutospacing="1" w:after="100" w:afterAutospacing="1"/>
    </w:pPr>
  </w:style>
  <w:style w:type="paragraph" w:customStyle="1" w:styleId="xl92">
    <w:name w:val="xl92"/>
    <w:basedOn w:val="a0"/>
    <w:rsid w:val="001303F6"/>
    <w:pPr>
      <w:spacing w:before="100" w:beforeAutospacing="1" w:after="100" w:afterAutospacing="1"/>
    </w:pPr>
  </w:style>
  <w:style w:type="paragraph" w:customStyle="1" w:styleId="xl93">
    <w:name w:val="xl93"/>
    <w:basedOn w:val="a0"/>
    <w:rsid w:val="001303F6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130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1303F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1303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1303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1">
    <w:name w:val="footnote text"/>
    <w:basedOn w:val="a0"/>
    <w:link w:val="aff2"/>
    <w:uiPriority w:val="99"/>
    <w:semiHidden/>
    <w:rsid w:val="001303F6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uiPriority w:val="99"/>
    <w:semiHidden/>
    <w:rsid w:val="0013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09">
    <w:name w:val="Font Style109"/>
    <w:rsid w:val="00946BBB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46BB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46BBB"/>
    <w:rPr>
      <w:rFonts w:ascii="Constantia" w:hAnsi="Constantia" w:cs="Constant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0FE556-4B80-4B68-8D2C-F3A2AF85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5</cp:revision>
  <cp:lastPrinted>2018-11-29T11:15:00Z</cp:lastPrinted>
  <dcterms:created xsi:type="dcterms:W3CDTF">2019-01-30T09:40:00Z</dcterms:created>
  <dcterms:modified xsi:type="dcterms:W3CDTF">2019-01-30T09:53:00Z</dcterms:modified>
</cp:coreProperties>
</file>