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74" w:rsidRDefault="00800E74" w:rsidP="00800E74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E769FE">
        <w:rPr>
          <w:color w:val="000000"/>
          <w:sz w:val="24"/>
          <w:szCs w:val="24"/>
          <w:lang w:eastAsia="ru-RU"/>
        </w:rPr>
        <w:t>ТЕХНИЧЕСКОЕ ЗАДАНИЕ</w:t>
      </w:r>
    </w:p>
    <w:p w:rsidR="00800E74" w:rsidRPr="00E769FE" w:rsidRDefault="00800E74" w:rsidP="00800E74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- КТРУ - </w:t>
      </w:r>
      <w:r w:rsidRPr="00995602">
        <w:rPr>
          <w:color w:val="000000"/>
          <w:sz w:val="24"/>
          <w:szCs w:val="24"/>
          <w:lang w:eastAsia="ru-RU"/>
        </w:rPr>
        <w:t>26.40.31.190-00000001</w:t>
      </w:r>
    </w:p>
    <w:p w:rsidR="00800E74" w:rsidRPr="00E769FE" w:rsidRDefault="00800E74" w:rsidP="00800E74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800E74" w:rsidRPr="00BB5963" w:rsidRDefault="00800E74" w:rsidP="00800E74">
      <w:pPr>
        <w:pStyle w:val="Style11"/>
        <w:tabs>
          <w:tab w:val="left" w:pos="986"/>
        </w:tabs>
        <w:spacing w:line="295" w:lineRule="exact"/>
        <w:rPr>
          <w:kern w:val="1"/>
          <w:sz w:val="26"/>
          <w:szCs w:val="26"/>
          <w:lang w:eastAsia="ar-SA"/>
        </w:rPr>
      </w:pPr>
      <w:r w:rsidRPr="00BB5963">
        <w:rPr>
          <w:kern w:val="1"/>
          <w:sz w:val="26"/>
          <w:szCs w:val="26"/>
          <w:lang w:eastAsia="ar-SA"/>
        </w:rPr>
        <w:t>Специальное устройство для чтения «говорящих книг» на флэш-картах (далее также товар) предназначено для воспроизведения «говорящих книг», записанных в специальном криптозащищенном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слепых, «говорящих книг» международного формата DAISY, аудио файлов и электронных текстов.</w:t>
      </w:r>
      <w:r w:rsidRPr="00BB5963">
        <w:rPr>
          <w:kern w:val="1"/>
          <w:sz w:val="26"/>
          <w:szCs w:val="26"/>
          <w:lang w:eastAsia="ar-SA"/>
        </w:rPr>
        <w:tab/>
      </w:r>
    </w:p>
    <w:p w:rsidR="00800E74" w:rsidRDefault="00800E74" w:rsidP="00800E74">
      <w:pPr>
        <w:pStyle w:val="Style11"/>
        <w:tabs>
          <w:tab w:val="left" w:pos="986"/>
        </w:tabs>
        <w:spacing w:line="295" w:lineRule="exact"/>
        <w:rPr>
          <w:kern w:val="1"/>
          <w:sz w:val="26"/>
          <w:szCs w:val="26"/>
          <w:lang w:eastAsia="ar-SA"/>
        </w:rPr>
      </w:pPr>
      <w:r w:rsidRPr="00BB5963">
        <w:rPr>
          <w:kern w:val="1"/>
          <w:sz w:val="26"/>
          <w:szCs w:val="26"/>
          <w:lang w:eastAsia="ar-SA"/>
        </w:rPr>
        <w:t>Специальные устройства для чтения «говорящих книг»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800E74" w:rsidRDefault="00800E74" w:rsidP="00800E74">
      <w:pPr>
        <w:widowControl w:val="0"/>
        <w:tabs>
          <w:tab w:val="left" w:pos="0"/>
        </w:tabs>
        <w:ind w:firstLine="709"/>
        <w:jc w:val="both"/>
        <w:rPr>
          <w:rFonts w:cs="Times New Roman CYR"/>
          <w:b/>
          <w:sz w:val="26"/>
          <w:szCs w:val="26"/>
          <w:lang w:eastAsia="ru-RU"/>
        </w:rPr>
      </w:pPr>
      <w:r w:rsidRPr="00D10280">
        <w:rPr>
          <w:b/>
          <w:color w:val="000000"/>
          <w:sz w:val="26"/>
          <w:szCs w:val="26"/>
        </w:rPr>
        <w:t>Функциональные</w:t>
      </w:r>
      <w:r w:rsidRPr="00D10280">
        <w:rPr>
          <w:rFonts w:cs="Times New Roman CYR"/>
          <w:b/>
          <w:bCs/>
          <w:sz w:val="26"/>
          <w:szCs w:val="26"/>
          <w:lang w:eastAsia="ru-RU"/>
        </w:rPr>
        <w:t xml:space="preserve"> и технические характеристики Т</w:t>
      </w:r>
      <w:r w:rsidRPr="00D10280">
        <w:rPr>
          <w:rFonts w:cs="Times New Roman CYR"/>
          <w:b/>
          <w:sz w:val="26"/>
          <w:szCs w:val="26"/>
          <w:lang w:eastAsia="ru-RU"/>
        </w:rPr>
        <w:t>овара:</w:t>
      </w:r>
    </w:p>
    <w:p w:rsidR="00800E74" w:rsidRPr="00D10280" w:rsidRDefault="00800E74" w:rsidP="00800E74">
      <w:pPr>
        <w:widowControl w:val="0"/>
        <w:tabs>
          <w:tab w:val="left" w:pos="0"/>
        </w:tabs>
        <w:ind w:firstLine="709"/>
        <w:jc w:val="both"/>
        <w:rPr>
          <w:rFonts w:cs="Times New Roman CYR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205"/>
        <w:gridCol w:w="5251"/>
        <w:gridCol w:w="1090"/>
      </w:tblGrid>
      <w:tr w:rsidR="00800E74" w:rsidRPr="00360799" w:rsidTr="00762F49">
        <w:tc>
          <w:tcPr>
            <w:tcW w:w="709" w:type="dxa"/>
          </w:tcPr>
          <w:p w:rsidR="00800E74" w:rsidRPr="00C97DE4" w:rsidRDefault="00800E74" w:rsidP="00762F49">
            <w:pPr>
              <w:jc w:val="center"/>
              <w:rPr>
                <w:b/>
              </w:rPr>
            </w:pPr>
            <w:r w:rsidRPr="00C97DE4">
              <w:rPr>
                <w:b/>
              </w:rPr>
              <w:t xml:space="preserve">№ </w:t>
            </w:r>
          </w:p>
          <w:p w:rsidR="00800E74" w:rsidRPr="00360799" w:rsidRDefault="00800E74" w:rsidP="00762F49">
            <w:pPr>
              <w:jc w:val="center"/>
              <w:rPr>
                <w:b/>
              </w:rPr>
            </w:pPr>
            <w:r w:rsidRPr="00C97DE4">
              <w:rPr>
                <w:b/>
              </w:rPr>
              <w:t>п/п</w:t>
            </w:r>
          </w:p>
        </w:tc>
        <w:tc>
          <w:tcPr>
            <w:tcW w:w="2268" w:type="dxa"/>
          </w:tcPr>
          <w:p w:rsidR="00800E74" w:rsidRPr="00360799" w:rsidRDefault="00800E74" w:rsidP="00762F49">
            <w:pPr>
              <w:jc w:val="center"/>
              <w:rPr>
                <w:b/>
              </w:rPr>
            </w:pPr>
            <w:r w:rsidRPr="00360799">
              <w:rPr>
                <w:b/>
              </w:rPr>
              <w:t>Наименование товара*</w:t>
            </w:r>
          </w:p>
        </w:tc>
        <w:tc>
          <w:tcPr>
            <w:tcW w:w="5528" w:type="dxa"/>
          </w:tcPr>
          <w:p w:rsidR="00800E74" w:rsidRPr="0069082C" w:rsidRDefault="00800E74" w:rsidP="00762F4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69082C">
              <w:rPr>
                <w:color w:val="000000"/>
                <w:sz w:val="22"/>
                <w:szCs w:val="22"/>
              </w:rPr>
              <w:t>Технические, функциональные характеристики (потребительские свойства) товара, комплектность</w:t>
            </w:r>
          </w:p>
          <w:p w:rsidR="00800E74" w:rsidRPr="00360799" w:rsidRDefault="00800E74" w:rsidP="00762F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0E74" w:rsidRPr="00360799" w:rsidRDefault="00800E74" w:rsidP="00762F49">
            <w:pPr>
              <w:jc w:val="center"/>
              <w:rPr>
                <w:b/>
              </w:rPr>
            </w:pPr>
            <w:r w:rsidRPr="00360799">
              <w:rPr>
                <w:b/>
              </w:rPr>
              <w:t>Кол-во шт.</w:t>
            </w:r>
          </w:p>
        </w:tc>
      </w:tr>
      <w:tr w:rsidR="00800E74" w:rsidRPr="00360799" w:rsidTr="00762F49">
        <w:tc>
          <w:tcPr>
            <w:tcW w:w="709" w:type="dxa"/>
          </w:tcPr>
          <w:p w:rsidR="00800E74" w:rsidRPr="00C40331" w:rsidRDefault="00800E74" w:rsidP="00762F49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cs="Times New Roman CYR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0E74" w:rsidRDefault="00800E74" w:rsidP="00762F49">
            <w:pPr>
              <w:pStyle w:val="a8"/>
              <w:snapToGrid w:val="0"/>
              <w:jc w:val="center"/>
              <w:rPr>
                <w:rFonts w:hAnsi="Times New Roman"/>
                <w:sz w:val="22"/>
              </w:rPr>
            </w:pPr>
            <w:r>
              <w:rPr>
                <w:rFonts w:hAnsi="Times New Roman"/>
                <w:sz w:val="22"/>
              </w:rPr>
              <w:t>Специальное</w:t>
            </w:r>
            <w:r>
              <w:rPr>
                <w:rFonts w:hAnsi="Times New Roman"/>
                <w:sz w:val="22"/>
              </w:rPr>
              <w:t xml:space="preserve"> </w:t>
            </w:r>
            <w:r>
              <w:rPr>
                <w:rFonts w:hAnsi="Times New Roman"/>
                <w:sz w:val="22"/>
              </w:rPr>
              <w:t>устройство</w:t>
            </w:r>
            <w:r>
              <w:rPr>
                <w:rFonts w:hAnsi="Times New Roman"/>
                <w:sz w:val="22"/>
              </w:rPr>
              <w:t xml:space="preserve"> </w:t>
            </w:r>
            <w:r>
              <w:rPr>
                <w:rFonts w:hAnsi="Times New Roman"/>
                <w:sz w:val="22"/>
              </w:rPr>
              <w:t>для</w:t>
            </w:r>
            <w:r>
              <w:rPr>
                <w:rFonts w:hAnsi="Times New Roman"/>
                <w:sz w:val="22"/>
              </w:rPr>
              <w:t xml:space="preserve"> </w:t>
            </w:r>
            <w:r>
              <w:rPr>
                <w:rFonts w:hAnsi="Times New Roman"/>
                <w:sz w:val="22"/>
              </w:rPr>
              <w:t>чтения</w:t>
            </w:r>
            <w:r>
              <w:rPr>
                <w:rFonts w:hAnsi="Times New Roman"/>
                <w:sz w:val="22"/>
              </w:rPr>
              <w:t xml:space="preserve"> </w:t>
            </w:r>
            <w:r>
              <w:rPr>
                <w:rFonts w:hAnsi="Times New Roman"/>
                <w:sz w:val="22"/>
              </w:rPr>
              <w:t>«говорящих</w:t>
            </w:r>
            <w:r>
              <w:rPr>
                <w:rFonts w:hAnsi="Times New Roman"/>
                <w:sz w:val="22"/>
              </w:rPr>
              <w:t xml:space="preserve"> </w:t>
            </w:r>
            <w:r>
              <w:rPr>
                <w:rFonts w:hAnsi="Times New Roman"/>
                <w:sz w:val="22"/>
              </w:rPr>
              <w:t>книг»</w:t>
            </w:r>
            <w:r>
              <w:rPr>
                <w:rFonts w:hAnsi="Times New Roman"/>
                <w:sz w:val="22"/>
              </w:rPr>
              <w:t xml:space="preserve"> </w:t>
            </w:r>
            <w:r>
              <w:rPr>
                <w:rFonts w:hAnsi="Times New Roman"/>
                <w:sz w:val="22"/>
              </w:rPr>
              <w:t>на</w:t>
            </w:r>
            <w:r>
              <w:rPr>
                <w:rFonts w:hAnsi="Times New Roman"/>
                <w:sz w:val="22"/>
              </w:rPr>
              <w:t xml:space="preserve"> </w:t>
            </w:r>
            <w:proofErr w:type="spellStart"/>
            <w:r>
              <w:rPr>
                <w:rFonts w:hAnsi="Times New Roman"/>
                <w:sz w:val="22"/>
              </w:rPr>
              <w:t>флешкартах</w:t>
            </w:r>
            <w:proofErr w:type="spellEnd"/>
            <w:r>
              <w:rPr>
                <w:rFonts w:hAnsi="Times New Roman"/>
                <w:sz w:val="22"/>
              </w:rPr>
              <w:t xml:space="preserve"> (</w:t>
            </w:r>
            <w:r>
              <w:rPr>
                <w:rFonts w:hAnsi="Times New Roman"/>
                <w:sz w:val="22"/>
              </w:rPr>
              <w:t>базовый</w:t>
            </w:r>
            <w:r>
              <w:rPr>
                <w:rFonts w:hAnsi="Times New Roman"/>
                <w:sz w:val="22"/>
              </w:rPr>
              <w:t xml:space="preserve"> </w:t>
            </w:r>
            <w:proofErr w:type="spellStart"/>
            <w:r>
              <w:rPr>
                <w:rFonts w:hAnsi="Times New Roman"/>
                <w:sz w:val="22"/>
              </w:rPr>
              <w:t>тифло</w:t>
            </w:r>
            <w:r>
              <w:rPr>
                <w:rFonts w:hAnsi="Times New Roman"/>
                <w:sz w:val="22"/>
              </w:rPr>
              <w:t>-</w:t>
            </w:r>
            <w:r>
              <w:rPr>
                <w:rFonts w:hAnsi="Times New Roman"/>
                <w:sz w:val="22"/>
              </w:rPr>
              <w:t>флешплеер</w:t>
            </w:r>
            <w:proofErr w:type="spellEnd"/>
            <w:r>
              <w:rPr>
                <w:rFonts w:hAnsi="Times New Roman"/>
                <w:sz w:val="22"/>
              </w:rPr>
              <w:t>)</w:t>
            </w:r>
          </w:p>
          <w:p w:rsidR="00800E74" w:rsidRDefault="00800E74" w:rsidP="00762F49">
            <w:pPr>
              <w:tabs>
                <w:tab w:val="left" w:pos="708"/>
              </w:tabs>
              <w:jc w:val="center"/>
            </w:pPr>
          </w:p>
        </w:tc>
        <w:tc>
          <w:tcPr>
            <w:tcW w:w="5528" w:type="dxa"/>
          </w:tcPr>
          <w:p w:rsidR="00800E74" w:rsidRDefault="00800E74" w:rsidP="00762F49">
            <w:pPr>
              <w:pStyle w:val="Style7"/>
              <w:ind w:firstLine="279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Устройство должно воспроизводить «говорящие книги», звуковые и электронные текстовые файлы следующих форматов: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«Говорящие книги», записанные в специализированном формате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-картах типа SD, SDHC и SDXC с применением трехпроходного поточного блочного шифрования содержимого МРЗ файлов по алгоритму ХХТЕА с длиной ключа криптозащиты 128 бит.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озвученная ускоренная перемотка в пределах всей книги в прямом и обратном направлениях;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озвучивание встроенным синтезатором речи имени автора и названия книги.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«Говорящие книги» международного формата DAISY (DAISY 2.0, DAISY 2.02).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ускоренная перемотка в пределах </w:t>
            </w:r>
            <w:r>
              <w:rPr>
                <w:sz w:val="22"/>
                <w:szCs w:val="22"/>
              </w:rPr>
              <w:lastRenderedPageBreak/>
              <w:t>всей книги в прямом и обратном направлениях;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заголовкам, группам, страницам, фразам и закладкам; 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озвучивание встроенным синтезатором речи имени автора и названия книги.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Аудиофайлы формата МРЗ с битрейтом в диапазоне не уже чем 8-320 Кбит/сек, форматов Ogg Vorbis, FLAC, WAVE (PCM), AAC.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озвученная ускоренная перемотка в пределах папки в прямом и обратном направлениях;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Воспроизведение файлов электронных текстовых форматов: TXT (в кодировках CP1251, UTF-8), HTML и Microsoft Word (DOC), при помощи встроенного русскоязычного синтезатора речи. Синтезатор речи должен соответствовать высшему классу качества по ГОСТ Р 50840-95 (пункт 8.4).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озвученная ускоренная перемотка в пределах файла в прямом и обратном направлениях;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возможность устанавливать «электронные закладки» (маркировка необходимого места на фонограмме и воспроизведение с установленного </w:t>
            </w:r>
            <w:r>
              <w:rPr>
                <w:sz w:val="22"/>
                <w:szCs w:val="22"/>
              </w:rPr>
              <w:lastRenderedPageBreak/>
              <w:t>места) в количестве - не менее 50 для каждого файла (отдельный список для каждого файла);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плавная (или ступенчатая с количеством градаций не менее 11)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озвучивание текущего места воспроизведения встроенным синтезатором речи: имени файла, включая длинные имена (максимальное количество символов не менее 255), и количества прочитанного в процентах.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 или внешнего подключаемого USB Wi-Fi модуля, входящего в комплект поставки устройства.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должно поддерживать работу с сервисами сетевых электронных библиотек для инвалидов по зрению по протоколу DAISY Online Delivery Protocol (DODP). При этом пользователь должен иметь следующие возможности выбора книг: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самостоятельный выбор книг путем текстового и голосового поиска по навигационному меню;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загрузка выбранных книг из электронной полки и библиотечной базы в устройство;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должно иметь встроенный FM-радиоприемник со следующими техническими параметрами и функциональными характеристиками: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диапазон принимаемых частот: не уже чем 64-108 МГц;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тип приемной антенны: телескопическая или внутренняя;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возможность озвученной речевой навигации по сохраненным в памяти устройства радиостанциям;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наличие режима записи с радиоприемника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-карту (или во внутреннюю память) с возможностью последующего воспроизведения.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запись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-карту (или во внутреннюю </w:t>
            </w:r>
            <w:r>
              <w:rPr>
                <w:sz w:val="22"/>
                <w:szCs w:val="22"/>
              </w:rPr>
              <w:lastRenderedPageBreak/>
              <w:t>память) со встроенного и с внешнего микрофонов и последующего воспроизведения;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редактирование записей, выполненных в режиме диктофона (вырезка фрагмента, вставка новой записи).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звукозаписывающие и звуковоспроизводящие функции устройства должны быть высокого качества: без искажения частотных характеристик, тембра голоса и громкости звучания.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-карты типа SD, SDHC и SDXC с максимальным возможным объемом не менее 64 Гбайт;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USB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-накопитель;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внутренняя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-память.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должно обеспечивать работу с носителями информации, поддерживающими файловую структуру FAT и FAT32.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Суммарная выходная мощность встроенной акустической системы: не менее 4,0 Вт. Диапазон воспроизводимых частот: не уже чем 100-10000 Гц.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повторном включении аппарата после его выключения должны оставаться неизменными текущие параметры работы: режим, громкость воспроизведения, место воспроизведения фонограммы и частота радиостанции.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режима записи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-карту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внутреннего программного обеспечения должно производится из файлов, записанных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-карте.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</w:t>
            </w:r>
            <w:r>
              <w:rPr>
                <w:sz w:val="22"/>
                <w:szCs w:val="22"/>
              </w:rPr>
              <w:lastRenderedPageBreak/>
              <w:t xml:space="preserve">тактильными обозначениями. 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срабатывания функции устройства после нажатия на клавиатуру управления должно быть не более 5 секунд, кроме функций с Wi-Fi соединением.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надписи, знаки и символы, указывающие на назначение органов управления устройства, должны быть выполнены рельефно-точечным шрифтом Брайля или рельефными буквами русского алфавита и (или) рельефными арабскими цифрами и (или) рельефными знаками символов.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Питание устройства</w:t>
            </w:r>
            <w:proofErr w:type="gramEnd"/>
            <w:r>
              <w:rPr>
                <w:sz w:val="22"/>
                <w:szCs w:val="22"/>
              </w:rPr>
              <w:t xml:space="preserve"> комбинированное: от сети 220 В, 50 Гц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длина не менее 170 мм и не более 200 мм;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высота не менее 100 мм и не более 140 мм;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глубина не менее 30 мм и не более 80 мм.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Масса: не более 0,5 кг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комплект поставки должны входить: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специальное устройство для чтения «говорящих книг»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-картах;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-карта объемом не менее 2 Гбайт с записанными в специализированном формате «говорящими книгами»;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сетевой адаптер;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наушники;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паспорт изделия;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плоскопечатное (крупным шрифтом) руководство по эксплуатации на русском языке;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звуковое (на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-карте или во внутренней памяти) руководство по эксплуатации;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ремень или сумка для переноски;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упаковочная коробка;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кабель USB для соединения устройства с компьютером;</w:t>
            </w:r>
          </w:p>
          <w:p w:rsidR="00800E74" w:rsidRDefault="00800E74" w:rsidP="00762F49">
            <w:pPr>
              <w:pStyle w:val="Style7"/>
              <w:ind w:firstLine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гарантийный талон.</w:t>
            </w:r>
          </w:p>
          <w:p w:rsidR="00800E74" w:rsidRPr="00D10405" w:rsidRDefault="00800E74" w:rsidP="00762F49">
            <w:pPr>
              <w:rPr>
                <w:rFonts w:eastAsia="SimSun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0E74" w:rsidRPr="00C40331" w:rsidRDefault="00800E74" w:rsidP="00762F49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</w:tr>
      <w:tr w:rsidR="00800E74" w:rsidRPr="00360799" w:rsidTr="00762F49">
        <w:tc>
          <w:tcPr>
            <w:tcW w:w="709" w:type="dxa"/>
          </w:tcPr>
          <w:p w:rsidR="00800E74" w:rsidRPr="00C40331" w:rsidRDefault="00800E74" w:rsidP="00762F49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00E74" w:rsidRPr="00C40331" w:rsidRDefault="00800E74" w:rsidP="00762F49">
            <w:pPr>
              <w:widowControl w:val="0"/>
              <w:tabs>
                <w:tab w:val="left" w:pos="0"/>
              </w:tabs>
              <w:jc w:val="center"/>
              <w:rPr>
                <w:rFonts w:cs="Times New Roman CYR"/>
                <w:b/>
                <w:sz w:val="24"/>
                <w:szCs w:val="24"/>
                <w:lang w:val="en-US" w:eastAsia="ru-RU"/>
              </w:rPr>
            </w:pPr>
            <w:r w:rsidRPr="00C40331">
              <w:rPr>
                <w:rFonts w:cs="Times New Roman CYR"/>
                <w:b/>
                <w:sz w:val="24"/>
                <w:szCs w:val="24"/>
                <w:lang w:eastAsia="ru-RU"/>
              </w:rPr>
              <w:t>Итого</w:t>
            </w:r>
            <w:r w:rsidRPr="00C40331">
              <w:rPr>
                <w:rFonts w:cs="Times New Roman CYR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528" w:type="dxa"/>
          </w:tcPr>
          <w:p w:rsidR="00800E74" w:rsidRPr="00C40331" w:rsidRDefault="00800E74" w:rsidP="00762F49">
            <w:pPr>
              <w:pStyle w:val="a3"/>
            </w:pPr>
          </w:p>
        </w:tc>
        <w:tc>
          <w:tcPr>
            <w:tcW w:w="1134" w:type="dxa"/>
          </w:tcPr>
          <w:p w:rsidR="00800E74" w:rsidRPr="00C40331" w:rsidRDefault="00800E74" w:rsidP="00762F49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7C4A5F" w:rsidRDefault="007C4A5F" w:rsidP="00800E74"/>
    <w:p w:rsidR="00C443BF" w:rsidRPr="00854EAB" w:rsidRDefault="00C443BF" w:rsidP="00C443BF">
      <w:pPr>
        <w:tabs>
          <w:tab w:val="left" w:pos="0"/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854EAB">
        <w:rPr>
          <w:b/>
          <w:color w:val="000000"/>
          <w:sz w:val="26"/>
          <w:szCs w:val="26"/>
        </w:rPr>
        <w:t xml:space="preserve">Требования к качеству и </w:t>
      </w:r>
      <w:r w:rsidRPr="00854EAB">
        <w:rPr>
          <w:b/>
          <w:bCs/>
          <w:sz w:val="26"/>
          <w:szCs w:val="26"/>
        </w:rPr>
        <w:t>безопасности товара:</w:t>
      </w:r>
    </w:p>
    <w:p w:rsidR="00C443BF" w:rsidRPr="00854EAB" w:rsidRDefault="00C443BF" w:rsidP="00C443BF">
      <w:pPr>
        <w:ind w:firstLine="709"/>
        <w:jc w:val="both"/>
        <w:rPr>
          <w:bCs/>
          <w:sz w:val="26"/>
          <w:szCs w:val="26"/>
        </w:rPr>
      </w:pPr>
      <w:r w:rsidRPr="00854EAB">
        <w:rPr>
          <w:bCs/>
          <w:sz w:val="26"/>
          <w:szCs w:val="26"/>
        </w:rPr>
        <w:t>Специальные устройства для чтения «говорящих книг» должны отвечать требованиям к безопасности товара в соответствии с техническими регламентами Таможенного союза:</w:t>
      </w:r>
      <w:r>
        <w:rPr>
          <w:bCs/>
          <w:sz w:val="26"/>
          <w:szCs w:val="26"/>
        </w:rPr>
        <w:t xml:space="preserve"> </w:t>
      </w:r>
      <w:r w:rsidRPr="00854EAB">
        <w:rPr>
          <w:bCs/>
          <w:sz w:val="26"/>
          <w:szCs w:val="26"/>
        </w:rPr>
        <w:t>ТР ТС 004/2011 «О безопасности низковольтного оборудования»;</w:t>
      </w:r>
      <w:r>
        <w:rPr>
          <w:bCs/>
          <w:sz w:val="26"/>
          <w:szCs w:val="26"/>
        </w:rPr>
        <w:t xml:space="preserve"> </w:t>
      </w:r>
      <w:r w:rsidRPr="00854EAB">
        <w:rPr>
          <w:bCs/>
          <w:sz w:val="26"/>
          <w:szCs w:val="26"/>
        </w:rPr>
        <w:t>ТР ТС 020/2011 «Электромагнитная совместимость технических средств».</w:t>
      </w:r>
    </w:p>
    <w:p w:rsidR="00C443BF" w:rsidRPr="00854EAB" w:rsidRDefault="00C443BF" w:rsidP="00C443BF">
      <w:pPr>
        <w:ind w:firstLine="709"/>
        <w:jc w:val="both"/>
        <w:rPr>
          <w:sz w:val="26"/>
          <w:szCs w:val="26"/>
        </w:rPr>
      </w:pPr>
      <w:r w:rsidRPr="00854EAB">
        <w:rPr>
          <w:sz w:val="26"/>
          <w:szCs w:val="26"/>
        </w:rPr>
        <w:t>Сырье и материалы для изготовления Товара должны быть разрешены к применению, а также не содержать ядовитых (токсичных) компонентов, не должны воздействовать на цвет поверхности, с которой контактирует те или иные детали Товара при их нормальной эксплуатации.</w:t>
      </w:r>
    </w:p>
    <w:p w:rsidR="00C443BF" w:rsidRPr="00854EAB" w:rsidRDefault="00C443BF" w:rsidP="00C443BF">
      <w:pPr>
        <w:ind w:firstLine="709"/>
        <w:jc w:val="both"/>
        <w:rPr>
          <w:sz w:val="26"/>
          <w:szCs w:val="26"/>
        </w:rPr>
      </w:pPr>
      <w:r w:rsidRPr="00854EAB">
        <w:rPr>
          <w:sz w:val="26"/>
          <w:szCs w:val="26"/>
        </w:rPr>
        <w:lastRenderedPageBreak/>
        <w:t>Товар должен соответствовать действующим государственным стандартам и техническим условиям.</w:t>
      </w:r>
    </w:p>
    <w:p w:rsidR="00C443BF" w:rsidRPr="002477D0" w:rsidRDefault="00C443BF" w:rsidP="00C443BF">
      <w:pPr>
        <w:ind w:firstLine="708"/>
        <w:jc w:val="both"/>
        <w:rPr>
          <w:sz w:val="26"/>
          <w:szCs w:val="26"/>
        </w:rPr>
      </w:pPr>
      <w:r w:rsidRPr="00854EAB">
        <w:rPr>
          <w:sz w:val="26"/>
          <w:szCs w:val="26"/>
        </w:rPr>
        <w:t xml:space="preserve">Товар должен соответствовать требованиям ГОСТ Р 51632-2014 «Технические средства реабилитации людей с ограничениями жизнедеятельности. Общие технические требования и методы испытаний» и ГОСТ Р ИСО 9999-2014» </w:t>
      </w:r>
      <w:r w:rsidRPr="002477D0">
        <w:rPr>
          <w:sz w:val="26"/>
          <w:szCs w:val="26"/>
        </w:rPr>
        <w:t>Вспомогательные средства для людей с ограничениями жизнедеятельности. Классификация и терминология».</w:t>
      </w:r>
    </w:p>
    <w:p w:rsidR="00C443BF" w:rsidRPr="002477D0" w:rsidRDefault="00C443BF" w:rsidP="00C443B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477D0">
        <w:rPr>
          <w:sz w:val="26"/>
          <w:szCs w:val="26"/>
        </w:rPr>
        <w:t>Поставщик обязан не позднее дня осуществления выборочной проверки Товара предоставить Заказчику копии паспортов (инструкций по эксплуатации) на Товар, предоставленный Поставщиком для проверки (планируемый к предоставлению для проверки).</w:t>
      </w:r>
    </w:p>
    <w:p w:rsidR="00C443BF" w:rsidRPr="002477D0" w:rsidRDefault="00C443BF" w:rsidP="00C443B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477D0">
        <w:rPr>
          <w:sz w:val="26"/>
          <w:szCs w:val="26"/>
        </w:rPr>
        <w:t>При поставке Товара обязательно наличие документов, свидетельствующих о качестве и безопасности товара,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C443BF" w:rsidRDefault="00C443BF" w:rsidP="00C443B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4842">
        <w:rPr>
          <w:spacing w:val="-6"/>
          <w:sz w:val="26"/>
          <w:szCs w:val="26"/>
        </w:rPr>
        <w:t>На момент передачи Получателям товар должен</w:t>
      </w:r>
      <w:r w:rsidRPr="007C4842">
        <w:rPr>
          <w:sz w:val="26"/>
          <w:szCs w:val="26"/>
        </w:rPr>
        <w:t xml:space="preserve"> быть новым, не бывшим в употреблении (товаром, который не прошел ремонт, в том числе модернизацию или восстановление, замену составных частей, восстановление потребительских свойств, не имеющим дефектов сборки, дефектов формирования и крепления деталей, некачественных комплектующих и материалов), свободным от прав третьих лиц.</w:t>
      </w:r>
    </w:p>
    <w:p w:rsidR="00C443BF" w:rsidRPr="00854EAB" w:rsidRDefault="00C443BF" w:rsidP="00C443BF">
      <w:pPr>
        <w:widowControl w:val="0"/>
        <w:tabs>
          <w:tab w:val="left" w:pos="0"/>
        </w:tabs>
        <w:ind w:firstLine="709"/>
        <w:jc w:val="both"/>
        <w:rPr>
          <w:kern w:val="2"/>
          <w:sz w:val="26"/>
          <w:szCs w:val="26"/>
        </w:rPr>
      </w:pPr>
      <w:r w:rsidRPr="00854EAB">
        <w:rPr>
          <w:b/>
          <w:bCs/>
          <w:kern w:val="2"/>
          <w:sz w:val="26"/>
          <w:szCs w:val="26"/>
        </w:rPr>
        <w:t>Требования к упаковке, маркировке, отгрузке товара</w:t>
      </w:r>
      <w:r w:rsidRPr="00854EAB">
        <w:rPr>
          <w:kern w:val="2"/>
          <w:sz w:val="26"/>
          <w:szCs w:val="26"/>
        </w:rPr>
        <w:t>:</w:t>
      </w:r>
    </w:p>
    <w:p w:rsidR="00C443BF" w:rsidRPr="003B0E0E" w:rsidRDefault="00C443BF" w:rsidP="00C443BF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3B0E0E">
        <w:rPr>
          <w:bCs/>
          <w:sz w:val="26"/>
          <w:szCs w:val="26"/>
        </w:rPr>
        <w:t>Упаковка, маркировка, транспортирование и хранение специальных устройств для чтения «говорящих книг» осуществляются с соблюдением требований ГОСТ 28594-90.</w:t>
      </w:r>
    </w:p>
    <w:p w:rsidR="00C443BF" w:rsidRPr="003B0E0E" w:rsidRDefault="00C443BF" w:rsidP="00C443BF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3B0E0E">
        <w:rPr>
          <w:bCs/>
          <w:sz w:val="26"/>
          <w:szCs w:val="26"/>
        </w:rPr>
        <w:t>Упаковка Товара должна обеспечивать его защиту от воздействия механических и климатических факторов во время транспортирования, хранения и выполнения погрузо-разгрузочных работ.</w:t>
      </w:r>
    </w:p>
    <w:p w:rsidR="00C443BF" w:rsidRPr="003B0E0E" w:rsidRDefault="00C443BF" w:rsidP="00C443BF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3B0E0E">
        <w:rPr>
          <w:bCs/>
          <w:sz w:val="26"/>
          <w:szCs w:val="26"/>
        </w:rPr>
        <w:t>Хранение Товара должно осуществляться в соответствие с требованиями, предъявляемыми к данной категории Товара.</w:t>
      </w:r>
    </w:p>
    <w:p w:rsidR="00C443BF" w:rsidRPr="003B0E0E" w:rsidRDefault="00C443BF" w:rsidP="00C443BF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3B0E0E">
        <w:rPr>
          <w:bCs/>
          <w:sz w:val="26"/>
          <w:szCs w:val="26"/>
        </w:rPr>
        <w:t>Транспортирование Товара должно осуществляться любым видом крытого транспорта в соответствии с правилами перевозки грузов, действующими на данном виде транспорта. Транспортирование Товара производят в части воздействия механических факторов – по группе С ГОСТ 23216-78, климатических факторов – по группам условий хранения ГОСТ 15150-69.</w:t>
      </w:r>
    </w:p>
    <w:p w:rsidR="00C443BF" w:rsidRDefault="00C443BF" w:rsidP="00C443BF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3B0E0E">
        <w:rPr>
          <w:bCs/>
          <w:sz w:val="26"/>
          <w:szCs w:val="26"/>
        </w:rPr>
        <w:t>Погрузочно-разгрузочные работы производятся за счет и силами Поставщика.</w:t>
      </w:r>
    </w:p>
    <w:p w:rsidR="00C443BF" w:rsidRPr="00255644" w:rsidRDefault="00C443BF" w:rsidP="00C443BF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255644">
        <w:rPr>
          <w:b/>
          <w:sz w:val="26"/>
          <w:szCs w:val="26"/>
        </w:rPr>
        <w:t xml:space="preserve">Требования к сроку и (или) объему предоставлений гарантий качества: </w:t>
      </w:r>
    </w:p>
    <w:p w:rsidR="00C443BF" w:rsidRDefault="00C443BF" w:rsidP="00C443BF">
      <w:pPr>
        <w:pStyle w:val="a9"/>
        <w:suppressLineNumbers/>
        <w:tabs>
          <w:tab w:val="clear" w:pos="709"/>
          <w:tab w:val="left" w:pos="0"/>
        </w:tabs>
        <w:spacing w:after="0" w:line="240" w:lineRule="auto"/>
        <w:ind w:firstLine="709"/>
      </w:pPr>
      <w:r w:rsidRPr="00255644">
        <w:rPr>
          <w:sz w:val="26"/>
          <w:szCs w:val="26"/>
        </w:rPr>
        <w:t xml:space="preserve">Гарантийный срок эксплуатации товара должен быть </w:t>
      </w:r>
      <w:r w:rsidRPr="00255644">
        <w:rPr>
          <w:b/>
          <w:sz w:val="26"/>
          <w:szCs w:val="26"/>
        </w:rPr>
        <w:t xml:space="preserve">не менее </w:t>
      </w:r>
      <w:r>
        <w:rPr>
          <w:b/>
          <w:sz w:val="26"/>
          <w:szCs w:val="26"/>
        </w:rPr>
        <w:t>24</w:t>
      </w:r>
      <w:r w:rsidRPr="00255644">
        <w:rPr>
          <w:b/>
          <w:sz w:val="26"/>
          <w:szCs w:val="26"/>
        </w:rPr>
        <w:t xml:space="preserve"> месяцев</w:t>
      </w:r>
      <w:r w:rsidRPr="00255644">
        <w:rPr>
          <w:sz w:val="26"/>
          <w:szCs w:val="26"/>
        </w:rPr>
        <w:t xml:space="preserve"> с момента подписания Получате</w:t>
      </w:r>
      <w:r>
        <w:rPr>
          <w:sz w:val="26"/>
          <w:szCs w:val="26"/>
        </w:rPr>
        <w:t>лем акта приема-передачи товара</w:t>
      </w:r>
      <w:r>
        <w:rPr>
          <w:spacing w:val="-6"/>
          <w:sz w:val="26"/>
          <w:szCs w:val="26"/>
        </w:rPr>
        <w:t xml:space="preserve">, </w:t>
      </w:r>
      <w:r>
        <w:rPr>
          <w:sz w:val="26"/>
          <w:szCs w:val="26"/>
        </w:rPr>
        <w:t>и не может быть меньше установленного изготовителем гарантийного срока эксплуатации.</w:t>
      </w:r>
    </w:p>
    <w:p w:rsidR="00C443BF" w:rsidRPr="00121AEF" w:rsidRDefault="00C443BF" w:rsidP="00C443BF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4B6410">
        <w:rPr>
          <w:color w:val="000000"/>
          <w:spacing w:val="-6"/>
          <w:sz w:val="26"/>
          <w:szCs w:val="26"/>
        </w:rPr>
        <w:t xml:space="preserve">Товар должен иметь установленный производителем срок службы с момента передачи его Получателю не менее срока пользования Товаром, </w:t>
      </w:r>
      <w:r w:rsidRPr="00D0781E">
        <w:rPr>
          <w:color w:val="000000"/>
          <w:spacing w:val="-6"/>
          <w:sz w:val="26"/>
          <w:szCs w:val="26"/>
        </w:rPr>
        <w:t>утвержденного Приказом Министерства труда и социальной защиты Российской Федерации от 13.02.2018 № 85н «Об утверждении Сроков пользования техническими средствами реабилитации, протезами и протезно-ортопедическими изделиями до их замены»</w:t>
      </w:r>
      <w:r>
        <w:rPr>
          <w:sz w:val="26"/>
          <w:szCs w:val="26"/>
        </w:rPr>
        <w:t>.</w:t>
      </w:r>
    </w:p>
    <w:p w:rsidR="00C443BF" w:rsidRPr="004B6410" w:rsidRDefault="00C443BF" w:rsidP="00C443BF">
      <w:pPr>
        <w:tabs>
          <w:tab w:val="left" w:pos="0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4B6410">
        <w:rPr>
          <w:color w:val="000000"/>
          <w:spacing w:val="-6"/>
          <w:sz w:val="26"/>
          <w:szCs w:val="26"/>
        </w:rPr>
        <w:t>При передаче Товара получателю обязательно наличие гарантийных талонов, дающих право на бесплатный ремонт Товара во время гарантийного срока эксплуатации.</w:t>
      </w:r>
    </w:p>
    <w:p w:rsidR="00C443BF" w:rsidRPr="004B6410" w:rsidRDefault="00C443BF" w:rsidP="00C443BF">
      <w:pPr>
        <w:tabs>
          <w:tab w:val="left" w:pos="0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C93DAB">
        <w:rPr>
          <w:color w:val="000000"/>
          <w:spacing w:val="-6"/>
          <w:sz w:val="26"/>
          <w:szCs w:val="26"/>
        </w:rPr>
        <w:lastRenderedPageBreak/>
        <w:t xml:space="preserve">При передаче Получателям Товар должен соответствовать </w:t>
      </w:r>
      <w:r w:rsidRPr="00EC733E">
        <w:rPr>
          <w:color w:val="000000"/>
          <w:spacing w:val="-6"/>
          <w:sz w:val="26"/>
          <w:szCs w:val="26"/>
        </w:rPr>
        <w:t>комплектности согласно паспорту (инструкции по эксплуатации) Товар</w:t>
      </w:r>
      <w:r>
        <w:rPr>
          <w:color w:val="000000"/>
          <w:spacing w:val="-6"/>
          <w:sz w:val="26"/>
          <w:szCs w:val="26"/>
        </w:rPr>
        <w:t>а</w:t>
      </w:r>
      <w:r w:rsidRPr="00EC733E">
        <w:rPr>
          <w:color w:val="000000"/>
          <w:spacing w:val="-6"/>
          <w:sz w:val="26"/>
          <w:szCs w:val="26"/>
        </w:rPr>
        <w:t>, выданного его изготовителем</w:t>
      </w:r>
      <w:r w:rsidRPr="00C93DAB">
        <w:rPr>
          <w:color w:val="000000"/>
          <w:spacing w:val="-6"/>
          <w:sz w:val="26"/>
          <w:szCs w:val="26"/>
        </w:rPr>
        <w:t>, и быть готовым к эксплуатации.</w:t>
      </w:r>
    </w:p>
    <w:p w:rsidR="00C443BF" w:rsidRPr="004B6410" w:rsidRDefault="00C443BF" w:rsidP="00C443BF">
      <w:pPr>
        <w:tabs>
          <w:tab w:val="left" w:pos="0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4B6410">
        <w:rPr>
          <w:color w:val="000000"/>
          <w:spacing w:val="-6"/>
          <w:sz w:val="26"/>
          <w:szCs w:val="26"/>
        </w:rPr>
        <w:t>В передаваемой Получателю документации должны быть указаны адреса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C443BF" w:rsidRPr="00121AEF" w:rsidRDefault="00C443BF" w:rsidP="00C443BF">
      <w:pPr>
        <w:tabs>
          <w:tab w:val="left" w:pos="0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121AEF">
        <w:rPr>
          <w:color w:val="000000"/>
          <w:spacing w:val="-6"/>
          <w:sz w:val="26"/>
          <w:szCs w:val="26"/>
        </w:rPr>
        <w:t xml:space="preserve">Срок безвозмездного устранения недостатков Товара (гарантийного ремонта) со дня обращения Получателя не должен превышать 20 </w:t>
      </w:r>
      <w:r>
        <w:rPr>
          <w:color w:val="000000"/>
          <w:spacing w:val="-6"/>
          <w:sz w:val="26"/>
          <w:szCs w:val="26"/>
        </w:rPr>
        <w:t xml:space="preserve">(двадцати) </w:t>
      </w:r>
      <w:r w:rsidRPr="00121AEF">
        <w:rPr>
          <w:color w:val="000000"/>
          <w:spacing w:val="-6"/>
          <w:sz w:val="26"/>
          <w:szCs w:val="26"/>
        </w:rPr>
        <w:t>рабочих дней.</w:t>
      </w:r>
    </w:p>
    <w:p w:rsidR="00C443BF" w:rsidRPr="00121AEF" w:rsidRDefault="00C443BF" w:rsidP="00C443BF">
      <w:pPr>
        <w:tabs>
          <w:tab w:val="left" w:pos="0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121AEF">
        <w:rPr>
          <w:color w:val="000000"/>
          <w:spacing w:val="-6"/>
          <w:sz w:val="26"/>
          <w:szCs w:val="26"/>
        </w:rPr>
        <w:t xml:space="preserve">Обеспечение ремонта и технического обслуживания </w:t>
      </w:r>
      <w:r>
        <w:rPr>
          <w:color w:val="000000"/>
          <w:spacing w:val="-6"/>
          <w:sz w:val="26"/>
          <w:szCs w:val="26"/>
        </w:rPr>
        <w:t>Товара</w:t>
      </w:r>
      <w:r w:rsidRPr="00121AEF">
        <w:rPr>
          <w:color w:val="000000"/>
          <w:spacing w:val="-6"/>
          <w:sz w:val="26"/>
          <w:szCs w:val="26"/>
        </w:rPr>
        <w:t>, устранение недостатков осуществляется в соответствии с Законом РФ от 07.02.1992 г. № 2300-1 «О защите прав потребителей».</w:t>
      </w:r>
    </w:p>
    <w:p w:rsidR="00C443BF" w:rsidRPr="004B6410" w:rsidRDefault="00C443BF" w:rsidP="00C443BF">
      <w:pPr>
        <w:tabs>
          <w:tab w:val="left" w:pos="0"/>
        </w:tabs>
        <w:ind w:firstLine="709"/>
        <w:jc w:val="both"/>
        <w:rPr>
          <w:color w:val="000000"/>
          <w:spacing w:val="-6"/>
          <w:sz w:val="26"/>
          <w:szCs w:val="26"/>
        </w:rPr>
      </w:pPr>
      <w:r w:rsidRPr="004B6410">
        <w:rPr>
          <w:color w:val="000000"/>
          <w:spacing w:val="-6"/>
          <w:sz w:val="26"/>
          <w:szCs w:val="26"/>
        </w:rPr>
        <w:t xml:space="preserve">Если в период гарантийного срока будет выявлено, что Товар не соответствует требованиям контракта, Поставщик обязан за свой счет в течение </w:t>
      </w:r>
      <w:r>
        <w:rPr>
          <w:color w:val="000000"/>
          <w:spacing w:val="-6"/>
          <w:sz w:val="26"/>
          <w:szCs w:val="26"/>
        </w:rPr>
        <w:t xml:space="preserve">20 (двадцати) </w:t>
      </w:r>
      <w:r w:rsidRPr="004B6410">
        <w:rPr>
          <w:color w:val="000000"/>
          <w:spacing w:val="-6"/>
          <w:sz w:val="26"/>
          <w:szCs w:val="26"/>
        </w:rPr>
        <w:t>календарных дней со дня поступления соответствующего уведомления от Заказчика или Получателя заменить Товар Товаром, соответствующим требованиям контракта, без дополнительных затрат со стороны Заказчика.</w:t>
      </w:r>
    </w:p>
    <w:p w:rsidR="00C443BF" w:rsidRPr="00831E24" w:rsidRDefault="00C443BF" w:rsidP="00C443B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31E24">
        <w:rPr>
          <w:sz w:val="26"/>
          <w:szCs w:val="26"/>
        </w:rPr>
        <w:t>При исполнении контракта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</w:t>
      </w:r>
      <w:bookmarkStart w:id="0" w:name="_GoBack"/>
      <w:bookmarkEnd w:id="0"/>
      <w:r w:rsidRPr="00831E24">
        <w:rPr>
          <w:sz w:val="26"/>
          <w:szCs w:val="26"/>
        </w:rPr>
        <w:t xml:space="preserve">равнению с таким качеством и такими характеристиками Товара, указанными в контракте. </w:t>
      </w:r>
    </w:p>
    <w:p w:rsidR="00C443BF" w:rsidRPr="00C443BF" w:rsidRDefault="00C443BF" w:rsidP="00C443BF">
      <w:pPr>
        <w:ind w:firstLine="708"/>
      </w:pPr>
      <w:r w:rsidRPr="00C443BF">
        <w:rPr>
          <w:bCs/>
          <w:kern w:val="1"/>
          <w:sz w:val="26"/>
          <w:szCs w:val="26"/>
        </w:rPr>
        <w:t>Место поставки товара: Амурская область Российской Федерации.</w:t>
      </w:r>
    </w:p>
    <w:sectPr w:rsidR="00C443BF" w:rsidRPr="00C443BF" w:rsidSect="004B71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60"/>
    <w:rsid w:val="00005234"/>
    <w:rsid w:val="001B4A60"/>
    <w:rsid w:val="002A28F7"/>
    <w:rsid w:val="004B7140"/>
    <w:rsid w:val="006D517E"/>
    <w:rsid w:val="007C4A5F"/>
    <w:rsid w:val="00800E74"/>
    <w:rsid w:val="00C443BF"/>
    <w:rsid w:val="00E3075D"/>
    <w:rsid w:val="00E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64320-CB4C-4632-9C16-CA803B5C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71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4B7140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E30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5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uiPriority w:val="99"/>
    <w:rsid w:val="00800E74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00E74"/>
    <w:pPr>
      <w:widowControl w:val="0"/>
      <w:suppressAutoHyphens w:val="0"/>
      <w:autoSpaceDE w:val="0"/>
      <w:autoSpaceDN w:val="0"/>
      <w:adjustRightInd w:val="0"/>
      <w:spacing w:line="310" w:lineRule="exact"/>
      <w:ind w:firstLine="713"/>
      <w:jc w:val="both"/>
    </w:pPr>
    <w:rPr>
      <w:sz w:val="24"/>
      <w:szCs w:val="24"/>
      <w:lang w:eastAsia="ru-RU"/>
    </w:rPr>
  </w:style>
  <w:style w:type="character" w:customStyle="1" w:styleId="a7">
    <w:name w:val="Основной текст Знак"/>
    <w:aliases w:val="Body Text Char Знак Знак"/>
    <w:link w:val="a8"/>
    <w:locked/>
    <w:rsid w:val="00800E74"/>
    <w:rPr>
      <w:sz w:val="24"/>
      <w:lang w:val="x-none" w:eastAsia="ar-SA"/>
    </w:rPr>
  </w:style>
  <w:style w:type="paragraph" w:styleId="a8">
    <w:name w:val="Body Text"/>
    <w:aliases w:val="Body Text Char Знак"/>
    <w:basedOn w:val="a"/>
    <w:link w:val="a7"/>
    <w:unhideWhenUsed/>
    <w:rsid w:val="00800E74"/>
    <w:pPr>
      <w:spacing w:after="120"/>
      <w:jc w:val="both"/>
    </w:pPr>
    <w:rPr>
      <w:rFonts w:asciiTheme="minorHAnsi" w:eastAsiaTheme="minorHAnsi" w:hAnsiTheme="minorHAnsi" w:cstheme="minorBidi"/>
      <w:sz w:val="24"/>
      <w:szCs w:val="22"/>
      <w:lang w:val="x-none"/>
    </w:rPr>
  </w:style>
  <w:style w:type="character" w:customStyle="1" w:styleId="1">
    <w:name w:val="Основной текст Знак1"/>
    <w:basedOn w:val="a0"/>
    <w:uiPriority w:val="99"/>
    <w:semiHidden/>
    <w:rsid w:val="00800E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Базовый"/>
    <w:rsid w:val="00C443BF"/>
    <w:pPr>
      <w:tabs>
        <w:tab w:val="left" w:pos="709"/>
      </w:tabs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Надежда Анатольевна</dc:creator>
  <cp:keywords/>
  <dc:description/>
  <cp:lastModifiedBy>Ефремова Надежда Анатольевна</cp:lastModifiedBy>
  <cp:revision>7</cp:revision>
  <cp:lastPrinted>2018-12-27T02:47:00Z</cp:lastPrinted>
  <dcterms:created xsi:type="dcterms:W3CDTF">2018-03-19T05:47:00Z</dcterms:created>
  <dcterms:modified xsi:type="dcterms:W3CDTF">2019-01-16T04:41:00Z</dcterms:modified>
</cp:coreProperties>
</file>