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38" w:rsidRPr="00720738" w:rsidRDefault="00720738" w:rsidP="00720738">
      <w:pPr>
        <w:ind w:firstLine="708"/>
        <w:jc w:val="center"/>
        <w:rPr>
          <w:b/>
          <w:shd w:val="clear" w:color="auto" w:fill="FFFFFF"/>
        </w:rPr>
      </w:pPr>
      <w:r w:rsidRPr="00720738">
        <w:rPr>
          <w:b/>
          <w:shd w:val="clear" w:color="auto" w:fill="FFFFFF"/>
        </w:rPr>
        <w:t>Техническое задание</w:t>
      </w:r>
    </w:p>
    <w:p w:rsidR="00720738" w:rsidRPr="00720738" w:rsidRDefault="00720738" w:rsidP="00720738">
      <w:pPr>
        <w:ind w:firstLine="708"/>
        <w:jc w:val="center"/>
        <w:rPr>
          <w:b/>
          <w:shd w:val="clear" w:color="auto" w:fill="FFFFFF"/>
        </w:rPr>
      </w:pPr>
      <w:r w:rsidRPr="00720738">
        <w:rPr>
          <w:b/>
          <w:shd w:val="clear" w:color="auto" w:fill="FFFFFF"/>
        </w:rPr>
        <w:t>на проведение аукциона в электронном виде по выбору охранного предприятия для охраны помещений</w:t>
      </w:r>
      <w:r>
        <w:rPr>
          <w:b/>
          <w:bCs/>
          <w:sz w:val="22"/>
          <w:szCs w:val="22"/>
        </w:rPr>
        <w:t xml:space="preserve"> офиса </w:t>
      </w:r>
      <w:r w:rsidRPr="00720738">
        <w:rPr>
          <w:b/>
          <w:shd w:val="clear" w:color="auto" w:fill="FFFFFF"/>
        </w:rPr>
        <w:t>с 01.01.2019 по 31.12.2020 г на12 месяцев.</w:t>
      </w:r>
    </w:p>
    <w:p w:rsidR="00720738" w:rsidRDefault="00720738" w:rsidP="00720738">
      <w:pPr>
        <w:spacing w:line="240" w:lineRule="exact"/>
        <w:jc w:val="center"/>
        <w:rPr>
          <w:b/>
          <w:bCs/>
          <w:sz w:val="22"/>
          <w:szCs w:val="22"/>
        </w:rPr>
      </w:pPr>
    </w:p>
    <w:p w:rsidR="00720738" w:rsidRDefault="00720738" w:rsidP="00720738">
      <w:pPr>
        <w:spacing w:line="240" w:lineRule="exact"/>
        <w:jc w:val="center"/>
        <w:rPr>
          <w:b/>
          <w:shd w:val="clear" w:color="auto" w:fill="FFFFFF"/>
        </w:rPr>
      </w:pPr>
    </w:p>
    <w:p w:rsidR="00720738" w:rsidRPr="00D3602A" w:rsidRDefault="00741765" w:rsidP="00720738">
      <w:pPr>
        <w:autoSpaceDE w:val="0"/>
        <w:autoSpaceDN w:val="0"/>
        <w:adjustRightInd w:val="0"/>
        <w:ind w:firstLine="709"/>
        <w:jc w:val="both"/>
        <w:rPr>
          <w:b/>
        </w:rPr>
      </w:pPr>
      <w:r w:rsidRPr="00D3602A">
        <w:rPr>
          <w:b/>
          <w:bCs/>
        </w:rPr>
        <w:t>Перечень, объем закупаемых услуг, п</w:t>
      </w:r>
      <w:r w:rsidRPr="00D3602A">
        <w:rPr>
          <w:b/>
        </w:rPr>
        <w:t xml:space="preserve">ериодичность (график) оказания услуг, порядок и условия оказания услуг  </w:t>
      </w:r>
    </w:p>
    <w:p w:rsidR="00B70358" w:rsidRPr="00DA245D" w:rsidRDefault="00B70358" w:rsidP="00B70358">
      <w:pPr>
        <w:autoSpaceDE w:val="0"/>
        <w:autoSpaceDN w:val="0"/>
        <w:adjustRightInd w:val="0"/>
        <w:ind w:firstLine="709"/>
        <w:jc w:val="both"/>
        <w:rPr>
          <w:rFonts w:eastAsia="Calibri"/>
          <w:b/>
        </w:rPr>
      </w:pPr>
      <w:r w:rsidRPr="00DA245D">
        <w:rPr>
          <w:rFonts w:eastAsia="Calibri"/>
          <w:b/>
        </w:rPr>
        <w:t xml:space="preserve">1. Перечень оказываемых услуг: </w:t>
      </w:r>
    </w:p>
    <w:p w:rsidR="00B70358" w:rsidRDefault="00B70358" w:rsidP="00B70358">
      <w:pPr>
        <w:autoSpaceDE w:val="0"/>
        <w:autoSpaceDN w:val="0"/>
        <w:adjustRightInd w:val="0"/>
        <w:ind w:firstLine="709"/>
        <w:jc w:val="both"/>
      </w:pPr>
      <w:r w:rsidRPr="00DA245D">
        <w:t>З</w:t>
      </w:r>
      <w:r>
        <w:t>ащита жизни и здоровья граждан, находящихся на объектах Заказчика.</w:t>
      </w:r>
    </w:p>
    <w:p w:rsidR="00361D8C" w:rsidRDefault="00361D8C" w:rsidP="00361D8C">
      <w:pPr>
        <w:autoSpaceDE w:val="0"/>
        <w:autoSpaceDN w:val="0"/>
        <w:adjustRightInd w:val="0"/>
        <w:ind w:firstLine="709"/>
        <w:jc w:val="both"/>
      </w:pPr>
      <w:r>
        <w:t xml:space="preserve"> </w:t>
      </w:r>
      <w:r w:rsidR="000B6115">
        <w:t>О</w:t>
      </w:r>
      <w:r>
        <w:t xml:space="preserve">храна объектов и имущества, а также обеспечение </w:t>
      </w:r>
      <w:proofErr w:type="spellStart"/>
      <w:r>
        <w:t>внутриобъектового</w:t>
      </w:r>
      <w:proofErr w:type="spellEnd"/>
      <w:r>
        <w:t xml:space="preserve"> и пропускного реж</w:t>
      </w:r>
      <w:r>
        <w:t>и</w:t>
      </w:r>
      <w:r>
        <w:t>мов на объектах, в отношении которых установлены обязательные для выполнения требования к а</w:t>
      </w:r>
      <w:r>
        <w:t>н</w:t>
      </w:r>
      <w:r>
        <w:t>титеррористической защищенности.</w:t>
      </w:r>
    </w:p>
    <w:p w:rsidR="00F50689" w:rsidRDefault="00F50689" w:rsidP="00361D8C">
      <w:pPr>
        <w:autoSpaceDE w:val="0"/>
        <w:autoSpaceDN w:val="0"/>
        <w:adjustRightInd w:val="0"/>
        <w:ind w:firstLine="709"/>
        <w:jc w:val="both"/>
      </w:pPr>
      <w:r>
        <w:t xml:space="preserve"> </w:t>
      </w:r>
      <w:r w:rsidRPr="008D2958">
        <w:t>Система охраны, её организационно-штатная структура и устанавливаемый порядок взаим</w:t>
      </w:r>
      <w:r w:rsidRPr="008D2958">
        <w:t>о</w:t>
      </w:r>
      <w:r w:rsidRPr="008D2958">
        <w:t>отношений сотрудников Исполнителя с Заказчиком определяется Контрактом и Техническим зад</w:t>
      </w:r>
      <w:r w:rsidRPr="008D2958">
        <w:t>а</w:t>
      </w:r>
      <w:r w:rsidRPr="008D2958">
        <w:t>нием</w:t>
      </w:r>
      <w:r>
        <w:t xml:space="preserve">, исходя из принципов </w:t>
      </w:r>
      <w:r w:rsidRPr="008D2958">
        <w:t>эффективности и надёжности охраны объекта</w:t>
      </w:r>
      <w:r>
        <w:t>.</w:t>
      </w:r>
    </w:p>
    <w:p w:rsidR="00B70358" w:rsidRPr="00DA245D" w:rsidRDefault="00A46819" w:rsidP="00B70358">
      <w:pPr>
        <w:autoSpaceDE w:val="0"/>
        <w:autoSpaceDN w:val="0"/>
        <w:adjustRightInd w:val="0"/>
        <w:ind w:firstLine="709"/>
        <w:jc w:val="both"/>
        <w:rPr>
          <w:rFonts w:eastAsia="Calibri"/>
          <w:b/>
        </w:rPr>
      </w:pPr>
      <w:r>
        <w:rPr>
          <w:rFonts w:eastAsia="Calibri"/>
          <w:b/>
          <w:bCs/>
        </w:rPr>
        <w:t xml:space="preserve">2. Объем закупаемых </w:t>
      </w:r>
      <w:r w:rsidR="00B70358" w:rsidRPr="00DA245D">
        <w:rPr>
          <w:rFonts w:eastAsia="Calibri"/>
          <w:b/>
          <w:bCs/>
        </w:rPr>
        <w:t>услуг:</w:t>
      </w:r>
    </w:p>
    <w:p w:rsidR="00A46819" w:rsidRPr="00DA245D" w:rsidRDefault="00A46819" w:rsidP="00A46819">
      <w:pPr>
        <w:ind w:firstLine="709"/>
        <w:jc w:val="both"/>
        <w:rPr>
          <w:bCs/>
        </w:rPr>
      </w:pPr>
      <w:r w:rsidRPr="00DA245D">
        <w:t xml:space="preserve">Пост № 1: </w:t>
      </w:r>
      <w:r w:rsidR="003F0647">
        <w:rPr>
          <w:bCs/>
        </w:rPr>
        <w:t>9</w:t>
      </w:r>
      <w:r w:rsidRPr="00DA245D">
        <w:rPr>
          <w:bCs/>
        </w:rPr>
        <w:t xml:space="preserve"> час.*</w:t>
      </w:r>
      <w:r>
        <w:rPr>
          <w:bCs/>
        </w:rPr>
        <w:t>1</w:t>
      </w:r>
      <w:r w:rsidR="00720738">
        <w:rPr>
          <w:bCs/>
        </w:rPr>
        <w:t xml:space="preserve"> чел.*247</w:t>
      </w:r>
      <w:r w:rsidRPr="00DA245D">
        <w:rPr>
          <w:bCs/>
        </w:rPr>
        <w:t xml:space="preserve"> </w:t>
      </w:r>
      <w:proofErr w:type="spellStart"/>
      <w:r w:rsidRPr="00DA245D">
        <w:rPr>
          <w:bCs/>
        </w:rPr>
        <w:t>дн</w:t>
      </w:r>
      <w:proofErr w:type="spellEnd"/>
      <w:r w:rsidRPr="00DA245D">
        <w:rPr>
          <w:bCs/>
        </w:rPr>
        <w:t xml:space="preserve">. = </w:t>
      </w:r>
      <w:r w:rsidR="00720738">
        <w:rPr>
          <w:bCs/>
        </w:rPr>
        <w:t>2223</w:t>
      </w:r>
      <w:r w:rsidRPr="00DA245D">
        <w:rPr>
          <w:bCs/>
        </w:rPr>
        <w:t xml:space="preserve"> чел-часов;</w:t>
      </w:r>
    </w:p>
    <w:p w:rsidR="00A46819" w:rsidRPr="00DA245D" w:rsidRDefault="00A46819" w:rsidP="00A46819">
      <w:pPr>
        <w:ind w:firstLine="709"/>
        <w:jc w:val="both"/>
        <w:rPr>
          <w:bCs/>
        </w:rPr>
      </w:pPr>
      <w:r w:rsidRPr="00DA245D">
        <w:t xml:space="preserve">Пост № </w:t>
      </w:r>
      <w:r w:rsidR="003F0647">
        <w:t>1</w:t>
      </w:r>
      <w:r w:rsidRPr="00DA245D">
        <w:t xml:space="preserve">: </w:t>
      </w:r>
      <w:r>
        <w:rPr>
          <w:bCs/>
        </w:rPr>
        <w:t>24</w:t>
      </w:r>
      <w:r w:rsidRPr="00DA245D">
        <w:rPr>
          <w:bCs/>
        </w:rPr>
        <w:t xml:space="preserve"> час.*1 чел.*</w:t>
      </w:r>
      <w:r>
        <w:rPr>
          <w:bCs/>
        </w:rPr>
        <w:t>365</w:t>
      </w:r>
      <w:r w:rsidRPr="00DA245D">
        <w:rPr>
          <w:bCs/>
        </w:rPr>
        <w:t xml:space="preserve"> </w:t>
      </w:r>
      <w:proofErr w:type="spellStart"/>
      <w:r w:rsidRPr="00DA245D">
        <w:rPr>
          <w:bCs/>
        </w:rPr>
        <w:t>дн</w:t>
      </w:r>
      <w:proofErr w:type="spellEnd"/>
      <w:r w:rsidRPr="00DA245D">
        <w:rPr>
          <w:bCs/>
        </w:rPr>
        <w:t xml:space="preserve">. = </w:t>
      </w:r>
      <w:r w:rsidR="00720738">
        <w:rPr>
          <w:bCs/>
        </w:rPr>
        <w:t>8650</w:t>
      </w:r>
      <w:r w:rsidRPr="00DA245D">
        <w:rPr>
          <w:bCs/>
        </w:rPr>
        <w:t xml:space="preserve"> чел-часов.</w:t>
      </w:r>
    </w:p>
    <w:p w:rsidR="00A46819" w:rsidRPr="00DA245D" w:rsidRDefault="00A46819" w:rsidP="00A46819">
      <w:pPr>
        <w:autoSpaceDE w:val="0"/>
        <w:autoSpaceDN w:val="0"/>
        <w:adjustRightInd w:val="0"/>
        <w:ind w:firstLine="709"/>
        <w:jc w:val="both"/>
        <w:rPr>
          <w:rFonts w:eastAsia="Calibri"/>
          <w:b/>
        </w:rPr>
      </w:pPr>
      <w:r w:rsidRPr="00DA245D">
        <w:rPr>
          <w:rFonts w:eastAsia="Calibri"/>
          <w:b/>
        </w:rPr>
        <w:t xml:space="preserve">Итого: </w:t>
      </w:r>
      <w:r w:rsidR="00720738">
        <w:rPr>
          <w:rFonts w:eastAsia="Calibri"/>
          <w:b/>
        </w:rPr>
        <w:t>10983</w:t>
      </w:r>
      <w:r w:rsidRPr="00DA245D">
        <w:rPr>
          <w:rFonts w:eastAsia="Calibri"/>
          <w:b/>
        </w:rPr>
        <w:t xml:space="preserve"> </w:t>
      </w:r>
      <w:r w:rsidRPr="00DA245D">
        <w:rPr>
          <w:b/>
          <w:bCs/>
        </w:rPr>
        <w:t>чел-часов.</w:t>
      </w:r>
    </w:p>
    <w:p w:rsidR="00B70358" w:rsidRDefault="00D21F1B" w:rsidP="00B70358">
      <w:pPr>
        <w:ind w:firstLine="709"/>
        <w:jc w:val="both"/>
        <w:rPr>
          <w:b/>
          <w:bCs/>
        </w:rPr>
      </w:pPr>
      <w:r>
        <w:rPr>
          <w:b/>
          <w:bCs/>
        </w:rPr>
        <w:t>3. Перечень охраняемых объектов:</w:t>
      </w:r>
    </w:p>
    <w:p w:rsidR="00720738" w:rsidRPr="008D295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 xml:space="preserve">Место оказания услуг: г. Петрозаводск, </w:t>
      </w:r>
      <w:r>
        <w:rPr>
          <w:bCs/>
          <w:szCs w:val="24"/>
        </w:rPr>
        <w:t xml:space="preserve">ул. </w:t>
      </w:r>
      <w:proofErr w:type="gramStart"/>
      <w:r>
        <w:rPr>
          <w:bCs/>
          <w:szCs w:val="24"/>
        </w:rPr>
        <w:t>Красная</w:t>
      </w:r>
      <w:proofErr w:type="gramEnd"/>
      <w:r w:rsidRPr="008D2958">
        <w:rPr>
          <w:bCs/>
          <w:szCs w:val="24"/>
        </w:rPr>
        <w:t>, д.</w:t>
      </w:r>
      <w:r>
        <w:rPr>
          <w:bCs/>
          <w:szCs w:val="24"/>
        </w:rPr>
        <w:t>49</w:t>
      </w:r>
      <w:r w:rsidRPr="008D2958">
        <w:rPr>
          <w:rFonts w:eastAsia="Courier New"/>
          <w:szCs w:val="24"/>
          <w:lang w:eastAsia="hi-IN" w:bidi="hi-IN"/>
        </w:rPr>
        <w:t>.</w:t>
      </w:r>
      <w:r>
        <w:rPr>
          <w:rFonts w:eastAsia="Courier New"/>
          <w:szCs w:val="24"/>
          <w:lang w:eastAsia="hi-IN" w:bidi="hi-IN"/>
        </w:rPr>
        <w:t xml:space="preserve"> </w:t>
      </w:r>
    </w:p>
    <w:p w:rsidR="00720738" w:rsidRPr="008D295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Описание объекта:</w:t>
      </w:r>
    </w:p>
    <w:p w:rsidR="00720738" w:rsidRPr="008D2958" w:rsidRDefault="00720738" w:rsidP="00720738">
      <w:pPr>
        <w:pStyle w:val="ab"/>
        <w:ind w:firstLine="709"/>
        <w:contextualSpacing/>
        <w:rPr>
          <w:rFonts w:eastAsia="Courier New"/>
          <w:szCs w:val="24"/>
          <w:lang w:eastAsia="hi-IN" w:bidi="hi-IN"/>
        </w:rPr>
      </w:pPr>
      <w:r>
        <w:rPr>
          <w:rFonts w:eastAsia="Courier New"/>
          <w:szCs w:val="24"/>
          <w:lang w:eastAsia="hi-IN" w:bidi="hi-IN"/>
        </w:rPr>
        <w:t>Помещения 3.4.5 этажей  в 7 этажном административно – офисном здании</w:t>
      </w:r>
      <w:r w:rsidRPr="008D2958">
        <w:rPr>
          <w:rFonts w:eastAsia="Courier New"/>
          <w:szCs w:val="24"/>
          <w:lang w:eastAsia="hi-IN" w:bidi="hi-IN"/>
        </w:rPr>
        <w:t>, площадь</w:t>
      </w:r>
      <w:r>
        <w:rPr>
          <w:rFonts w:eastAsia="Courier New"/>
          <w:szCs w:val="24"/>
          <w:lang w:eastAsia="hi-IN" w:bidi="hi-IN"/>
        </w:rPr>
        <w:t xml:space="preserve"> 2181</w:t>
      </w:r>
      <w:r w:rsidRPr="008D2958">
        <w:rPr>
          <w:rFonts w:eastAsia="Courier New"/>
          <w:szCs w:val="24"/>
          <w:lang w:eastAsia="hi-IN" w:bidi="hi-IN"/>
        </w:rPr>
        <w:t xml:space="preserve">  </w:t>
      </w:r>
      <w:proofErr w:type="spellStart"/>
      <w:r w:rsidRPr="008D2958">
        <w:rPr>
          <w:rFonts w:eastAsia="Courier New"/>
          <w:szCs w:val="24"/>
          <w:lang w:eastAsia="hi-IN" w:bidi="hi-IN"/>
        </w:rPr>
        <w:t>кв.м</w:t>
      </w:r>
      <w:proofErr w:type="spellEnd"/>
      <w:r w:rsidRPr="008D2958">
        <w:rPr>
          <w:rFonts w:eastAsia="Courier New"/>
          <w:szCs w:val="24"/>
          <w:lang w:eastAsia="hi-IN" w:bidi="hi-IN"/>
        </w:rPr>
        <w:t>., всего вхо</w:t>
      </w:r>
      <w:r>
        <w:rPr>
          <w:rFonts w:eastAsia="Courier New"/>
          <w:szCs w:val="24"/>
          <w:lang w:eastAsia="hi-IN" w:bidi="hi-IN"/>
        </w:rPr>
        <w:t>дов /выходов – 6</w:t>
      </w:r>
      <w:r w:rsidRPr="008D2958">
        <w:rPr>
          <w:rFonts w:eastAsia="Courier New"/>
          <w:szCs w:val="24"/>
          <w:lang w:eastAsia="hi-IN" w:bidi="hi-IN"/>
        </w:rPr>
        <w:t xml:space="preserve"> штук (из них функ</w:t>
      </w:r>
      <w:r>
        <w:rPr>
          <w:rFonts w:eastAsia="Courier New"/>
          <w:szCs w:val="24"/>
          <w:lang w:eastAsia="hi-IN" w:bidi="hi-IN"/>
        </w:rPr>
        <w:t>ционирующих – 3</w:t>
      </w:r>
      <w:r w:rsidRPr="008D2958">
        <w:rPr>
          <w:rFonts w:eastAsia="Courier New"/>
          <w:szCs w:val="24"/>
          <w:lang w:eastAsia="hi-IN" w:bidi="hi-IN"/>
        </w:rPr>
        <w:t xml:space="preserve">  шт., запасных вы</w:t>
      </w:r>
      <w:r>
        <w:rPr>
          <w:rFonts w:eastAsia="Courier New"/>
          <w:szCs w:val="24"/>
          <w:lang w:eastAsia="hi-IN" w:bidi="hi-IN"/>
        </w:rPr>
        <w:t>ходов –  3</w:t>
      </w:r>
      <w:r w:rsidRPr="008D2958">
        <w:rPr>
          <w:rFonts w:eastAsia="Courier New"/>
          <w:szCs w:val="24"/>
          <w:lang w:eastAsia="hi-IN" w:bidi="hi-IN"/>
        </w:rPr>
        <w:t xml:space="preserve"> шт.). Пост физической охраны располо</w:t>
      </w:r>
      <w:r>
        <w:rPr>
          <w:rFonts w:eastAsia="Courier New"/>
          <w:szCs w:val="24"/>
          <w:lang w:eastAsia="hi-IN" w:bidi="hi-IN"/>
        </w:rPr>
        <w:t>жен на третьем</w:t>
      </w:r>
      <w:r w:rsidRPr="008D2958">
        <w:rPr>
          <w:rFonts w:eastAsia="Courier New"/>
          <w:szCs w:val="24"/>
          <w:lang w:eastAsia="hi-IN" w:bidi="hi-IN"/>
        </w:rPr>
        <w:t xml:space="preserve"> этаже здания у центрального входа. </w:t>
      </w:r>
    </w:p>
    <w:p w:rsidR="00720738" w:rsidRPr="008D295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Наличие на Объекте Заказчика технических средств охраны:</w:t>
      </w:r>
    </w:p>
    <w:p w:rsidR="00720738" w:rsidRPr="008D2958" w:rsidRDefault="00720738" w:rsidP="00720738">
      <w:pPr>
        <w:pStyle w:val="ab"/>
        <w:contextualSpacing/>
        <w:rPr>
          <w:rFonts w:eastAsia="Courier New"/>
          <w:szCs w:val="24"/>
          <w:lang w:eastAsia="hi-IN" w:bidi="hi-IN"/>
        </w:rPr>
      </w:pPr>
      <w:r w:rsidRPr="008D2958">
        <w:rPr>
          <w:rFonts w:eastAsia="Courier New"/>
          <w:szCs w:val="24"/>
          <w:lang w:eastAsia="hi-IN" w:bidi="hi-IN"/>
        </w:rPr>
        <w:t>- комплекс охранно-пожарной сигнализации – есть;</w:t>
      </w:r>
    </w:p>
    <w:p w:rsidR="00720738" w:rsidRPr="008D2958" w:rsidRDefault="00720738" w:rsidP="00720738">
      <w:pPr>
        <w:pStyle w:val="ab"/>
        <w:contextualSpacing/>
        <w:rPr>
          <w:rFonts w:eastAsia="Courier New"/>
          <w:szCs w:val="24"/>
          <w:lang w:eastAsia="hi-IN" w:bidi="hi-IN"/>
        </w:rPr>
      </w:pPr>
      <w:r w:rsidRPr="008D2958">
        <w:rPr>
          <w:rFonts w:eastAsia="Courier New"/>
          <w:szCs w:val="24"/>
          <w:lang w:eastAsia="hi-IN" w:bidi="hi-IN"/>
        </w:rPr>
        <w:t>- система видеонаблюдения – есть;</w:t>
      </w:r>
    </w:p>
    <w:p w:rsidR="00720738" w:rsidRPr="008D2958" w:rsidRDefault="00720738" w:rsidP="00720738">
      <w:pPr>
        <w:pStyle w:val="ab"/>
        <w:contextualSpacing/>
        <w:rPr>
          <w:rFonts w:eastAsia="Courier New"/>
          <w:szCs w:val="24"/>
          <w:lang w:eastAsia="hi-IN" w:bidi="hi-IN"/>
        </w:rPr>
      </w:pPr>
      <w:r w:rsidRPr="008D2958">
        <w:rPr>
          <w:rFonts w:eastAsia="Courier New"/>
          <w:szCs w:val="24"/>
          <w:lang w:eastAsia="hi-IN" w:bidi="hi-IN"/>
        </w:rPr>
        <w:t>- система контроля и управления доступом – есть.</w:t>
      </w:r>
    </w:p>
    <w:p w:rsidR="00720738" w:rsidRPr="008D295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Количество постов физической охраны – 1 (один).</w:t>
      </w:r>
    </w:p>
    <w:p w:rsidR="00720738" w:rsidRPr="008D2958" w:rsidRDefault="00720738" w:rsidP="00720738">
      <w:pPr>
        <w:pStyle w:val="ab"/>
        <w:widowControl w:val="0"/>
        <w:suppressAutoHyphens/>
        <w:contextualSpacing/>
        <w:textAlignment w:val="baseline"/>
        <w:rPr>
          <w:rFonts w:eastAsia="Courier New"/>
          <w:szCs w:val="24"/>
          <w:lang w:eastAsia="hi-IN" w:bidi="hi-IN"/>
        </w:rPr>
      </w:pPr>
      <w:r>
        <w:rPr>
          <w:rFonts w:eastAsia="Courier New"/>
          <w:szCs w:val="24"/>
          <w:lang w:eastAsia="hi-IN" w:bidi="hi-IN"/>
        </w:rPr>
        <w:t>Количество личного состава -2</w:t>
      </w:r>
      <w:r w:rsidRPr="008D2958">
        <w:rPr>
          <w:rFonts w:eastAsia="Courier New"/>
          <w:szCs w:val="24"/>
          <w:lang w:eastAsia="hi-IN" w:bidi="hi-IN"/>
        </w:rPr>
        <w:t xml:space="preserve"> (</w:t>
      </w:r>
      <w:r>
        <w:rPr>
          <w:rFonts w:eastAsia="Courier New"/>
          <w:szCs w:val="24"/>
          <w:lang w:eastAsia="hi-IN" w:bidi="hi-IN"/>
        </w:rPr>
        <w:t>два</w:t>
      </w:r>
      <w:r w:rsidRPr="008D2958">
        <w:rPr>
          <w:rFonts w:eastAsia="Courier New"/>
          <w:szCs w:val="24"/>
          <w:lang w:eastAsia="hi-IN" w:bidi="hi-IN"/>
        </w:rPr>
        <w:t>) человек</w:t>
      </w:r>
      <w:r>
        <w:rPr>
          <w:rFonts w:eastAsia="Courier New"/>
          <w:szCs w:val="24"/>
          <w:lang w:eastAsia="hi-IN" w:bidi="hi-IN"/>
        </w:rPr>
        <w:t>а</w:t>
      </w:r>
      <w:r w:rsidRPr="008D2958">
        <w:rPr>
          <w:rFonts w:eastAsia="Courier New"/>
          <w:szCs w:val="24"/>
          <w:lang w:eastAsia="hi-IN" w:bidi="hi-IN"/>
        </w:rPr>
        <w:t>.</w:t>
      </w:r>
    </w:p>
    <w:p w:rsidR="00B70358" w:rsidRPr="0072073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 xml:space="preserve">Срок действия контракта - </w:t>
      </w:r>
      <w:r w:rsidRPr="008D2958">
        <w:rPr>
          <w:szCs w:val="24"/>
        </w:rPr>
        <w:t>с момента подписания конт</w:t>
      </w:r>
      <w:r>
        <w:rPr>
          <w:szCs w:val="24"/>
        </w:rPr>
        <w:t>ракта, но не ранее 01.01.2019г. по 31.12.2019</w:t>
      </w:r>
      <w:r w:rsidRPr="008D2958">
        <w:rPr>
          <w:szCs w:val="24"/>
        </w:rPr>
        <w:t xml:space="preserve"> г. (включительно)</w:t>
      </w:r>
      <w:r w:rsidRPr="008D2958">
        <w:rPr>
          <w:rFonts w:eastAsia="Courier New"/>
          <w:szCs w:val="24"/>
          <w:lang w:eastAsia="hi-IN" w:bidi="hi-IN"/>
        </w:rPr>
        <w:t>, а в части  исполнения обязательств по взаиморасчёт</w:t>
      </w:r>
      <w:r>
        <w:rPr>
          <w:rFonts w:eastAsia="Courier New"/>
          <w:szCs w:val="24"/>
          <w:lang w:eastAsia="hi-IN" w:bidi="hi-IN"/>
        </w:rPr>
        <w:t>ам  – до полного их выполнения</w:t>
      </w:r>
      <w:r w:rsidRPr="00720738">
        <w:rPr>
          <w:rFonts w:eastAsia="Courier New"/>
          <w:szCs w:val="24"/>
          <w:lang w:eastAsia="hi-IN" w:bidi="hi-IN"/>
        </w:rPr>
        <w:t>;</w:t>
      </w:r>
    </w:p>
    <w:tbl>
      <w:tblPr>
        <w:tblW w:w="9729" w:type="dxa"/>
        <w:jc w:val="center"/>
        <w:tblInd w:w="-2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7829"/>
      </w:tblGrid>
      <w:tr w:rsidR="00720738" w:rsidRPr="00621388" w:rsidTr="00720738">
        <w:trPr>
          <w:jc w:val="center"/>
        </w:trPr>
        <w:tc>
          <w:tcPr>
            <w:tcW w:w="1900" w:type="dxa"/>
          </w:tcPr>
          <w:p w:rsidR="00720738" w:rsidRPr="00621388" w:rsidRDefault="00720738" w:rsidP="00F81D1B">
            <w:pPr>
              <w:spacing w:line="240" w:lineRule="exact"/>
              <w:jc w:val="center"/>
              <w:rPr>
                <w:b/>
                <w:bCs/>
                <w:lang w:eastAsia="en-US"/>
              </w:rPr>
            </w:pPr>
            <w:r w:rsidRPr="00621388">
              <w:rPr>
                <w:b/>
                <w:bCs/>
                <w:lang w:eastAsia="en-US"/>
              </w:rPr>
              <w:t>Наименование пост</w:t>
            </w:r>
            <w:r>
              <w:rPr>
                <w:b/>
                <w:bCs/>
                <w:lang w:eastAsia="en-US"/>
              </w:rPr>
              <w:t>а</w:t>
            </w:r>
          </w:p>
        </w:tc>
        <w:tc>
          <w:tcPr>
            <w:tcW w:w="7829" w:type="dxa"/>
          </w:tcPr>
          <w:p w:rsidR="00720738" w:rsidRPr="00621388" w:rsidRDefault="00720738" w:rsidP="00F81D1B">
            <w:pPr>
              <w:spacing w:line="240" w:lineRule="exact"/>
              <w:jc w:val="center"/>
              <w:rPr>
                <w:b/>
                <w:bCs/>
                <w:lang w:eastAsia="en-US"/>
              </w:rPr>
            </w:pPr>
            <w:r>
              <w:rPr>
                <w:b/>
                <w:bCs/>
                <w:lang w:eastAsia="en-US"/>
              </w:rPr>
              <w:t xml:space="preserve">График </w:t>
            </w:r>
            <w:r w:rsidRPr="00621388">
              <w:rPr>
                <w:b/>
                <w:bCs/>
                <w:lang w:eastAsia="en-US"/>
              </w:rPr>
              <w:t>оказания услуг</w:t>
            </w:r>
          </w:p>
        </w:tc>
      </w:tr>
      <w:tr w:rsidR="00720738" w:rsidRPr="00621388" w:rsidTr="00720738">
        <w:trPr>
          <w:trHeight w:val="810"/>
          <w:jc w:val="center"/>
        </w:trPr>
        <w:tc>
          <w:tcPr>
            <w:tcW w:w="1900" w:type="dxa"/>
            <w:vMerge w:val="restart"/>
          </w:tcPr>
          <w:p w:rsidR="00720738" w:rsidRDefault="00720738" w:rsidP="00F81D1B">
            <w:pPr>
              <w:spacing w:line="240" w:lineRule="exact"/>
              <w:jc w:val="center"/>
              <w:rPr>
                <w:bCs/>
                <w:lang w:eastAsia="en-US"/>
              </w:rPr>
            </w:pPr>
          </w:p>
          <w:p w:rsidR="00720738" w:rsidRDefault="00720738" w:rsidP="00F81D1B">
            <w:pPr>
              <w:spacing w:line="240" w:lineRule="exact"/>
              <w:jc w:val="center"/>
              <w:rPr>
                <w:bCs/>
                <w:lang w:eastAsia="en-US"/>
              </w:rPr>
            </w:pPr>
          </w:p>
          <w:p w:rsidR="00720738" w:rsidRPr="00621388" w:rsidRDefault="00720738" w:rsidP="00F81D1B">
            <w:pPr>
              <w:spacing w:line="240" w:lineRule="exact"/>
              <w:jc w:val="center"/>
              <w:rPr>
                <w:bCs/>
                <w:lang w:eastAsia="en-US"/>
              </w:rPr>
            </w:pPr>
            <w:r w:rsidRPr="00621388">
              <w:rPr>
                <w:bCs/>
                <w:lang w:eastAsia="en-US"/>
              </w:rPr>
              <w:t>Пост № 1</w:t>
            </w:r>
          </w:p>
          <w:p w:rsidR="00720738" w:rsidRPr="00621388" w:rsidRDefault="00720738" w:rsidP="003F0647">
            <w:pPr>
              <w:spacing w:line="240" w:lineRule="exact"/>
              <w:jc w:val="center"/>
              <w:rPr>
                <w:bCs/>
                <w:lang w:eastAsia="en-US"/>
              </w:rPr>
            </w:pP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0738" w:rsidRPr="00621388" w:rsidRDefault="00720738" w:rsidP="00F81D1B">
            <w:pPr>
              <w:spacing w:line="240" w:lineRule="exact"/>
              <w:contextualSpacing/>
              <w:jc w:val="both"/>
              <w:rPr>
                <w:bCs/>
                <w:lang w:eastAsia="en-US"/>
              </w:rPr>
            </w:pPr>
            <w:r w:rsidRPr="00621388">
              <w:rPr>
                <w:b/>
                <w:bCs/>
                <w:lang w:eastAsia="en-US"/>
              </w:rPr>
              <w:t>1 охранник:</w:t>
            </w:r>
            <w:r w:rsidRPr="00621388">
              <w:rPr>
                <w:bCs/>
                <w:lang w:eastAsia="en-US"/>
              </w:rPr>
              <w:t xml:space="preserve"> ежедневно, круглосуточно с 08.00 час</w:t>
            </w:r>
            <w:proofErr w:type="gramStart"/>
            <w:r w:rsidRPr="00621388">
              <w:rPr>
                <w:bCs/>
                <w:lang w:eastAsia="en-US"/>
              </w:rPr>
              <w:t>.</w:t>
            </w:r>
            <w:proofErr w:type="gramEnd"/>
            <w:r w:rsidRPr="00621388">
              <w:rPr>
                <w:bCs/>
                <w:lang w:eastAsia="en-US"/>
              </w:rPr>
              <w:t xml:space="preserve"> </w:t>
            </w:r>
            <w:proofErr w:type="gramStart"/>
            <w:r w:rsidRPr="00621388">
              <w:rPr>
                <w:bCs/>
                <w:lang w:eastAsia="en-US"/>
              </w:rPr>
              <w:t>д</w:t>
            </w:r>
            <w:proofErr w:type="gramEnd"/>
            <w:r w:rsidRPr="00621388">
              <w:rPr>
                <w:bCs/>
                <w:lang w:eastAsia="en-US"/>
              </w:rPr>
              <w:t>о 08.00 час. след</w:t>
            </w:r>
            <w:r w:rsidRPr="00621388">
              <w:rPr>
                <w:bCs/>
                <w:lang w:eastAsia="en-US"/>
              </w:rPr>
              <w:t>у</w:t>
            </w:r>
            <w:r w:rsidRPr="00621388">
              <w:rPr>
                <w:bCs/>
                <w:lang w:eastAsia="en-US"/>
              </w:rPr>
              <w:t>ющего дня (время местное).</w:t>
            </w:r>
            <w:r>
              <w:rPr>
                <w:bCs/>
                <w:lang w:eastAsia="en-US"/>
              </w:rPr>
              <w:t xml:space="preserve"> </w:t>
            </w:r>
          </w:p>
          <w:p w:rsidR="00720738" w:rsidRPr="00621388" w:rsidRDefault="00720738" w:rsidP="003F0647">
            <w:pPr>
              <w:spacing w:line="240" w:lineRule="exact"/>
              <w:contextualSpacing/>
              <w:jc w:val="both"/>
              <w:rPr>
                <w:bCs/>
                <w:lang w:eastAsia="en-US"/>
              </w:rPr>
            </w:pPr>
            <w:r>
              <w:rPr>
                <w:bCs/>
                <w:lang w:eastAsia="en-US"/>
              </w:rPr>
              <w:t>Непрерывное наблюдение за обстановкой по средствам системы виде</w:t>
            </w:r>
            <w:r>
              <w:rPr>
                <w:bCs/>
                <w:lang w:eastAsia="en-US"/>
              </w:rPr>
              <w:t>о</w:t>
            </w:r>
            <w:r>
              <w:rPr>
                <w:bCs/>
                <w:lang w:eastAsia="en-US"/>
              </w:rPr>
              <w:t>наблюдения в течени</w:t>
            </w:r>
            <w:proofErr w:type="gramStart"/>
            <w:r>
              <w:rPr>
                <w:bCs/>
                <w:lang w:eastAsia="en-US"/>
              </w:rPr>
              <w:t>и</w:t>
            </w:r>
            <w:proofErr w:type="gramEnd"/>
            <w:r>
              <w:rPr>
                <w:bCs/>
                <w:lang w:eastAsia="en-US"/>
              </w:rPr>
              <w:t xml:space="preserve"> 24 часов</w:t>
            </w:r>
            <w:r w:rsidRPr="00621388">
              <w:rPr>
                <w:bCs/>
                <w:lang w:eastAsia="en-US"/>
              </w:rPr>
              <w:t>, обход здания</w:t>
            </w:r>
            <w:r>
              <w:rPr>
                <w:bCs/>
                <w:lang w:eastAsia="en-US"/>
              </w:rPr>
              <w:t xml:space="preserve"> на 3, 4 и 5 этажах</w:t>
            </w:r>
            <w:r w:rsidRPr="00621388">
              <w:rPr>
                <w:bCs/>
                <w:lang w:eastAsia="en-US"/>
              </w:rPr>
              <w:t xml:space="preserve">, их осмотр </w:t>
            </w:r>
            <w:r>
              <w:rPr>
                <w:bCs/>
                <w:lang w:eastAsia="en-US"/>
              </w:rPr>
              <w:t xml:space="preserve">не менее 3-х раз </w:t>
            </w:r>
            <w:r w:rsidRPr="00621388">
              <w:rPr>
                <w:bCs/>
                <w:lang w:eastAsia="en-US"/>
              </w:rPr>
              <w:t>во внерабочее время Заказчика</w:t>
            </w:r>
          </w:p>
        </w:tc>
      </w:tr>
      <w:tr w:rsidR="00720738" w:rsidRPr="00621388" w:rsidTr="00720738">
        <w:trPr>
          <w:jc w:val="center"/>
        </w:trPr>
        <w:tc>
          <w:tcPr>
            <w:tcW w:w="1900" w:type="dxa"/>
            <w:vMerge/>
          </w:tcPr>
          <w:p w:rsidR="00720738" w:rsidRPr="00621388" w:rsidRDefault="00720738" w:rsidP="003F0647">
            <w:pPr>
              <w:spacing w:line="240" w:lineRule="exact"/>
              <w:jc w:val="center"/>
              <w:rPr>
                <w:b/>
                <w:bCs/>
                <w:lang w:eastAsia="en-US"/>
              </w:rPr>
            </w:pPr>
          </w:p>
        </w:tc>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0738" w:rsidRDefault="00720738" w:rsidP="00F81D1B">
            <w:pPr>
              <w:spacing w:line="240" w:lineRule="exact"/>
              <w:contextualSpacing/>
              <w:jc w:val="both"/>
              <w:rPr>
                <w:bCs/>
                <w:lang w:eastAsia="en-US"/>
              </w:rPr>
            </w:pPr>
            <w:r w:rsidRPr="00621388">
              <w:rPr>
                <w:b/>
                <w:bCs/>
                <w:lang w:eastAsia="en-US"/>
              </w:rPr>
              <w:t>1 охранник:</w:t>
            </w:r>
            <w:r w:rsidRPr="00621388">
              <w:rPr>
                <w:bCs/>
                <w:lang w:eastAsia="en-US"/>
              </w:rPr>
              <w:t xml:space="preserve"> ежедневно, </w:t>
            </w:r>
            <w:r w:rsidRPr="00720738">
              <w:rPr>
                <w:bCs/>
                <w:lang w:eastAsia="en-US"/>
              </w:rPr>
              <w:t>с 08.00 по 17.00</w:t>
            </w:r>
            <w:r>
              <w:rPr>
                <w:bCs/>
                <w:lang w:eastAsia="en-US"/>
              </w:rPr>
              <w:t xml:space="preserve"> час</w:t>
            </w:r>
            <w:proofErr w:type="gramStart"/>
            <w:r>
              <w:rPr>
                <w:bCs/>
                <w:lang w:eastAsia="en-US"/>
              </w:rPr>
              <w:t>.</w:t>
            </w:r>
            <w:proofErr w:type="gramEnd"/>
            <w:r>
              <w:rPr>
                <w:bCs/>
                <w:lang w:eastAsia="en-US"/>
              </w:rPr>
              <w:t xml:space="preserve"> (</w:t>
            </w:r>
            <w:proofErr w:type="gramStart"/>
            <w:r>
              <w:rPr>
                <w:bCs/>
                <w:lang w:eastAsia="en-US"/>
              </w:rPr>
              <w:t>в</w:t>
            </w:r>
            <w:proofErr w:type="gramEnd"/>
            <w:r>
              <w:rPr>
                <w:bCs/>
                <w:lang w:eastAsia="en-US"/>
              </w:rPr>
              <w:t>ремя местное). Пропус</w:t>
            </w:r>
            <w:r>
              <w:rPr>
                <w:bCs/>
                <w:lang w:eastAsia="en-US"/>
              </w:rPr>
              <w:t>к</w:t>
            </w:r>
            <w:r>
              <w:rPr>
                <w:bCs/>
                <w:lang w:eastAsia="en-US"/>
              </w:rPr>
              <w:t>ной режим на 3 этаже, обход здания на 3, 4 и 5 этажах 1 раз в час в раб</w:t>
            </w:r>
            <w:r>
              <w:rPr>
                <w:bCs/>
                <w:lang w:eastAsia="en-US"/>
              </w:rPr>
              <w:t>о</w:t>
            </w:r>
            <w:r>
              <w:rPr>
                <w:bCs/>
                <w:lang w:eastAsia="en-US"/>
              </w:rPr>
              <w:t xml:space="preserve">чее время Заказчика. </w:t>
            </w:r>
          </w:p>
          <w:p w:rsidR="00720738" w:rsidRPr="00621388" w:rsidRDefault="00720738" w:rsidP="00F81D1B">
            <w:pPr>
              <w:spacing w:line="240" w:lineRule="exact"/>
              <w:contextualSpacing/>
              <w:jc w:val="both"/>
              <w:rPr>
                <w:bCs/>
                <w:lang w:eastAsia="en-US"/>
              </w:rPr>
            </w:pPr>
          </w:p>
        </w:tc>
      </w:tr>
    </w:tbl>
    <w:p w:rsidR="00741765" w:rsidRDefault="001636BF" w:rsidP="00BB1C9E">
      <w:pPr>
        <w:ind w:firstLine="709"/>
        <w:rPr>
          <w:b/>
        </w:rPr>
      </w:pPr>
      <w:r>
        <w:rPr>
          <w:b/>
        </w:rPr>
        <w:t xml:space="preserve">4. </w:t>
      </w:r>
      <w:r w:rsidR="00D21F1B">
        <w:rPr>
          <w:b/>
        </w:rPr>
        <w:t>Порядок и у</w:t>
      </w:r>
      <w:r w:rsidR="009A1C74">
        <w:rPr>
          <w:b/>
        </w:rPr>
        <w:t>словия оказания услуг</w:t>
      </w:r>
      <w:r w:rsidR="00741765" w:rsidRPr="00FE0D40">
        <w:rPr>
          <w:b/>
        </w:rPr>
        <w:t>:</w:t>
      </w:r>
    </w:p>
    <w:p w:rsidR="00B70358" w:rsidRPr="00DA245D" w:rsidRDefault="00B70358" w:rsidP="00B70358">
      <w:pPr>
        <w:ind w:firstLine="709"/>
        <w:jc w:val="both"/>
      </w:pPr>
      <w:r>
        <w:t>На об</w:t>
      </w:r>
      <w:r w:rsidRPr="00DA245D">
        <w:t>ъект</w:t>
      </w:r>
      <w:r w:rsidR="00F81D1B">
        <w:t>ах</w:t>
      </w:r>
      <w:r w:rsidRPr="00DA245D">
        <w:t xml:space="preserve"> осуществляется охрана и обход.</w:t>
      </w:r>
    </w:p>
    <w:p w:rsidR="00B70358" w:rsidRPr="00DA245D" w:rsidRDefault="00CB62DA" w:rsidP="00B70358">
      <w:pPr>
        <w:pStyle w:val="af2"/>
        <w:spacing w:after="0"/>
        <w:ind w:left="0" w:firstLine="709"/>
        <w:jc w:val="both"/>
        <w:rPr>
          <w:kern w:val="28"/>
        </w:rPr>
      </w:pPr>
      <w:r w:rsidRPr="00FE0D40">
        <w:t xml:space="preserve">При оказании </w:t>
      </w:r>
      <w:r w:rsidR="00F81D1B">
        <w:t>у</w:t>
      </w:r>
      <w:r w:rsidRPr="00FE0D40">
        <w:t xml:space="preserve">слуг Исполнитель </w:t>
      </w:r>
      <w:r>
        <w:rPr>
          <w:kern w:val="28"/>
        </w:rPr>
        <w:t xml:space="preserve">обязан организовать, </w:t>
      </w:r>
      <w:r w:rsidRPr="009231A1">
        <w:rPr>
          <w:kern w:val="28"/>
        </w:rPr>
        <w:t xml:space="preserve">обеспечить и осуществить охрану имущества </w:t>
      </w:r>
      <w:r>
        <w:rPr>
          <w:kern w:val="28"/>
        </w:rPr>
        <w:t>Заказчика</w:t>
      </w:r>
      <w:r w:rsidRPr="009231A1">
        <w:rPr>
          <w:kern w:val="28"/>
        </w:rPr>
        <w:t xml:space="preserve"> от преступных и иных противоправных посягательств</w:t>
      </w:r>
      <w:r>
        <w:rPr>
          <w:kern w:val="28"/>
        </w:rPr>
        <w:t xml:space="preserve">, </w:t>
      </w:r>
      <w:r w:rsidRPr="00FE0D40">
        <w:rPr>
          <w:kern w:val="28"/>
        </w:rPr>
        <w:t xml:space="preserve">соблюдение </w:t>
      </w:r>
      <w:proofErr w:type="spellStart"/>
      <w:r w:rsidRPr="00FE0D40">
        <w:t>внутриб</w:t>
      </w:r>
      <w:r w:rsidR="00720738">
        <w:t>ъ</w:t>
      </w:r>
      <w:r w:rsidRPr="00FE0D40">
        <w:t>ектового</w:t>
      </w:r>
      <w:proofErr w:type="spellEnd"/>
      <w:r w:rsidRPr="00FE0D40">
        <w:t xml:space="preserve"> режима в период несения дежурства, поддержание общественного порядка на объектах охраны, предотвращение противоправных действий со стороны посетителей и посторонних лиц</w:t>
      </w:r>
      <w:r w:rsidRPr="00FE0D40">
        <w:rPr>
          <w:kern w:val="28"/>
        </w:rPr>
        <w:t>.</w:t>
      </w:r>
    </w:p>
    <w:p w:rsidR="00B70358" w:rsidRPr="00DA245D" w:rsidRDefault="00B70358" w:rsidP="00B70358">
      <w:pPr>
        <w:pStyle w:val="af2"/>
        <w:spacing w:after="0"/>
        <w:ind w:left="0" w:firstLine="709"/>
        <w:jc w:val="both"/>
      </w:pPr>
      <w:r w:rsidRPr="00DA245D">
        <w:t xml:space="preserve">При оказании </w:t>
      </w:r>
      <w:r w:rsidR="00F81D1B">
        <w:t>у</w:t>
      </w:r>
      <w:r w:rsidRPr="00DA245D">
        <w:t>слуг Исполнитель обеспечивает сохранность материальных сре</w:t>
      </w:r>
      <w:proofErr w:type="gramStart"/>
      <w:r w:rsidRPr="00DA245D">
        <w:t>дств в п</w:t>
      </w:r>
      <w:proofErr w:type="gramEnd"/>
      <w:r w:rsidRPr="00DA245D">
        <w:t>омещ</w:t>
      </w:r>
      <w:r w:rsidRPr="00DA245D">
        <w:t>е</w:t>
      </w:r>
      <w:r w:rsidRPr="00DA245D">
        <w:t>ниях (кабинетах), сданных под охрану.</w:t>
      </w:r>
    </w:p>
    <w:p w:rsidR="00B70358" w:rsidRPr="00DA245D" w:rsidRDefault="00B70358" w:rsidP="00B70358">
      <w:pPr>
        <w:pStyle w:val="af2"/>
        <w:spacing w:after="0"/>
        <w:ind w:left="0" w:firstLine="709"/>
        <w:jc w:val="both"/>
        <w:rPr>
          <w:kern w:val="28"/>
        </w:rPr>
      </w:pPr>
      <w:r w:rsidRPr="00DA245D">
        <w:rPr>
          <w:kern w:val="28"/>
        </w:rPr>
        <w:t>Осуществляется обход охраняем</w:t>
      </w:r>
      <w:r w:rsidR="00F81D1B">
        <w:rPr>
          <w:kern w:val="28"/>
        </w:rPr>
        <w:t>ых</w:t>
      </w:r>
      <w:r w:rsidRPr="00DA245D">
        <w:rPr>
          <w:kern w:val="28"/>
        </w:rPr>
        <w:t xml:space="preserve"> объект</w:t>
      </w:r>
      <w:r w:rsidR="00F81D1B">
        <w:rPr>
          <w:kern w:val="28"/>
        </w:rPr>
        <w:t>ов</w:t>
      </w:r>
      <w:r w:rsidRPr="00DA245D">
        <w:rPr>
          <w:kern w:val="28"/>
        </w:rPr>
        <w:t xml:space="preserve"> и </w:t>
      </w:r>
      <w:r w:rsidR="00F81D1B">
        <w:rPr>
          <w:kern w:val="28"/>
        </w:rPr>
        <w:t>их</w:t>
      </w:r>
      <w:r w:rsidRPr="00DA245D">
        <w:rPr>
          <w:kern w:val="28"/>
        </w:rPr>
        <w:t xml:space="preserve"> осмотр</w:t>
      </w:r>
      <w:r w:rsidR="00720738">
        <w:rPr>
          <w:kern w:val="28"/>
        </w:rPr>
        <w:t xml:space="preserve"> в рабочее время 1 раз в час</w:t>
      </w:r>
      <w:r>
        <w:rPr>
          <w:kern w:val="28"/>
        </w:rPr>
        <w:t xml:space="preserve"> во вн</w:t>
      </w:r>
      <w:r>
        <w:rPr>
          <w:kern w:val="28"/>
        </w:rPr>
        <w:t>е</w:t>
      </w:r>
      <w:r>
        <w:rPr>
          <w:kern w:val="28"/>
        </w:rPr>
        <w:t>рабочее время Заказчика</w:t>
      </w:r>
      <w:r w:rsidRPr="00DA245D">
        <w:rPr>
          <w:kern w:val="28"/>
        </w:rPr>
        <w:t xml:space="preserve"> с</w:t>
      </w:r>
      <w:r w:rsidR="00F81D1B">
        <w:rPr>
          <w:kern w:val="28"/>
        </w:rPr>
        <w:t xml:space="preserve"> интервалом не более </w:t>
      </w:r>
      <w:r w:rsidR="00FA25E2">
        <w:rPr>
          <w:kern w:val="28"/>
        </w:rPr>
        <w:t>трех</w:t>
      </w:r>
      <w:r w:rsidRPr="00DA245D">
        <w:rPr>
          <w:kern w:val="28"/>
        </w:rPr>
        <w:t xml:space="preserve"> часов.</w:t>
      </w:r>
    </w:p>
    <w:p w:rsidR="00B70358" w:rsidRDefault="00B70358" w:rsidP="00B70358">
      <w:pPr>
        <w:ind w:firstLine="709"/>
        <w:jc w:val="both"/>
      </w:pPr>
      <w:r w:rsidRPr="00DA245D">
        <w:t>При возникновении нештатных</w:t>
      </w:r>
      <w:r>
        <w:t xml:space="preserve"> ситуаций (возникновения пожара</w:t>
      </w:r>
      <w:r w:rsidRPr="00DA245D">
        <w:t>, проникновения посторо</w:t>
      </w:r>
      <w:r w:rsidRPr="00DA245D">
        <w:t>н</w:t>
      </w:r>
      <w:r w:rsidRPr="00DA245D">
        <w:t xml:space="preserve">них лиц и прочих событий, угрожающих хранимому имуществу и несению службы) Исполнитель </w:t>
      </w:r>
      <w:r w:rsidRPr="00DA245D">
        <w:lastRenderedPageBreak/>
        <w:t>(сотрудники Исп</w:t>
      </w:r>
      <w:r>
        <w:t xml:space="preserve">олнителя) немедленно оповещает </w:t>
      </w:r>
      <w:r w:rsidRPr="00DA245D">
        <w:t>руководи</w:t>
      </w:r>
      <w:r w:rsidR="008A6A7D">
        <w:t>теля охраняемого объекта, а так</w:t>
      </w:r>
      <w:r w:rsidRPr="00DA245D">
        <w:t>же сам</w:t>
      </w:r>
      <w:r w:rsidRPr="00DA245D">
        <w:t>о</w:t>
      </w:r>
      <w:r w:rsidRPr="00DA245D">
        <w:t>стоят</w:t>
      </w:r>
      <w:r w:rsidR="00A46819">
        <w:t xml:space="preserve">ельно вызывает </w:t>
      </w:r>
      <w:r w:rsidRPr="00DA245D">
        <w:t xml:space="preserve">необходимые службы.  </w:t>
      </w:r>
    </w:p>
    <w:p w:rsidR="00FA25E2" w:rsidRDefault="00FA25E2" w:rsidP="00B70358">
      <w:pPr>
        <w:ind w:firstLine="709"/>
        <w:jc w:val="both"/>
      </w:pPr>
      <w:r>
        <w:t>Исполнитель организовывает на 3-ем этаже пост охраны с 2 –</w:t>
      </w:r>
      <w:proofErr w:type="spellStart"/>
      <w:r>
        <w:t>мя</w:t>
      </w:r>
      <w:proofErr w:type="spellEnd"/>
      <w:r>
        <w:t xml:space="preserve"> охра</w:t>
      </w:r>
      <w:r w:rsidR="00720738">
        <w:t>н</w:t>
      </w:r>
      <w:r>
        <w:t>никами, оборудова</w:t>
      </w:r>
      <w:r>
        <w:t>н</w:t>
      </w:r>
      <w:r>
        <w:t>ный за счет Заказчика: системой охранной сигнализации, системой видеонаблюдения, средствами телефонной связи.</w:t>
      </w:r>
    </w:p>
    <w:p w:rsidR="00720738" w:rsidRPr="00720738" w:rsidRDefault="00720738" w:rsidP="00720738">
      <w:pPr>
        <w:pStyle w:val="ConsNormal"/>
        <w:tabs>
          <w:tab w:val="left" w:pos="709"/>
        </w:tabs>
        <w:ind w:firstLine="709"/>
        <w:jc w:val="both"/>
        <w:rPr>
          <w:rFonts w:ascii="Times New Roman" w:hAnsi="Times New Roman"/>
          <w:sz w:val="24"/>
          <w:szCs w:val="24"/>
        </w:rPr>
      </w:pPr>
      <w:r>
        <w:rPr>
          <w:rFonts w:ascii="Times New Roman" w:hAnsi="Times New Roman"/>
          <w:sz w:val="24"/>
          <w:szCs w:val="24"/>
        </w:rPr>
        <w:t xml:space="preserve">Исполнитель обеспечивает подключение тревожно – вызывной сигнализации на пульт дежурной службы. При поступлении сигнала тревоги на ПЦН Исполнитель обеспечивает своевременное прибытие оперативной группы в составе не менее 2-х </w:t>
      </w:r>
      <w:r w:rsidRPr="00720738">
        <w:rPr>
          <w:rFonts w:ascii="Times New Roman" w:hAnsi="Times New Roman"/>
          <w:sz w:val="24"/>
          <w:szCs w:val="24"/>
        </w:rPr>
        <w:t>вооруженных охранников</w:t>
      </w:r>
      <w:r>
        <w:rPr>
          <w:rFonts w:ascii="Times New Roman" w:hAnsi="Times New Roman"/>
          <w:sz w:val="24"/>
          <w:szCs w:val="24"/>
        </w:rPr>
        <w:t xml:space="preserve">, имеющих разрешение на ношение огнестрельного оружия, которые должны прибыть не позднее чем через 15 минут с момента поступления сигнала </w:t>
      </w:r>
      <w:r w:rsidRPr="00720738">
        <w:rPr>
          <w:rFonts w:ascii="Times New Roman" w:hAnsi="Times New Roman"/>
          <w:sz w:val="24"/>
          <w:szCs w:val="24"/>
        </w:rPr>
        <w:t>для отражения группового или вооруженного нападения на охраняемое имущество</w:t>
      </w:r>
      <w:r>
        <w:rPr>
          <w:rFonts w:ascii="Times New Roman" w:hAnsi="Times New Roman"/>
          <w:sz w:val="24"/>
          <w:szCs w:val="24"/>
        </w:rPr>
        <w:t>.</w:t>
      </w:r>
    </w:p>
    <w:p w:rsidR="00720738" w:rsidRPr="00720738" w:rsidRDefault="00720738" w:rsidP="00720738">
      <w:pPr>
        <w:ind w:firstLine="709"/>
        <w:jc w:val="both"/>
      </w:pPr>
      <w:r w:rsidRPr="00720738">
        <w:t>Исполнитель обеспечивает пост охраны канцелярскими товарами, журналами для учета обх</w:t>
      </w:r>
      <w:r w:rsidRPr="00720738">
        <w:t>о</w:t>
      </w:r>
      <w:r w:rsidRPr="00720738">
        <w:t>дов и посетителей, креслами (стульями), необходимой бытовой техникой, средствами мобильной и радиосвязи, обеспечивающих оперативную бесперебойную связь в помещениях охраняемого объекта между всеми сотрудниками дежурной смены охраны, оперативной дежурной частью, органами УВД, МЧС и оперативных служб города;</w:t>
      </w:r>
    </w:p>
    <w:p w:rsidR="00720738" w:rsidRPr="00720738" w:rsidRDefault="00720738" w:rsidP="00720738">
      <w:pPr>
        <w:ind w:firstLine="709"/>
        <w:jc w:val="both"/>
      </w:pPr>
      <w:r w:rsidRPr="00720738">
        <w:t>Исполнитель принимает  на себя полную материальную ответственность за причиненный ущерб третьими лицами и сотрудниками исполнителя (кража, порча имущества, причинение вреда здоровью) вследствие ненадлежащего исполнения обязанностей по охране</w:t>
      </w:r>
      <w:r>
        <w:t xml:space="preserve"> </w:t>
      </w:r>
      <w:r w:rsidRPr="00720738">
        <w:t>объекта;</w:t>
      </w:r>
    </w:p>
    <w:p w:rsidR="00720738" w:rsidRDefault="00720738" w:rsidP="00B70358">
      <w:pPr>
        <w:ind w:firstLine="709"/>
        <w:jc w:val="both"/>
      </w:pPr>
    </w:p>
    <w:p w:rsidR="00B70358" w:rsidRPr="00DA245D" w:rsidRDefault="00B70358" w:rsidP="00B70358">
      <w:pPr>
        <w:ind w:firstLine="709"/>
        <w:jc w:val="both"/>
      </w:pPr>
      <w:r w:rsidRPr="00DA245D">
        <w:t>Исполнитель осуществляет контроль над соблюдением правил пожарной безопасности на п</w:t>
      </w:r>
      <w:r w:rsidRPr="00DA245D">
        <w:t>о</w:t>
      </w:r>
      <w:r w:rsidRPr="00DA245D">
        <w:t>ст</w:t>
      </w:r>
      <w:r>
        <w:t xml:space="preserve">у </w:t>
      </w:r>
      <w:r w:rsidRPr="00DA245D">
        <w:t>охраны и прилегающей территории объект</w:t>
      </w:r>
      <w:r>
        <w:t>а</w:t>
      </w:r>
      <w:r w:rsidRPr="00DA245D">
        <w:t xml:space="preserve"> охраны.</w:t>
      </w:r>
    </w:p>
    <w:p w:rsidR="00B70358" w:rsidRPr="007E7902" w:rsidRDefault="00B70358" w:rsidP="00B70358">
      <w:pPr>
        <w:ind w:firstLine="709"/>
        <w:jc w:val="both"/>
      </w:pPr>
      <w:r w:rsidRPr="007E7902">
        <w:t xml:space="preserve">Исполнитель осуществляет </w:t>
      </w:r>
      <w:proofErr w:type="gramStart"/>
      <w:r w:rsidRPr="007E7902">
        <w:t>контроль за</w:t>
      </w:r>
      <w:proofErr w:type="gramEnd"/>
      <w:r w:rsidRPr="007E7902">
        <w:t xml:space="preserve"> законностью выноса (вноса) материальных ценностей.</w:t>
      </w:r>
    </w:p>
    <w:p w:rsidR="00B70358" w:rsidRPr="007E7902" w:rsidRDefault="00B70358" w:rsidP="00B70358">
      <w:pPr>
        <w:tabs>
          <w:tab w:val="left" w:pos="709"/>
        </w:tabs>
        <w:suppressAutoHyphens/>
        <w:autoSpaceDE w:val="0"/>
        <w:autoSpaceDN w:val="0"/>
        <w:adjustRightInd w:val="0"/>
        <w:ind w:firstLine="709"/>
        <w:jc w:val="both"/>
      </w:pPr>
      <w:r w:rsidRPr="007E7902">
        <w:t xml:space="preserve">Исполнитель </w:t>
      </w:r>
      <w:r w:rsidRPr="007E7902">
        <w:rPr>
          <w:rFonts w:eastAsia="Calibri"/>
        </w:rPr>
        <w:t xml:space="preserve">пресекает попытки совершения террористического акта на объекте, выявляет факты нарушения пропускного и </w:t>
      </w:r>
      <w:proofErr w:type="spellStart"/>
      <w:r w:rsidRPr="007E7902">
        <w:rPr>
          <w:rFonts w:eastAsia="Calibri"/>
        </w:rPr>
        <w:t>внутриобъектового</w:t>
      </w:r>
      <w:proofErr w:type="spellEnd"/>
      <w:r w:rsidRPr="007E7902">
        <w:rPr>
          <w:rFonts w:eastAsia="Calibri"/>
        </w:rPr>
        <w:t xml:space="preserve"> режимов, попыток проноса и провоза запрещенных предметов (радиоактивных, взрывчатых, отравляющих веществ, оружия, боеприпасов, наркоти</w:t>
      </w:r>
      <w:r w:rsidR="00A46819">
        <w:rPr>
          <w:rFonts w:eastAsia="Calibri"/>
        </w:rPr>
        <w:t xml:space="preserve">ческих средств и других опасных </w:t>
      </w:r>
      <w:r w:rsidR="00A46819" w:rsidRPr="007E7902">
        <w:rPr>
          <w:rFonts w:eastAsia="Calibri"/>
        </w:rPr>
        <w:t>предметов,</w:t>
      </w:r>
      <w:r w:rsidRPr="007E7902">
        <w:rPr>
          <w:rFonts w:eastAsia="Calibri"/>
        </w:rPr>
        <w:t xml:space="preserve"> и веществ) на объект, а также </w:t>
      </w:r>
      <w:r w:rsidRPr="007E7902">
        <w:t xml:space="preserve">осуществляет контроль за законностью выноса (вноса) материальных ценностей. </w:t>
      </w:r>
    </w:p>
    <w:p w:rsidR="00FA25E2" w:rsidRDefault="00FA25E2" w:rsidP="00B70358">
      <w:pPr>
        <w:suppressAutoHyphens/>
        <w:ind w:firstLine="708"/>
        <w:jc w:val="both"/>
      </w:pPr>
      <w:r>
        <w:t xml:space="preserve">Исполнитель организовывает пропускной режим на 3 этаже здания по средствам </w:t>
      </w:r>
      <w:proofErr w:type="spellStart"/>
      <w:r>
        <w:t>металлодетектора</w:t>
      </w:r>
      <w:proofErr w:type="spellEnd"/>
      <w:r>
        <w:t xml:space="preserve"> </w:t>
      </w:r>
      <w:r w:rsidR="008741AF">
        <w:t xml:space="preserve">(рамочного или ручного) </w:t>
      </w:r>
      <w:r>
        <w:t>для досмотра посетителей с целью выявления запрещенных к проносу металлических предметов.</w:t>
      </w:r>
    </w:p>
    <w:p w:rsidR="00FA25E2" w:rsidRDefault="00FA25E2" w:rsidP="00B70358">
      <w:pPr>
        <w:suppressAutoHyphens/>
        <w:ind w:firstLine="708"/>
        <w:jc w:val="both"/>
      </w:pPr>
      <w:r>
        <w:t>Исполнитель консультирует и готовит рекомендации для Заказчика по вопросам правомерной защиты от противоправных посягательств.</w:t>
      </w:r>
    </w:p>
    <w:p w:rsidR="00FA25E2" w:rsidRDefault="00FA25E2" w:rsidP="00B70358">
      <w:pPr>
        <w:suppressAutoHyphens/>
        <w:ind w:firstLine="708"/>
        <w:jc w:val="both"/>
      </w:pPr>
      <w:r>
        <w:t>Исполнитель своевр</w:t>
      </w:r>
      <w:r w:rsidR="008741AF">
        <w:t>еменно предоставляет достоверную информацию о ходе исполнения контракта, в том числе о сложностях, возникающих при его исполнении.</w:t>
      </w:r>
    </w:p>
    <w:p w:rsidR="00B70358" w:rsidRPr="007E7902" w:rsidRDefault="00B70358" w:rsidP="00B70358">
      <w:pPr>
        <w:suppressAutoHyphens/>
        <w:ind w:firstLine="708"/>
        <w:jc w:val="both"/>
      </w:pPr>
      <w:r w:rsidRPr="007E7902">
        <w:t xml:space="preserve">Исполнитель должен исключать бесконтрольное пребывание на объекте посторонних лиц. </w:t>
      </w:r>
    </w:p>
    <w:p w:rsidR="00B70358" w:rsidRPr="007E7902" w:rsidRDefault="00B70358" w:rsidP="00B70358">
      <w:pPr>
        <w:suppressAutoHyphens/>
        <w:ind w:firstLine="708"/>
        <w:jc w:val="both"/>
      </w:pPr>
      <w:r w:rsidRPr="007E7902">
        <w:t>Исполнитель осуществляет на охраняемом объекте контрольно-пропускной режим, пресекает несанкционированный доступ (проход) лиц на охраняемый объект.</w:t>
      </w:r>
    </w:p>
    <w:p w:rsidR="00B70358" w:rsidRPr="007E7902" w:rsidRDefault="00B70358" w:rsidP="00B70358">
      <w:pPr>
        <w:suppressAutoHyphens/>
        <w:ind w:firstLine="708"/>
        <w:jc w:val="both"/>
      </w:pPr>
      <w:r w:rsidRPr="007E7902">
        <w:t xml:space="preserve">Исполнитель (сотрудники Исполнителя) своевременно оповещают работников и посетителей объекта о безопасной и беспрепятственной эвакуации из зданий, во время возникновения чрезвычайных ситуаций. </w:t>
      </w:r>
    </w:p>
    <w:p w:rsidR="00B70358" w:rsidRDefault="00B70358" w:rsidP="00B70358">
      <w:pPr>
        <w:pStyle w:val="af4"/>
        <w:ind w:firstLine="709"/>
        <w:jc w:val="both"/>
      </w:pPr>
      <w:proofErr w:type="gramStart"/>
      <w:r w:rsidRPr="007E7902">
        <w:t>В целях обеспечения охраны используются специальные средства</w:t>
      </w:r>
      <w:r w:rsidR="00E944F1">
        <w:t xml:space="preserve"> (</w:t>
      </w:r>
      <w:r w:rsidR="00E944F1" w:rsidRPr="006D786E">
        <w:t>в соответствии с Прилож</w:t>
      </w:r>
      <w:r w:rsidR="00E944F1" w:rsidRPr="006D786E">
        <w:t>е</w:t>
      </w:r>
      <w:r w:rsidR="00E944F1" w:rsidRPr="006D786E">
        <w:t>нием № 2 к постановлению Правительства РФ от 14.08.1992 № 587</w:t>
      </w:r>
      <w:r w:rsidR="00E944F1">
        <w:t>)</w:t>
      </w:r>
      <w:r w:rsidRPr="007E7902">
        <w:t xml:space="preserve">, </w:t>
      </w:r>
      <w:r w:rsidRPr="00DA245D">
        <w:t>оперативной связи (радиоста</w:t>
      </w:r>
      <w:r w:rsidRPr="00DA245D">
        <w:t>н</w:t>
      </w:r>
      <w:r w:rsidRPr="00DA245D">
        <w:t>ции, мобильные телефоны)</w:t>
      </w:r>
      <w:r w:rsidR="008741AF">
        <w:t>, обеспечивающей оперативную, бесперебойную связь с оперативной д</w:t>
      </w:r>
      <w:r w:rsidR="008741AF">
        <w:t>е</w:t>
      </w:r>
      <w:r w:rsidR="008741AF">
        <w:t>журной частью Управления МВД России по г. Петрозаводску, подразделениями Главного управл</w:t>
      </w:r>
      <w:r w:rsidR="008741AF">
        <w:t>е</w:t>
      </w:r>
      <w:r w:rsidR="008741AF">
        <w:t>ния МЧС России по Республике Карелия и другими службами экстренного реагирования</w:t>
      </w:r>
      <w:r w:rsidRPr="00DA245D">
        <w:t>.</w:t>
      </w:r>
      <w:proofErr w:type="gramEnd"/>
      <w:r w:rsidRPr="00DA245D">
        <w:t xml:space="preserve"> Исполн</w:t>
      </w:r>
      <w:r w:rsidRPr="00DA245D">
        <w:t>и</w:t>
      </w:r>
      <w:r w:rsidRPr="00DA245D">
        <w:t>тель обеспечивает наличие у охранников специаль</w:t>
      </w:r>
      <w:r w:rsidR="008741AF">
        <w:t>ных средств</w:t>
      </w:r>
      <w:r w:rsidR="00F50689">
        <w:t xml:space="preserve">, в том числе </w:t>
      </w:r>
      <w:r w:rsidR="00F50689" w:rsidRPr="008D2958">
        <w:t>фонарями с аккумул</w:t>
      </w:r>
      <w:r w:rsidR="00F50689" w:rsidRPr="008D2958">
        <w:t>я</w:t>
      </w:r>
      <w:r w:rsidR="00F50689" w:rsidRPr="008D2958">
        <w:t>торными батареями</w:t>
      </w:r>
      <w:r w:rsidR="00F50689">
        <w:t>.</w:t>
      </w:r>
    </w:p>
    <w:p w:rsidR="00F50689" w:rsidRDefault="00D21F1B" w:rsidP="00F50689">
      <w:pPr>
        <w:ind w:firstLine="567"/>
        <w:jc w:val="both"/>
        <w:rPr>
          <w:color w:val="000000"/>
        </w:rPr>
      </w:pPr>
      <w:r w:rsidRPr="00DA245D">
        <w:t>Исполнитель обеспечивает личный с</w:t>
      </w:r>
      <w:r>
        <w:t xml:space="preserve">остав охраны форменной одеждой </w:t>
      </w:r>
      <w:r w:rsidRPr="00DA245D">
        <w:t>установленного о</w:t>
      </w:r>
      <w:r w:rsidR="00A46819">
        <w:t>бра</w:t>
      </w:r>
      <w:r w:rsidR="00A46819">
        <w:t>з</w:t>
      </w:r>
      <w:r w:rsidR="00A46819">
        <w:t xml:space="preserve">ца. Охранники должны иметь </w:t>
      </w:r>
      <w:r w:rsidRPr="00DA245D">
        <w:t>удостоверен</w:t>
      </w:r>
      <w:r>
        <w:t xml:space="preserve">ия </w:t>
      </w:r>
      <w:r w:rsidR="00F50689">
        <w:t xml:space="preserve">частного </w:t>
      </w:r>
      <w:r>
        <w:t>охранника, изучить</w:t>
      </w:r>
      <w:r w:rsidRPr="00DA245D">
        <w:t xml:space="preserve"> правила использования систем охранной сигнализации, находящихся на объекте</w:t>
      </w:r>
      <w:proofErr w:type="gramStart"/>
      <w:r w:rsidRPr="00DA245D">
        <w:t>.</w:t>
      </w:r>
      <w:proofErr w:type="gramEnd"/>
      <w:r w:rsidR="00F50689">
        <w:t xml:space="preserve"> </w:t>
      </w:r>
      <w:proofErr w:type="gramStart"/>
      <w:r w:rsidR="00F50689" w:rsidRPr="008D2958">
        <w:t>а</w:t>
      </w:r>
      <w:proofErr w:type="gramEnd"/>
      <w:r w:rsidR="00F50689" w:rsidRPr="008D2958">
        <w:t xml:space="preserve"> также, необходимой служебной докуме</w:t>
      </w:r>
      <w:r w:rsidR="00F50689" w:rsidRPr="008D2958">
        <w:t>н</w:t>
      </w:r>
      <w:r w:rsidR="00F50689" w:rsidRPr="008D2958">
        <w:t>тацией</w:t>
      </w:r>
      <w:r w:rsidR="00F50689">
        <w:rPr>
          <w:b/>
        </w:rPr>
        <w:t>,</w:t>
      </w:r>
      <w:r w:rsidR="00F50689" w:rsidRPr="008D2958">
        <w:rPr>
          <w:bCs/>
          <w:color w:val="000000"/>
          <w:spacing w:val="-1"/>
        </w:rPr>
        <w:t xml:space="preserve"> опрятно выглядеть; быть психологически устойчивым к различным родам провокаций; быть вежливым с посетителями Объекта и сотрудниками расположенных на Объекте организаций;</w:t>
      </w:r>
      <w:r w:rsidR="00F50689" w:rsidRPr="008D2958">
        <w:rPr>
          <w:b/>
        </w:rPr>
        <w:t xml:space="preserve"> </w:t>
      </w:r>
      <w:r w:rsidR="00F50689" w:rsidRPr="008D2958">
        <w:rPr>
          <w:bCs/>
          <w:color w:val="000000"/>
          <w:spacing w:val="-1"/>
        </w:rPr>
        <w:t xml:space="preserve">иметь </w:t>
      </w:r>
      <w:r w:rsidR="00F50689" w:rsidRPr="008D2958">
        <w:rPr>
          <w:bCs/>
          <w:color w:val="000000"/>
          <w:spacing w:val="-1"/>
        </w:rPr>
        <w:lastRenderedPageBreak/>
        <w:t>при себе специальные средства, разрешенные в частной охранной деятельности;</w:t>
      </w:r>
      <w:r w:rsidR="00F50689" w:rsidRPr="008D2958">
        <w:rPr>
          <w:color w:val="000000"/>
        </w:rPr>
        <w:t xml:space="preserve"> осуществлять пост</w:t>
      </w:r>
      <w:r w:rsidR="00F50689" w:rsidRPr="008D2958">
        <w:rPr>
          <w:color w:val="000000"/>
        </w:rPr>
        <w:t>о</w:t>
      </w:r>
      <w:r w:rsidR="00F50689" w:rsidRPr="008D2958">
        <w:rPr>
          <w:color w:val="000000"/>
        </w:rPr>
        <w:t>янный контроль над обстановкой на Объекте</w:t>
      </w:r>
      <w:r w:rsidR="009118EE">
        <w:rPr>
          <w:color w:val="000000"/>
        </w:rPr>
        <w:t>.</w:t>
      </w:r>
    </w:p>
    <w:p w:rsidR="009118EE" w:rsidRDefault="00720738" w:rsidP="00F50689">
      <w:pPr>
        <w:ind w:firstLine="567"/>
        <w:jc w:val="both"/>
        <w:rPr>
          <w:color w:val="000000"/>
        </w:rPr>
      </w:pPr>
      <w:r>
        <w:rPr>
          <w:color w:val="000000"/>
        </w:rPr>
        <w:t>Исполнитель обеспечивает оказание помощи</w:t>
      </w:r>
      <w:r w:rsidR="009118EE" w:rsidRPr="008D2958">
        <w:rPr>
          <w:color w:val="000000"/>
        </w:rPr>
        <w:t>, при организации эвакуации с Объекта сотрудн</w:t>
      </w:r>
      <w:r w:rsidR="009118EE" w:rsidRPr="008D2958">
        <w:rPr>
          <w:color w:val="000000"/>
        </w:rPr>
        <w:t>и</w:t>
      </w:r>
      <w:r w:rsidR="009118EE" w:rsidRPr="008D2958">
        <w:rPr>
          <w:color w:val="000000"/>
        </w:rPr>
        <w:t>ков и посетителей Объекта, совместно с оперативными службами или правоохранительными орг</w:t>
      </w:r>
      <w:r w:rsidR="009118EE" w:rsidRPr="008D2958">
        <w:rPr>
          <w:color w:val="000000"/>
        </w:rPr>
        <w:t>а</w:t>
      </w:r>
      <w:r w:rsidR="009118EE" w:rsidRPr="008D2958">
        <w:rPr>
          <w:color w:val="000000"/>
        </w:rPr>
        <w:t>нами города, в случае возникновения чрезвычайных ситуаций (пожара, задымления, аварии, обнар</w:t>
      </w:r>
      <w:r w:rsidR="009118EE" w:rsidRPr="008D2958">
        <w:rPr>
          <w:color w:val="000000"/>
        </w:rPr>
        <w:t>у</w:t>
      </w:r>
      <w:r w:rsidR="009118EE" w:rsidRPr="008D2958">
        <w:rPr>
          <w:color w:val="000000"/>
        </w:rPr>
        <w:t>жения взрывных устройств, подозрительных предметов, стихийного бедствия), указывая безопасные пути выходов эвакуации и места сбора личного состава</w:t>
      </w:r>
      <w:r w:rsidR="009118EE">
        <w:rPr>
          <w:color w:val="000000"/>
        </w:rPr>
        <w:t>.</w:t>
      </w:r>
    </w:p>
    <w:p w:rsidR="00720738" w:rsidRDefault="00720738" w:rsidP="009118EE">
      <w:pPr>
        <w:ind w:firstLine="567"/>
        <w:jc w:val="both"/>
      </w:pPr>
      <w:r>
        <w:t>Исполнитель обеспечивает ведение следующих видов</w:t>
      </w:r>
      <w:r w:rsidR="009118EE" w:rsidRPr="008D2958">
        <w:t xml:space="preserve"> служебной документации по охране Объекта (указанный перечень не является исчерпывающим):</w:t>
      </w:r>
    </w:p>
    <w:p w:rsidR="00720738" w:rsidRDefault="009118EE" w:rsidP="009118EE">
      <w:pPr>
        <w:ind w:firstLine="567"/>
        <w:jc w:val="both"/>
      </w:pPr>
      <w:r>
        <w:t>журнал приема-сдачи дежурств</w:t>
      </w:r>
      <w:r w:rsidRPr="008D2958">
        <w:t>;</w:t>
      </w:r>
    </w:p>
    <w:p w:rsidR="00720738" w:rsidRDefault="009118EE" w:rsidP="009118EE">
      <w:pPr>
        <w:ind w:firstLine="567"/>
        <w:jc w:val="both"/>
      </w:pPr>
      <w:r w:rsidRPr="008D2958">
        <w:t xml:space="preserve">журнал проверок несения службы; </w:t>
      </w:r>
    </w:p>
    <w:p w:rsidR="00720738" w:rsidRPr="00720738" w:rsidRDefault="009118EE" w:rsidP="009118EE">
      <w:pPr>
        <w:ind w:firstLine="567"/>
        <w:jc w:val="both"/>
      </w:pPr>
      <w:r w:rsidRPr="00720738">
        <w:t>журнал учета сдачи под охрану служебных и режимных помещений,</w:t>
      </w:r>
    </w:p>
    <w:p w:rsidR="009118EE" w:rsidRPr="009118EE" w:rsidRDefault="009118EE" w:rsidP="009118EE">
      <w:pPr>
        <w:ind w:firstLine="567"/>
        <w:jc w:val="both"/>
        <w:rPr>
          <w:b/>
        </w:rPr>
      </w:pPr>
      <w:r w:rsidRPr="00720738">
        <w:t>недельные графики дежурств сотрудников охраны на Объекте.</w:t>
      </w:r>
    </w:p>
    <w:p w:rsidR="009118EE" w:rsidRPr="008D2958" w:rsidRDefault="009118EE" w:rsidP="009118EE">
      <w:pPr>
        <w:ind w:firstLine="567"/>
        <w:jc w:val="both"/>
      </w:pPr>
      <w:r w:rsidRPr="008D2958">
        <w:t xml:space="preserve">При прибытии на объект проверяющих сотрудников правоохранительных органов, пожарного надзора, налоговой инспекции, санэпиднадзора, </w:t>
      </w:r>
      <w:proofErr w:type="spellStart"/>
      <w:r w:rsidRPr="008D2958">
        <w:t>ростехнадзора</w:t>
      </w:r>
      <w:proofErr w:type="spellEnd"/>
      <w:r w:rsidRPr="008D2958">
        <w:t xml:space="preserve">, </w:t>
      </w:r>
      <w:proofErr w:type="spellStart"/>
      <w:r w:rsidRPr="008D2958">
        <w:t>энергонадзора</w:t>
      </w:r>
      <w:proofErr w:type="spellEnd"/>
      <w:r w:rsidRPr="008D2958">
        <w:t xml:space="preserve"> </w:t>
      </w:r>
      <w:r w:rsidRPr="008D2958">
        <w:rPr>
          <w:color w:val="000000"/>
        </w:rPr>
        <w:t>или д</w:t>
      </w:r>
      <w:r w:rsidRPr="008D2958">
        <w:t>ругих провер</w:t>
      </w:r>
      <w:r w:rsidRPr="008D2958">
        <w:t>я</w:t>
      </w:r>
      <w:r w:rsidRPr="008D2958">
        <w:t xml:space="preserve">ющих организаций: </w:t>
      </w:r>
    </w:p>
    <w:p w:rsidR="009118EE" w:rsidRPr="008D2958" w:rsidRDefault="009118EE" w:rsidP="00720738">
      <w:pPr>
        <w:ind w:firstLine="708"/>
        <w:jc w:val="both"/>
      </w:pPr>
      <w:r w:rsidRPr="008D2958">
        <w:t xml:space="preserve">- требовать у прибывших </w:t>
      </w:r>
      <w:r w:rsidRPr="00720738">
        <w:t>сотрудников (представителей) проверяющих организаций пред</w:t>
      </w:r>
      <w:r w:rsidRPr="00720738">
        <w:t>ъ</w:t>
      </w:r>
      <w:r w:rsidRPr="00720738">
        <w:t>явить служебное удостоверение, предписание на право проверки Объекта, согласованное с руково</w:t>
      </w:r>
      <w:r w:rsidRPr="00720738">
        <w:t>д</w:t>
      </w:r>
      <w:r w:rsidRPr="00720738">
        <w:t xml:space="preserve">ством Заказчика; </w:t>
      </w:r>
    </w:p>
    <w:p w:rsidR="00720738" w:rsidRDefault="009118EE" w:rsidP="00720738">
      <w:pPr>
        <w:ind w:firstLine="708"/>
        <w:jc w:val="both"/>
      </w:pPr>
      <w:r w:rsidRPr="008D2958">
        <w:t>- внести в рабочий журнал фамили</w:t>
      </w:r>
      <w:r>
        <w:t xml:space="preserve">ю, имя, отчество проверяющего, </w:t>
      </w:r>
      <w:r w:rsidRPr="008D2958">
        <w:t>номер телефона дежурн</w:t>
      </w:r>
      <w:r w:rsidRPr="008D2958">
        <w:t>о</w:t>
      </w:r>
      <w:r w:rsidRPr="008D2958">
        <w:t>г</w:t>
      </w:r>
      <w:r>
        <w:t>о по отделу данной организации.</w:t>
      </w:r>
    </w:p>
    <w:p w:rsidR="00720738" w:rsidRPr="00720738" w:rsidRDefault="00720738" w:rsidP="00720738">
      <w:pPr>
        <w:ind w:firstLine="708"/>
        <w:jc w:val="both"/>
      </w:pPr>
      <w:r w:rsidRPr="00720738">
        <w:t>Исполнитель в  случае  необходимости (внештатная ситуация, требование заказчика)  ос</w:t>
      </w:r>
      <w:r w:rsidRPr="00720738">
        <w:t>у</w:t>
      </w:r>
      <w:r w:rsidRPr="00720738">
        <w:t>ществляет замену  сотрудника охраны в течение 20 минут, а также и при плановой замене сотрудн</w:t>
      </w:r>
      <w:r w:rsidRPr="00720738">
        <w:t>и</w:t>
      </w:r>
      <w:r w:rsidRPr="00720738">
        <w:t>ка охраны Исполнитель должен за двое суток уведомить  Заказчика о данных нового охранника;</w:t>
      </w:r>
    </w:p>
    <w:p w:rsidR="00720738" w:rsidRPr="00720738" w:rsidRDefault="00720738" w:rsidP="00720738">
      <w:pPr>
        <w:ind w:firstLine="708"/>
        <w:jc w:val="both"/>
      </w:pPr>
      <w:r w:rsidRPr="00720738">
        <w:t>Исполнитель обеспечивает наличие оперативно-дежурной части и обеспечение круглосуто</w:t>
      </w:r>
      <w:r w:rsidRPr="00720738">
        <w:t>ч</w:t>
      </w:r>
      <w:r w:rsidRPr="00720738">
        <w:t xml:space="preserve">ного </w:t>
      </w:r>
      <w:proofErr w:type="gramStart"/>
      <w:r w:rsidRPr="00720738">
        <w:t>контроля за</w:t>
      </w:r>
      <w:proofErr w:type="gramEnd"/>
      <w:r w:rsidRPr="00720738">
        <w:t xml:space="preserve"> работой службы охраны;</w:t>
      </w:r>
    </w:p>
    <w:p w:rsidR="00720738" w:rsidRPr="00720738" w:rsidRDefault="00720738" w:rsidP="00720738">
      <w:pPr>
        <w:ind w:firstLine="708"/>
        <w:jc w:val="both"/>
      </w:pPr>
      <w:r w:rsidRPr="00720738">
        <w:t xml:space="preserve">Исполнитель в течение пяти рабочих дней </w:t>
      </w:r>
      <w:proofErr w:type="gramStart"/>
      <w:r w:rsidRPr="00720738">
        <w:t>с</w:t>
      </w:r>
      <w:proofErr w:type="gramEnd"/>
      <w:r w:rsidRPr="00720738">
        <w:t xml:space="preserve"> дня подписания государственного Контракта  представляет Заказчику  копию договора страхования своей ответственности перед Заказчиком за причинение вреда объектам охраны.</w:t>
      </w:r>
    </w:p>
    <w:p w:rsidR="009118EE" w:rsidRDefault="009118EE" w:rsidP="009118EE">
      <w:pPr>
        <w:ind w:left="360"/>
        <w:jc w:val="both"/>
        <w:rPr>
          <w:color w:val="000000"/>
          <w:spacing w:val="-2"/>
        </w:rPr>
      </w:pPr>
      <w:r>
        <w:rPr>
          <w:color w:val="000000"/>
          <w:spacing w:val="-2"/>
        </w:rPr>
        <w:t xml:space="preserve">Сотрудникам поста охраны </w:t>
      </w:r>
      <w:r w:rsidRPr="008D2958">
        <w:rPr>
          <w:color w:val="000000"/>
          <w:spacing w:val="-2"/>
        </w:rPr>
        <w:t>запрещается:</w:t>
      </w:r>
    </w:p>
    <w:p w:rsidR="00720738" w:rsidRPr="00720738" w:rsidRDefault="00720738" w:rsidP="00720738">
      <w:pPr>
        <w:jc w:val="both"/>
        <w:rPr>
          <w:sz w:val="22"/>
          <w:szCs w:val="22"/>
        </w:rPr>
      </w:pPr>
      <w:r w:rsidRPr="00B34612">
        <w:rPr>
          <w:sz w:val="22"/>
          <w:szCs w:val="22"/>
        </w:rPr>
        <w:t>- р</w:t>
      </w:r>
      <w:r w:rsidRPr="00B34612">
        <w:rPr>
          <w:color w:val="000000"/>
          <w:sz w:val="22"/>
          <w:szCs w:val="22"/>
        </w:rPr>
        <w:t>абота свыше 24 часов подряд и проживание на охраняемом Объекте;</w:t>
      </w:r>
    </w:p>
    <w:p w:rsidR="009118EE" w:rsidRPr="008D2958" w:rsidRDefault="009118EE" w:rsidP="009118EE">
      <w:pPr>
        <w:jc w:val="both"/>
      </w:pPr>
      <w:r w:rsidRPr="008D2958">
        <w:t>- с</w:t>
      </w:r>
      <w:r w:rsidRPr="008D2958">
        <w:rPr>
          <w:color w:val="000000"/>
        </w:rPr>
        <w:t>амостоятельно изменять график дежурств без согласования с руководством Исполнителя;</w:t>
      </w:r>
    </w:p>
    <w:p w:rsidR="009118EE" w:rsidRPr="008D2958" w:rsidRDefault="009118EE" w:rsidP="009118EE">
      <w:pPr>
        <w:jc w:val="both"/>
      </w:pPr>
      <w:r w:rsidRPr="008D2958">
        <w:t>- с</w:t>
      </w:r>
      <w:r w:rsidRPr="008D2958">
        <w:rPr>
          <w:color w:val="000000"/>
        </w:rPr>
        <w:t>амовольно оставлять пост;</w:t>
      </w:r>
    </w:p>
    <w:p w:rsidR="009118EE" w:rsidRPr="008D2958" w:rsidRDefault="009118EE" w:rsidP="009118EE">
      <w:pPr>
        <w:jc w:val="both"/>
      </w:pPr>
      <w:r w:rsidRPr="008D2958">
        <w:t>- п</w:t>
      </w:r>
      <w:r w:rsidRPr="008D2958">
        <w:rPr>
          <w:color w:val="000000"/>
        </w:rPr>
        <w:t>оручать охрану объекта посторонним лицам;</w:t>
      </w:r>
    </w:p>
    <w:p w:rsidR="009118EE" w:rsidRPr="008D2958" w:rsidRDefault="009118EE" w:rsidP="009118EE">
      <w:pPr>
        <w:jc w:val="both"/>
      </w:pPr>
      <w:r w:rsidRPr="008D2958">
        <w:t>- п</w:t>
      </w:r>
      <w:r w:rsidRPr="008D2958">
        <w:rPr>
          <w:color w:val="000000"/>
        </w:rPr>
        <w:t>риглашать на охраняемый Объект посторонних лиц;</w:t>
      </w:r>
    </w:p>
    <w:p w:rsidR="009118EE" w:rsidRPr="008D2958" w:rsidRDefault="009118EE" w:rsidP="009118EE">
      <w:pPr>
        <w:jc w:val="both"/>
      </w:pPr>
      <w:r w:rsidRPr="008D2958">
        <w:t>- п</w:t>
      </w:r>
      <w:r w:rsidRPr="008D2958">
        <w:rPr>
          <w:color w:val="000000"/>
        </w:rPr>
        <w:t>роявлять грубость и неуважительное отношение к сотрудникам и посетителям Заказчика и орган</w:t>
      </w:r>
      <w:r w:rsidRPr="008D2958">
        <w:rPr>
          <w:color w:val="000000"/>
        </w:rPr>
        <w:t>и</w:t>
      </w:r>
      <w:r w:rsidRPr="008D2958">
        <w:rPr>
          <w:color w:val="000000"/>
        </w:rPr>
        <w:t>заций, расположенных на Объекте;</w:t>
      </w:r>
    </w:p>
    <w:p w:rsidR="009118EE" w:rsidRPr="008D2958" w:rsidRDefault="009118EE" w:rsidP="009118EE">
      <w:pPr>
        <w:jc w:val="both"/>
      </w:pPr>
      <w:r w:rsidRPr="008D2958">
        <w:t>- н</w:t>
      </w:r>
      <w:r w:rsidRPr="008D2958">
        <w:rPr>
          <w:color w:val="000000"/>
        </w:rPr>
        <w:t>аходиться на Объекте в нетрезвом состоянии, состоянии наркотического опьянения, а так же ра</w:t>
      </w:r>
      <w:r w:rsidRPr="008D2958">
        <w:rPr>
          <w:color w:val="000000"/>
        </w:rPr>
        <w:t>с</w:t>
      </w:r>
      <w:r w:rsidRPr="008D2958">
        <w:rPr>
          <w:color w:val="000000"/>
        </w:rPr>
        <w:t>пивать спиртные напитки, употреблять на</w:t>
      </w:r>
      <w:r>
        <w:rPr>
          <w:color w:val="000000"/>
        </w:rPr>
        <w:t xml:space="preserve">ркотические вещества, а так же </w:t>
      </w:r>
      <w:r w:rsidRPr="008D2958">
        <w:rPr>
          <w:color w:val="000000"/>
        </w:rPr>
        <w:t>вещества, притупляющие внимание.</w:t>
      </w:r>
    </w:p>
    <w:p w:rsidR="009118EE" w:rsidRPr="008D2958" w:rsidRDefault="009118EE" w:rsidP="009118EE">
      <w:pPr>
        <w:jc w:val="both"/>
      </w:pPr>
      <w:r w:rsidRPr="008D2958">
        <w:t>- в</w:t>
      </w:r>
      <w:r w:rsidRPr="008D2958">
        <w:rPr>
          <w:color w:val="000000"/>
        </w:rPr>
        <w:t>ступать в неслужебные разговоры и контакты во время дежурства, отвлекаться от несения службы, спать, читать художественную, периодическую литературу;</w:t>
      </w:r>
    </w:p>
    <w:p w:rsidR="009118EE" w:rsidRPr="008D2958" w:rsidRDefault="009118EE" w:rsidP="009118EE">
      <w:pPr>
        <w:jc w:val="both"/>
      </w:pPr>
      <w:r w:rsidRPr="008D2958">
        <w:t>- и</w:t>
      </w:r>
      <w:r w:rsidRPr="008D2958">
        <w:rPr>
          <w:color w:val="000000"/>
        </w:rPr>
        <w:t>спользовать средства вычислительной техники, видеонаблюдения, телефонной и радиосвязью во внеслужебных целях;</w:t>
      </w:r>
    </w:p>
    <w:p w:rsidR="009118EE" w:rsidRPr="008D2958" w:rsidRDefault="009118EE" w:rsidP="009118EE">
      <w:pPr>
        <w:jc w:val="both"/>
      </w:pPr>
      <w:r w:rsidRPr="008D2958">
        <w:t>- р</w:t>
      </w:r>
      <w:r w:rsidRPr="008D2958">
        <w:rPr>
          <w:color w:val="000000"/>
          <w:spacing w:val="-1"/>
        </w:rPr>
        <w:t>азрешать внос и вынос (вывоз) материальных ценностей без оформленных должным   образом д</w:t>
      </w:r>
      <w:r w:rsidRPr="008D2958">
        <w:rPr>
          <w:color w:val="000000"/>
          <w:spacing w:val="-1"/>
        </w:rPr>
        <w:t>о</w:t>
      </w:r>
      <w:r w:rsidRPr="008D2958">
        <w:rPr>
          <w:color w:val="000000"/>
          <w:spacing w:val="-1"/>
        </w:rPr>
        <w:t>кументов;</w:t>
      </w:r>
    </w:p>
    <w:p w:rsidR="009118EE" w:rsidRPr="008D2958" w:rsidRDefault="009118EE" w:rsidP="009118EE">
      <w:pPr>
        <w:jc w:val="both"/>
      </w:pPr>
      <w:r w:rsidRPr="008D2958">
        <w:t>- д</w:t>
      </w:r>
      <w:r w:rsidRPr="008D2958">
        <w:rPr>
          <w:color w:val="000000"/>
        </w:rPr>
        <w:t>опускать на Объект подозрительных лиц, рекламных или торговых агентов;</w:t>
      </w:r>
    </w:p>
    <w:p w:rsidR="009118EE" w:rsidRPr="008D2958" w:rsidRDefault="009118EE" w:rsidP="009118EE">
      <w:pPr>
        <w:jc w:val="both"/>
      </w:pPr>
      <w:r w:rsidRPr="008D2958">
        <w:t>- р</w:t>
      </w:r>
      <w:r w:rsidRPr="008D2958">
        <w:rPr>
          <w:color w:val="000000"/>
        </w:rPr>
        <w:t>азглашать сведения о режиме охраны Объекта, правилах пользования имеющимися средствами охранно-пожарной сигнализацией, тревожной сигнализацией и связи;</w:t>
      </w:r>
    </w:p>
    <w:p w:rsidR="009118EE" w:rsidRPr="00720738" w:rsidRDefault="009118EE" w:rsidP="00720738">
      <w:pPr>
        <w:jc w:val="both"/>
      </w:pPr>
      <w:r w:rsidRPr="008D2958">
        <w:t>- д</w:t>
      </w:r>
      <w:r w:rsidRPr="008D2958">
        <w:rPr>
          <w:color w:val="000000"/>
        </w:rPr>
        <w:t xml:space="preserve">опускать к техническим средствам охраны, установленным на охраняемой территории и Объекте, </w:t>
      </w:r>
      <w:r w:rsidRPr="008D2958">
        <w:rPr>
          <w:color w:val="000000"/>
          <w:spacing w:val="-2"/>
        </w:rPr>
        <w:t xml:space="preserve">посторонних лиц с целью исключения попыток несанкционированного внесения изменений в </w:t>
      </w:r>
      <w:r w:rsidRPr="008D2958">
        <w:rPr>
          <w:color w:val="000000"/>
        </w:rPr>
        <w:t xml:space="preserve">схемы блокировки охранных и охранно-пожарных систем Объекта, </w:t>
      </w:r>
      <w:r w:rsidRPr="008D2958">
        <w:rPr>
          <w:color w:val="000000"/>
          <w:spacing w:val="-2"/>
        </w:rPr>
        <w:t>а так же самостоятел</w:t>
      </w:r>
      <w:r w:rsidR="00720738">
        <w:rPr>
          <w:color w:val="000000"/>
          <w:spacing w:val="-2"/>
        </w:rPr>
        <w:t>ьно вмешиваться в работу систем.</w:t>
      </w:r>
    </w:p>
    <w:p w:rsidR="00D21F1B" w:rsidRDefault="00D21F1B" w:rsidP="00720738">
      <w:pPr>
        <w:pStyle w:val="ConsNormal"/>
        <w:tabs>
          <w:tab w:val="left" w:pos="709"/>
        </w:tabs>
        <w:ind w:firstLine="709"/>
        <w:jc w:val="both"/>
        <w:rPr>
          <w:rFonts w:ascii="Times New Roman" w:hAnsi="Times New Roman"/>
          <w:sz w:val="24"/>
          <w:szCs w:val="24"/>
        </w:rPr>
      </w:pPr>
      <w:r w:rsidRPr="00DA245D">
        <w:rPr>
          <w:rFonts w:ascii="Times New Roman" w:hAnsi="Times New Roman"/>
          <w:sz w:val="24"/>
          <w:szCs w:val="24"/>
        </w:rPr>
        <w:t xml:space="preserve">При оказании </w:t>
      </w:r>
      <w:r w:rsidR="00F81D1B">
        <w:rPr>
          <w:rFonts w:ascii="Times New Roman" w:hAnsi="Times New Roman"/>
          <w:sz w:val="24"/>
          <w:szCs w:val="24"/>
        </w:rPr>
        <w:t>у</w:t>
      </w:r>
      <w:r w:rsidRPr="00DA245D">
        <w:rPr>
          <w:rFonts w:ascii="Times New Roman" w:hAnsi="Times New Roman"/>
          <w:sz w:val="24"/>
          <w:szCs w:val="24"/>
        </w:rPr>
        <w:t xml:space="preserve">слуг сотрудники Исполнителя </w:t>
      </w:r>
      <w:r w:rsidR="008741AF">
        <w:rPr>
          <w:rFonts w:ascii="Times New Roman" w:hAnsi="Times New Roman"/>
          <w:bCs/>
          <w:sz w:val="24"/>
          <w:szCs w:val="24"/>
        </w:rPr>
        <w:t>(</w:t>
      </w:r>
      <w:r w:rsidRPr="00DA245D">
        <w:rPr>
          <w:rFonts w:ascii="Times New Roman" w:hAnsi="Times New Roman"/>
          <w:bCs/>
          <w:sz w:val="24"/>
          <w:szCs w:val="24"/>
        </w:rPr>
        <w:t xml:space="preserve">охранники) обязаны руководствоваться </w:t>
      </w:r>
      <w:r w:rsidRPr="00DA245D">
        <w:rPr>
          <w:rFonts w:ascii="Times New Roman" w:hAnsi="Times New Roman"/>
          <w:bCs/>
          <w:sz w:val="24"/>
          <w:szCs w:val="24"/>
        </w:rPr>
        <w:lastRenderedPageBreak/>
        <w:t>должностной инструкцией охранника, которая</w:t>
      </w:r>
      <w:r w:rsidRPr="00DA245D">
        <w:rPr>
          <w:rFonts w:ascii="Times New Roman" w:hAnsi="Times New Roman"/>
          <w:sz w:val="24"/>
          <w:szCs w:val="24"/>
        </w:rPr>
        <w:t xml:space="preserve"> разрабатывается Исполнителем для каждого объекта охраны с учетом его особенностей, согласовывается Заказчиком, утверждается руководителем охранно</w:t>
      </w:r>
      <w:r w:rsidR="00720738">
        <w:rPr>
          <w:rFonts w:ascii="Times New Roman" w:hAnsi="Times New Roman"/>
          <w:sz w:val="24"/>
          <w:szCs w:val="24"/>
        </w:rPr>
        <w:t xml:space="preserve">го предприятия и </w:t>
      </w:r>
      <w:r w:rsidR="00720738" w:rsidRPr="00720738">
        <w:rPr>
          <w:rFonts w:ascii="Times New Roman" w:hAnsi="Times New Roman"/>
          <w:sz w:val="24"/>
          <w:szCs w:val="24"/>
        </w:rPr>
        <w:t xml:space="preserve">утверждаются федеральным органом исполнительной власти, уполномоченным в сфере частной охранной деятельности. </w:t>
      </w:r>
      <w:proofErr w:type="gramStart"/>
      <w:r w:rsidR="00720738" w:rsidRPr="00720738">
        <w:rPr>
          <w:rFonts w:ascii="Times New Roman" w:hAnsi="Times New Roman"/>
          <w:sz w:val="24"/>
          <w:szCs w:val="24"/>
        </w:rPr>
        <w:t>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w:t>
      </w:r>
      <w:r w:rsidR="00720738">
        <w:rPr>
          <w:rFonts w:ascii="Times New Roman" w:hAnsi="Times New Roman"/>
          <w:sz w:val="24"/>
          <w:szCs w:val="24"/>
        </w:rPr>
        <w:t xml:space="preserve">ветствующего объекта охраны </w:t>
      </w:r>
      <w:r w:rsidRPr="00720738">
        <w:rPr>
          <w:rFonts w:ascii="Times New Roman" w:hAnsi="Times New Roman"/>
          <w:sz w:val="24"/>
          <w:szCs w:val="24"/>
        </w:rPr>
        <w:t>(в соответствии со ст. 12.1</w:t>
      </w:r>
      <w:r w:rsidR="00F50689" w:rsidRPr="00720738">
        <w:rPr>
          <w:rFonts w:ascii="Times New Roman" w:hAnsi="Times New Roman"/>
          <w:sz w:val="24"/>
          <w:szCs w:val="24"/>
        </w:rPr>
        <w:t xml:space="preserve"> Федерального закона </w:t>
      </w:r>
      <w:r w:rsidRPr="00720738">
        <w:rPr>
          <w:rFonts w:ascii="Times New Roman" w:hAnsi="Times New Roman"/>
          <w:sz w:val="24"/>
          <w:szCs w:val="24"/>
        </w:rPr>
        <w:t xml:space="preserve">от 11.03.1992 № 2487-1, </w:t>
      </w:r>
      <w:proofErr w:type="spellStart"/>
      <w:r w:rsidRPr="00720738">
        <w:rPr>
          <w:rFonts w:ascii="Times New Roman" w:hAnsi="Times New Roman"/>
          <w:sz w:val="24"/>
          <w:szCs w:val="24"/>
        </w:rPr>
        <w:t>пп</w:t>
      </w:r>
      <w:proofErr w:type="spellEnd"/>
      <w:r w:rsidRPr="00720738">
        <w:rPr>
          <w:rFonts w:ascii="Times New Roman" w:hAnsi="Times New Roman"/>
          <w:sz w:val="24"/>
          <w:szCs w:val="24"/>
        </w:rPr>
        <w:t>. 2 - 4 Типовых требований к должностной инструкции частного охранника на объекте охраны, утвержденных приказом МВД РФ от 22.08.2011</w:t>
      </w:r>
      <w:proofErr w:type="gramEnd"/>
      <w:r w:rsidRPr="00720738">
        <w:rPr>
          <w:rFonts w:ascii="Times New Roman" w:hAnsi="Times New Roman"/>
          <w:sz w:val="24"/>
          <w:szCs w:val="24"/>
        </w:rPr>
        <w:t xml:space="preserve"> № 960).</w:t>
      </w:r>
    </w:p>
    <w:p w:rsidR="00720738" w:rsidRDefault="00720738" w:rsidP="00F81D1B">
      <w:pPr>
        <w:autoSpaceDE w:val="0"/>
        <w:autoSpaceDN w:val="0"/>
        <w:adjustRightInd w:val="0"/>
        <w:ind w:firstLine="709"/>
        <w:jc w:val="center"/>
        <w:rPr>
          <w:rFonts w:eastAsia="Calibri"/>
          <w:b/>
        </w:rPr>
      </w:pPr>
    </w:p>
    <w:p w:rsidR="000E1E59" w:rsidRDefault="00720738" w:rsidP="00F81D1B">
      <w:pPr>
        <w:autoSpaceDE w:val="0"/>
        <w:autoSpaceDN w:val="0"/>
        <w:adjustRightInd w:val="0"/>
        <w:ind w:firstLine="709"/>
        <w:jc w:val="center"/>
        <w:rPr>
          <w:rFonts w:eastAsia="Calibri"/>
          <w:b/>
        </w:rPr>
      </w:pPr>
      <w:r>
        <w:rPr>
          <w:rFonts w:eastAsia="Calibri"/>
          <w:b/>
        </w:rPr>
        <w:t xml:space="preserve">5. </w:t>
      </w:r>
      <w:r w:rsidR="00F81D1B" w:rsidRPr="00DA245D">
        <w:rPr>
          <w:rFonts w:eastAsia="Calibri"/>
          <w:b/>
        </w:rPr>
        <w:t xml:space="preserve">Функциональные, технические, качественные, эксплуатационные </w:t>
      </w:r>
    </w:p>
    <w:p w:rsidR="00F81D1B" w:rsidRDefault="00F81D1B" w:rsidP="000E1E59">
      <w:pPr>
        <w:autoSpaceDE w:val="0"/>
        <w:autoSpaceDN w:val="0"/>
        <w:adjustRightInd w:val="0"/>
        <w:ind w:firstLine="709"/>
        <w:jc w:val="center"/>
        <w:rPr>
          <w:rFonts w:eastAsia="Calibri"/>
          <w:b/>
        </w:rPr>
      </w:pPr>
      <w:r w:rsidRPr="00DA245D">
        <w:rPr>
          <w:rFonts w:eastAsia="Calibri"/>
          <w:b/>
        </w:rPr>
        <w:t>характеристики объекта закупки</w:t>
      </w:r>
    </w:p>
    <w:p w:rsidR="00720738" w:rsidRDefault="00720738" w:rsidP="000E1E59">
      <w:pPr>
        <w:autoSpaceDE w:val="0"/>
        <w:autoSpaceDN w:val="0"/>
        <w:adjustRightInd w:val="0"/>
        <w:ind w:firstLine="709"/>
        <w:jc w:val="center"/>
        <w:rPr>
          <w:rFonts w:eastAsia="Calibri"/>
          <w:b/>
        </w:rPr>
      </w:pPr>
    </w:p>
    <w:p w:rsidR="00720738" w:rsidRPr="008D295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 xml:space="preserve">Место оказания услуг: г. Петрозаводск, </w:t>
      </w:r>
      <w:r>
        <w:rPr>
          <w:bCs/>
          <w:szCs w:val="24"/>
        </w:rPr>
        <w:t xml:space="preserve">ул. </w:t>
      </w:r>
      <w:proofErr w:type="gramStart"/>
      <w:r>
        <w:rPr>
          <w:bCs/>
          <w:szCs w:val="24"/>
        </w:rPr>
        <w:t>Красная</w:t>
      </w:r>
      <w:proofErr w:type="gramEnd"/>
      <w:r w:rsidRPr="008D2958">
        <w:rPr>
          <w:bCs/>
          <w:szCs w:val="24"/>
        </w:rPr>
        <w:t>, д.</w:t>
      </w:r>
      <w:r>
        <w:rPr>
          <w:bCs/>
          <w:szCs w:val="24"/>
        </w:rPr>
        <w:t>49</w:t>
      </w:r>
      <w:r w:rsidRPr="008D2958">
        <w:rPr>
          <w:rFonts w:eastAsia="Courier New"/>
          <w:szCs w:val="24"/>
          <w:lang w:eastAsia="hi-IN" w:bidi="hi-IN"/>
        </w:rPr>
        <w:t>.</w:t>
      </w:r>
      <w:r>
        <w:rPr>
          <w:rFonts w:eastAsia="Courier New"/>
          <w:szCs w:val="24"/>
          <w:lang w:eastAsia="hi-IN" w:bidi="hi-IN"/>
        </w:rPr>
        <w:t xml:space="preserve"> </w:t>
      </w:r>
    </w:p>
    <w:p w:rsidR="00720738" w:rsidRPr="008D295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Описание объекта:</w:t>
      </w:r>
    </w:p>
    <w:p w:rsidR="00720738" w:rsidRPr="008D2958" w:rsidRDefault="00720738" w:rsidP="00720738">
      <w:pPr>
        <w:pStyle w:val="ab"/>
        <w:ind w:firstLine="709"/>
        <w:contextualSpacing/>
        <w:rPr>
          <w:rFonts w:eastAsia="Courier New"/>
          <w:szCs w:val="24"/>
          <w:lang w:eastAsia="hi-IN" w:bidi="hi-IN"/>
        </w:rPr>
      </w:pPr>
      <w:r>
        <w:rPr>
          <w:rFonts w:eastAsia="Courier New"/>
          <w:szCs w:val="24"/>
          <w:lang w:eastAsia="hi-IN" w:bidi="hi-IN"/>
        </w:rPr>
        <w:t>Помещения 3.4.5 этажей  в 7 этажном административно – офисном здании</w:t>
      </w:r>
      <w:r w:rsidRPr="008D2958">
        <w:rPr>
          <w:rFonts w:eastAsia="Courier New"/>
          <w:szCs w:val="24"/>
          <w:lang w:eastAsia="hi-IN" w:bidi="hi-IN"/>
        </w:rPr>
        <w:t>, площадь</w:t>
      </w:r>
      <w:r>
        <w:rPr>
          <w:rFonts w:eastAsia="Courier New"/>
          <w:szCs w:val="24"/>
          <w:lang w:eastAsia="hi-IN" w:bidi="hi-IN"/>
        </w:rPr>
        <w:t xml:space="preserve"> 2181</w:t>
      </w:r>
      <w:r w:rsidRPr="008D2958">
        <w:rPr>
          <w:rFonts w:eastAsia="Courier New"/>
          <w:szCs w:val="24"/>
          <w:lang w:eastAsia="hi-IN" w:bidi="hi-IN"/>
        </w:rPr>
        <w:t xml:space="preserve">  </w:t>
      </w:r>
      <w:proofErr w:type="spellStart"/>
      <w:r w:rsidRPr="008D2958">
        <w:rPr>
          <w:rFonts w:eastAsia="Courier New"/>
          <w:szCs w:val="24"/>
          <w:lang w:eastAsia="hi-IN" w:bidi="hi-IN"/>
        </w:rPr>
        <w:t>кв.м</w:t>
      </w:r>
      <w:proofErr w:type="spellEnd"/>
      <w:r w:rsidRPr="008D2958">
        <w:rPr>
          <w:rFonts w:eastAsia="Courier New"/>
          <w:szCs w:val="24"/>
          <w:lang w:eastAsia="hi-IN" w:bidi="hi-IN"/>
        </w:rPr>
        <w:t>., всего вхо</w:t>
      </w:r>
      <w:r>
        <w:rPr>
          <w:rFonts w:eastAsia="Courier New"/>
          <w:szCs w:val="24"/>
          <w:lang w:eastAsia="hi-IN" w:bidi="hi-IN"/>
        </w:rPr>
        <w:t>дов /выходов – 6</w:t>
      </w:r>
      <w:r w:rsidRPr="008D2958">
        <w:rPr>
          <w:rFonts w:eastAsia="Courier New"/>
          <w:szCs w:val="24"/>
          <w:lang w:eastAsia="hi-IN" w:bidi="hi-IN"/>
        </w:rPr>
        <w:t xml:space="preserve"> штук (из них функ</w:t>
      </w:r>
      <w:r>
        <w:rPr>
          <w:rFonts w:eastAsia="Courier New"/>
          <w:szCs w:val="24"/>
          <w:lang w:eastAsia="hi-IN" w:bidi="hi-IN"/>
        </w:rPr>
        <w:t>ционирующих – 3</w:t>
      </w:r>
      <w:r w:rsidRPr="008D2958">
        <w:rPr>
          <w:rFonts w:eastAsia="Courier New"/>
          <w:szCs w:val="24"/>
          <w:lang w:eastAsia="hi-IN" w:bidi="hi-IN"/>
        </w:rPr>
        <w:t xml:space="preserve">  шт., запасных вы</w:t>
      </w:r>
      <w:r>
        <w:rPr>
          <w:rFonts w:eastAsia="Courier New"/>
          <w:szCs w:val="24"/>
          <w:lang w:eastAsia="hi-IN" w:bidi="hi-IN"/>
        </w:rPr>
        <w:t>ходов –  3</w:t>
      </w:r>
      <w:r w:rsidRPr="008D2958">
        <w:rPr>
          <w:rFonts w:eastAsia="Courier New"/>
          <w:szCs w:val="24"/>
          <w:lang w:eastAsia="hi-IN" w:bidi="hi-IN"/>
        </w:rPr>
        <w:t xml:space="preserve"> шт.). Пост физической охраны располо</w:t>
      </w:r>
      <w:r>
        <w:rPr>
          <w:rFonts w:eastAsia="Courier New"/>
          <w:szCs w:val="24"/>
          <w:lang w:eastAsia="hi-IN" w:bidi="hi-IN"/>
        </w:rPr>
        <w:t xml:space="preserve">жен на </w:t>
      </w:r>
      <w:proofErr w:type="spellStart"/>
      <w:r>
        <w:rPr>
          <w:rFonts w:eastAsia="Courier New"/>
          <w:szCs w:val="24"/>
          <w:lang w:eastAsia="hi-IN" w:bidi="hi-IN"/>
        </w:rPr>
        <w:t>тетьем</w:t>
      </w:r>
      <w:proofErr w:type="spellEnd"/>
      <w:r w:rsidRPr="008D2958">
        <w:rPr>
          <w:rFonts w:eastAsia="Courier New"/>
          <w:szCs w:val="24"/>
          <w:lang w:eastAsia="hi-IN" w:bidi="hi-IN"/>
        </w:rPr>
        <w:t xml:space="preserve"> этаже здания у центрального входа. </w:t>
      </w:r>
    </w:p>
    <w:p w:rsidR="00720738" w:rsidRPr="008D295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Наличие на Объекте Заказчика технических средств охраны:</w:t>
      </w:r>
    </w:p>
    <w:p w:rsidR="00720738" w:rsidRPr="008D2958" w:rsidRDefault="00720738" w:rsidP="00720738">
      <w:pPr>
        <w:pStyle w:val="ab"/>
        <w:contextualSpacing/>
        <w:rPr>
          <w:rFonts w:eastAsia="Courier New"/>
          <w:szCs w:val="24"/>
          <w:lang w:eastAsia="hi-IN" w:bidi="hi-IN"/>
        </w:rPr>
      </w:pPr>
      <w:r w:rsidRPr="008D2958">
        <w:rPr>
          <w:rFonts w:eastAsia="Courier New"/>
          <w:szCs w:val="24"/>
          <w:lang w:eastAsia="hi-IN" w:bidi="hi-IN"/>
        </w:rPr>
        <w:t>- комплекс охранно-пожарной сигнализации – есть;</w:t>
      </w:r>
    </w:p>
    <w:p w:rsidR="00720738" w:rsidRPr="008D2958" w:rsidRDefault="00720738" w:rsidP="00720738">
      <w:pPr>
        <w:pStyle w:val="ab"/>
        <w:contextualSpacing/>
        <w:rPr>
          <w:rFonts w:eastAsia="Courier New"/>
          <w:szCs w:val="24"/>
          <w:lang w:eastAsia="hi-IN" w:bidi="hi-IN"/>
        </w:rPr>
      </w:pPr>
      <w:r w:rsidRPr="008D2958">
        <w:rPr>
          <w:rFonts w:eastAsia="Courier New"/>
          <w:szCs w:val="24"/>
          <w:lang w:eastAsia="hi-IN" w:bidi="hi-IN"/>
        </w:rPr>
        <w:t>- система видеонаблюдения – есть;</w:t>
      </w:r>
    </w:p>
    <w:p w:rsidR="00720738" w:rsidRPr="008D2958" w:rsidRDefault="00720738" w:rsidP="00720738">
      <w:pPr>
        <w:pStyle w:val="ab"/>
        <w:contextualSpacing/>
        <w:rPr>
          <w:rFonts w:eastAsia="Courier New"/>
          <w:szCs w:val="24"/>
          <w:lang w:eastAsia="hi-IN" w:bidi="hi-IN"/>
        </w:rPr>
      </w:pPr>
      <w:r w:rsidRPr="008D2958">
        <w:rPr>
          <w:rFonts w:eastAsia="Courier New"/>
          <w:szCs w:val="24"/>
          <w:lang w:eastAsia="hi-IN" w:bidi="hi-IN"/>
        </w:rPr>
        <w:t>- система контроля и управления доступом – есть.</w:t>
      </w:r>
    </w:p>
    <w:p w:rsidR="00720738" w:rsidRPr="008D295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Количество постов физической охраны – 1 (один).</w:t>
      </w:r>
    </w:p>
    <w:p w:rsidR="00720738" w:rsidRPr="008D2958" w:rsidRDefault="00720738" w:rsidP="00720738">
      <w:pPr>
        <w:pStyle w:val="ab"/>
        <w:widowControl w:val="0"/>
        <w:suppressAutoHyphens/>
        <w:contextualSpacing/>
        <w:textAlignment w:val="baseline"/>
        <w:rPr>
          <w:rFonts w:eastAsia="Courier New"/>
          <w:szCs w:val="24"/>
          <w:lang w:eastAsia="hi-IN" w:bidi="hi-IN"/>
        </w:rPr>
      </w:pPr>
      <w:r>
        <w:rPr>
          <w:rFonts w:eastAsia="Courier New"/>
          <w:szCs w:val="24"/>
          <w:lang w:eastAsia="hi-IN" w:bidi="hi-IN"/>
        </w:rPr>
        <w:t>Количество личного состава -2</w:t>
      </w:r>
      <w:r w:rsidRPr="008D2958">
        <w:rPr>
          <w:rFonts w:eastAsia="Courier New"/>
          <w:szCs w:val="24"/>
          <w:lang w:eastAsia="hi-IN" w:bidi="hi-IN"/>
        </w:rPr>
        <w:t xml:space="preserve"> (</w:t>
      </w:r>
      <w:r>
        <w:rPr>
          <w:rFonts w:eastAsia="Courier New"/>
          <w:szCs w:val="24"/>
          <w:lang w:eastAsia="hi-IN" w:bidi="hi-IN"/>
        </w:rPr>
        <w:t>два</w:t>
      </w:r>
      <w:r w:rsidRPr="008D2958">
        <w:rPr>
          <w:rFonts w:eastAsia="Courier New"/>
          <w:szCs w:val="24"/>
          <w:lang w:eastAsia="hi-IN" w:bidi="hi-IN"/>
        </w:rPr>
        <w:t>) человек</w:t>
      </w:r>
      <w:r>
        <w:rPr>
          <w:rFonts w:eastAsia="Courier New"/>
          <w:szCs w:val="24"/>
          <w:lang w:eastAsia="hi-IN" w:bidi="hi-IN"/>
        </w:rPr>
        <w:t>а</w:t>
      </w:r>
      <w:r w:rsidRPr="008D2958">
        <w:rPr>
          <w:rFonts w:eastAsia="Courier New"/>
          <w:szCs w:val="24"/>
          <w:lang w:eastAsia="hi-IN" w:bidi="hi-IN"/>
        </w:rPr>
        <w:t>.</w:t>
      </w:r>
    </w:p>
    <w:p w:rsidR="00720738" w:rsidRPr="008D295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 xml:space="preserve">График дежурного поста – понедельник </w:t>
      </w:r>
      <w:proofErr w:type="gramStart"/>
      <w:r w:rsidRPr="008D2958">
        <w:rPr>
          <w:rFonts w:eastAsia="Courier New"/>
          <w:szCs w:val="24"/>
          <w:lang w:eastAsia="hi-IN" w:bidi="hi-IN"/>
        </w:rPr>
        <w:t>–</w:t>
      </w:r>
      <w:r>
        <w:rPr>
          <w:rFonts w:eastAsia="Courier New"/>
          <w:szCs w:val="24"/>
          <w:lang w:eastAsia="hi-IN" w:bidi="hi-IN"/>
        </w:rPr>
        <w:t>в</w:t>
      </w:r>
      <w:proofErr w:type="gramEnd"/>
      <w:r>
        <w:rPr>
          <w:rFonts w:eastAsia="Courier New"/>
          <w:szCs w:val="24"/>
          <w:lang w:eastAsia="hi-IN" w:bidi="hi-IN"/>
        </w:rPr>
        <w:t>оскресенье 24 часа с 08</w:t>
      </w:r>
      <w:r w:rsidRPr="008D2958">
        <w:rPr>
          <w:rFonts w:eastAsia="Courier New"/>
          <w:szCs w:val="24"/>
          <w:lang w:eastAsia="hi-IN" w:bidi="hi-IN"/>
        </w:rPr>
        <w:t>.</w:t>
      </w:r>
      <w:r>
        <w:rPr>
          <w:rFonts w:eastAsia="Courier New"/>
          <w:szCs w:val="24"/>
          <w:lang w:eastAsia="hi-IN" w:bidi="hi-IN"/>
        </w:rPr>
        <w:t>0</w:t>
      </w:r>
      <w:r w:rsidRPr="008D2958">
        <w:rPr>
          <w:rFonts w:eastAsia="Courier New"/>
          <w:szCs w:val="24"/>
          <w:lang w:eastAsia="hi-IN" w:bidi="hi-IN"/>
        </w:rPr>
        <w:t xml:space="preserve">0 до </w:t>
      </w:r>
      <w:r>
        <w:rPr>
          <w:rFonts w:eastAsia="Courier New"/>
          <w:szCs w:val="24"/>
          <w:lang w:eastAsia="hi-IN" w:bidi="hi-IN"/>
        </w:rPr>
        <w:t>08</w:t>
      </w:r>
      <w:r w:rsidRPr="008D2958">
        <w:rPr>
          <w:rFonts w:eastAsia="Courier New"/>
          <w:szCs w:val="24"/>
          <w:lang w:eastAsia="hi-IN" w:bidi="hi-IN"/>
        </w:rPr>
        <w:t>.00, суббота.</w:t>
      </w:r>
    </w:p>
    <w:p w:rsidR="00720738" w:rsidRPr="00720738" w:rsidRDefault="00720738" w:rsidP="00720738">
      <w:pPr>
        <w:pStyle w:val="ab"/>
        <w:widowControl w:val="0"/>
        <w:suppressAutoHyphens/>
        <w:contextualSpacing/>
        <w:textAlignment w:val="baseline"/>
        <w:rPr>
          <w:rFonts w:eastAsia="Courier New"/>
          <w:szCs w:val="24"/>
          <w:lang w:eastAsia="hi-IN" w:bidi="hi-IN"/>
        </w:rPr>
      </w:pPr>
      <w:r w:rsidRPr="008D2958">
        <w:rPr>
          <w:rFonts w:eastAsia="Courier New"/>
          <w:szCs w:val="24"/>
          <w:lang w:eastAsia="hi-IN" w:bidi="hi-IN"/>
        </w:rPr>
        <w:t>Срок оказания услуг: с момента подписа</w:t>
      </w:r>
      <w:r>
        <w:rPr>
          <w:rFonts w:eastAsia="Courier New"/>
          <w:szCs w:val="24"/>
          <w:lang w:eastAsia="hi-IN" w:bidi="hi-IN"/>
        </w:rPr>
        <w:t>ния контракта, но не ранее 01.01.2019г. по 31.12.201</w:t>
      </w:r>
      <w:r w:rsidRPr="008D2958">
        <w:rPr>
          <w:rFonts w:eastAsia="Courier New"/>
          <w:szCs w:val="24"/>
          <w:lang w:eastAsia="hi-IN" w:bidi="hi-IN"/>
        </w:rPr>
        <w:t xml:space="preserve">г. (включительно). Срок действия контракта - </w:t>
      </w:r>
      <w:r w:rsidRPr="008D2958">
        <w:rPr>
          <w:szCs w:val="24"/>
        </w:rPr>
        <w:t>с момента подписания конт</w:t>
      </w:r>
      <w:r>
        <w:rPr>
          <w:szCs w:val="24"/>
        </w:rPr>
        <w:t>ракта, но не ранее 01.01.2019г. по 31.12.2019</w:t>
      </w:r>
      <w:r w:rsidRPr="008D2958">
        <w:rPr>
          <w:szCs w:val="24"/>
        </w:rPr>
        <w:t xml:space="preserve"> г. (включительно)</w:t>
      </w:r>
      <w:r w:rsidRPr="008D2958">
        <w:rPr>
          <w:rFonts w:eastAsia="Courier New"/>
          <w:szCs w:val="24"/>
          <w:lang w:eastAsia="hi-IN" w:bidi="hi-IN"/>
        </w:rPr>
        <w:t>, а в части  исполнения обязательств по взаиморасчёт</w:t>
      </w:r>
      <w:r>
        <w:rPr>
          <w:rFonts w:eastAsia="Courier New"/>
          <w:szCs w:val="24"/>
          <w:lang w:eastAsia="hi-IN" w:bidi="hi-IN"/>
        </w:rPr>
        <w:t xml:space="preserve">ам  – до полного их выполнения </w:t>
      </w:r>
    </w:p>
    <w:p w:rsidR="00720738" w:rsidRDefault="00720738" w:rsidP="000E1E59">
      <w:pPr>
        <w:autoSpaceDE w:val="0"/>
        <w:autoSpaceDN w:val="0"/>
        <w:adjustRightInd w:val="0"/>
        <w:ind w:firstLine="709"/>
        <w:jc w:val="center"/>
        <w:rPr>
          <w:rFonts w:eastAsia="Calibri"/>
          <w:b/>
        </w:rPr>
      </w:pPr>
    </w:p>
    <w:p w:rsidR="00F81D1B" w:rsidRPr="00FE0D40" w:rsidRDefault="00720738" w:rsidP="00F81D1B">
      <w:pPr>
        <w:spacing w:line="240" w:lineRule="exact"/>
        <w:ind w:firstLine="709"/>
        <w:jc w:val="both"/>
        <w:rPr>
          <w:b/>
        </w:rPr>
      </w:pPr>
      <w:r>
        <w:rPr>
          <w:b/>
        </w:rPr>
        <w:t xml:space="preserve">6. </w:t>
      </w:r>
      <w:r w:rsidR="00F81D1B" w:rsidRPr="00FE0D40">
        <w:rPr>
          <w:b/>
        </w:rPr>
        <w:t>Перечень нормативно-правовых документов, используемых Исполнителем при оказ</w:t>
      </w:r>
      <w:r w:rsidR="00F81D1B" w:rsidRPr="00FE0D40">
        <w:rPr>
          <w:b/>
        </w:rPr>
        <w:t>а</w:t>
      </w:r>
      <w:r w:rsidR="00F81D1B" w:rsidRPr="00FE0D40">
        <w:rPr>
          <w:b/>
        </w:rPr>
        <w:t xml:space="preserve">нии </w:t>
      </w:r>
      <w:r w:rsidR="00F81D1B">
        <w:rPr>
          <w:b/>
        </w:rPr>
        <w:t>у</w:t>
      </w:r>
      <w:r w:rsidR="00F81D1B" w:rsidRPr="00FE0D40">
        <w:rPr>
          <w:b/>
        </w:rPr>
        <w:t>слуг</w:t>
      </w:r>
      <w:r w:rsidR="00F81D1B">
        <w:rPr>
          <w:b/>
        </w:rPr>
        <w:t>:</w:t>
      </w:r>
    </w:p>
    <w:p w:rsidR="0054704C" w:rsidRPr="008D2958" w:rsidRDefault="0054704C" w:rsidP="0054704C">
      <w:pPr>
        <w:jc w:val="both"/>
        <w:rPr>
          <w:lang w:eastAsia="en-US"/>
        </w:rPr>
      </w:pPr>
      <w:r w:rsidRPr="008D2958">
        <w:t xml:space="preserve">- </w:t>
      </w:r>
      <w:r w:rsidRPr="008D2958">
        <w:rPr>
          <w:lang w:eastAsia="en-US"/>
        </w:rPr>
        <w:t>Федеральны</w:t>
      </w:r>
      <w:r>
        <w:rPr>
          <w:lang w:eastAsia="en-US"/>
        </w:rPr>
        <w:t>й</w:t>
      </w:r>
      <w:r w:rsidRPr="008D2958">
        <w:rPr>
          <w:lang w:eastAsia="en-US"/>
        </w:rPr>
        <w:t xml:space="preserve"> Закон от 13.12.1996г. №150-ФЗ «Об оружии»;</w:t>
      </w:r>
    </w:p>
    <w:p w:rsidR="0054704C" w:rsidRPr="008D2958" w:rsidRDefault="0054704C" w:rsidP="0054704C">
      <w:pPr>
        <w:jc w:val="both"/>
      </w:pPr>
      <w:r w:rsidRPr="008D2958">
        <w:rPr>
          <w:lang w:eastAsia="en-US"/>
        </w:rPr>
        <w:t>- Постановление Правительства РФ от 21.07.1998г. № 814 «О мерах по регулированию оборота гражданского и служебного оружия и патронов к нему на территории Российской Федерации, регл</w:t>
      </w:r>
      <w:r w:rsidRPr="008D2958">
        <w:rPr>
          <w:lang w:eastAsia="en-US"/>
        </w:rPr>
        <w:t>а</w:t>
      </w:r>
      <w:r w:rsidRPr="008D2958">
        <w:rPr>
          <w:lang w:eastAsia="en-US"/>
        </w:rPr>
        <w:t>ментирующими оборот оружия»;</w:t>
      </w:r>
    </w:p>
    <w:p w:rsidR="0054704C" w:rsidRPr="008D2958" w:rsidRDefault="0054704C" w:rsidP="0054704C">
      <w:pPr>
        <w:jc w:val="both"/>
      </w:pPr>
      <w:r w:rsidRPr="008D2958">
        <w:t xml:space="preserve">- </w:t>
      </w:r>
      <w:r w:rsidRPr="008D2958">
        <w:rPr>
          <w:lang w:eastAsia="en-US"/>
        </w:rPr>
        <w:t>Постановление Правительства РФ от 14.08.1992г. №587 «Вопросы частной детективной (сыскной) и частной охранной деятельности»</w:t>
      </w:r>
      <w:r w:rsidRPr="008D2958">
        <w:t>;</w:t>
      </w:r>
    </w:p>
    <w:p w:rsidR="0054704C" w:rsidRPr="008D2958" w:rsidRDefault="0054704C" w:rsidP="0054704C">
      <w:pPr>
        <w:jc w:val="both"/>
      </w:pPr>
      <w:proofErr w:type="gramStart"/>
      <w:r w:rsidRPr="008D2958">
        <w:t xml:space="preserve">- </w:t>
      </w:r>
      <w:r w:rsidRPr="008D2958">
        <w:rPr>
          <w:lang w:eastAsia="en-US"/>
        </w:rPr>
        <w:t>Приказ МВД России от 21.05.2012 N 529 "Об утверждении Административного регламента Мин</w:t>
      </w:r>
      <w:r w:rsidRPr="008D2958">
        <w:rPr>
          <w:lang w:eastAsia="en-US"/>
        </w:rPr>
        <w:t>и</w:t>
      </w:r>
      <w:r w:rsidRPr="008D2958">
        <w:rPr>
          <w:lang w:eastAsia="en-US"/>
        </w:rPr>
        <w:t>стерства внутренних дел Российской Федерации по предоставлению государственной услуги по в</w:t>
      </w:r>
      <w:r w:rsidRPr="008D2958">
        <w:rPr>
          <w:lang w:eastAsia="en-US"/>
        </w:rPr>
        <w:t>ы</w:t>
      </w:r>
      <w:r w:rsidRPr="008D2958">
        <w:rPr>
          <w:lang w:eastAsia="en-US"/>
        </w:rPr>
        <w:t>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w:t>
      </w:r>
      <w:r w:rsidRPr="008D2958">
        <w:rPr>
          <w:lang w:eastAsia="en-US"/>
        </w:rPr>
        <w:t>е</w:t>
      </w:r>
      <w:r w:rsidRPr="008D2958">
        <w:rPr>
          <w:lang w:eastAsia="en-US"/>
        </w:rPr>
        <w:t>стрельного короткоствольного оружия с нарезным стволом и патронов к нему на стрелковом объе</w:t>
      </w:r>
      <w:r w:rsidRPr="008D2958">
        <w:rPr>
          <w:lang w:eastAsia="en-US"/>
        </w:rPr>
        <w:t>к</w:t>
      </w:r>
      <w:r w:rsidRPr="008D2958">
        <w:rPr>
          <w:lang w:eastAsia="en-US"/>
        </w:rPr>
        <w:t>те");</w:t>
      </w:r>
      <w:proofErr w:type="gramEnd"/>
    </w:p>
    <w:p w:rsidR="0054704C" w:rsidRPr="008D2958" w:rsidRDefault="0054704C" w:rsidP="0054704C">
      <w:pPr>
        <w:jc w:val="both"/>
      </w:pPr>
      <w:r w:rsidRPr="008D2958">
        <w:t xml:space="preserve">- </w:t>
      </w:r>
      <w:r w:rsidRPr="008D2958">
        <w:rPr>
          <w:lang w:eastAsia="en-US"/>
        </w:rPr>
        <w:t>Федеральны</w:t>
      </w:r>
      <w:r>
        <w:rPr>
          <w:lang w:eastAsia="en-US"/>
        </w:rPr>
        <w:t>й</w:t>
      </w:r>
      <w:r w:rsidRPr="008D2958">
        <w:rPr>
          <w:lang w:eastAsia="en-US"/>
        </w:rPr>
        <w:t xml:space="preserve"> закон от 03.07.2016 N 226-ФЗ «О войсках национальной гвардии Российской Федер</w:t>
      </w:r>
      <w:r w:rsidRPr="008D2958">
        <w:rPr>
          <w:lang w:eastAsia="en-US"/>
        </w:rPr>
        <w:t>а</w:t>
      </w:r>
      <w:r w:rsidRPr="008D2958">
        <w:rPr>
          <w:lang w:eastAsia="en-US"/>
        </w:rPr>
        <w:t>ции»;</w:t>
      </w:r>
    </w:p>
    <w:p w:rsidR="0054704C" w:rsidRPr="008D2958" w:rsidRDefault="0054704C" w:rsidP="0054704C">
      <w:pPr>
        <w:jc w:val="both"/>
      </w:pPr>
      <w:r w:rsidRPr="008D2958">
        <w:rPr>
          <w:lang w:eastAsia="en-US"/>
        </w:rPr>
        <w:t xml:space="preserve">- </w:t>
      </w:r>
      <w:r w:rsidRPr="008D2958">
        <w:t>Федеральны</w:t>
      </w:r>
      <w:r>
        <w:t>й</w:t>
      </w:r>
      <w:r w:rsidRPr="008D2958">
        <w:t xml:space="preserve"> закон от 11.03.1992 г. № 2487-1 «О частной детективной и охранной деятельности в Российской Федерации»;</w:t>
      </w:r>
    </w:p>
    <w:p w:rsidR="0054704C" w:rsidRPr="008D2958" w:rsidRDefault="0054704C" w:rsidP="0054704C">
      <w:pPr>
        <w:jc w:val="both"/>
        <w:rPr>
          <w:lang w:eastAsia="en-US"/>
        </w:rPr>
      </w:pPr>
      <w:r w:rsidRPr="008D2958">
        <w:t>-</w:t>
      </w:r>
      <w:r w:rsidRPr="008D2958">
        <w:rPr>
          <w:b/>
        </w:rPr>
        <w:t xml:space="preserve"> </w:t>
      </w:r>
      <w:r w:rsidRPr="008D2958">
        <w:rPr>
          <w:lang w:eastAsia="en-US"/>
        </w:rPr>
        <w:t>Федеральны</w:t>
      </w:r>
      <w:r>
        <w:rPr>
          <w:lang w:eastAsia="en-US"/>
        </w:rPr>
        <w:t xml:space="preserve">й </w:t>
      </w:r>
      <w:r w:rsidRPr="008D2958">
        <w:rPr>
          <w:lang w:eastAsia="en-US"/>
        </w:rPr>
        <w:t>закон от 04.05.2011 г. № 99-ФЗ «О лицензировании отдельных видов деятельности».</w:t>
      </w:r>
    </w:p>
    <w:p w:rsidR="0054704C" w:rsidRPr="008D2958" w:rsidRDefault="0054704C" w:rsidP="0054704C">
      <w:pPr>
        <w:jc w:val="both"/>
        <w:rPr>
          <w:lang w:eastAsia="en-US"/>
        </w:rPr>
      </w:pPr>
    </w:p>
    <w:p w:rsidR="00545D6C" w:rsidRDefault="00545D6C" w:rsidP="00545D6C">
      <w:pPr>
        <w:pStyle w:val="af1"/>
        <w:spacing w:before="0" w:beforeAutospacing="0" w:after="0" w:afterAutospacing="0"/>
        <w:ind w:firstLine="680"/>
        <w:jc w:val="center"/>
        <w:outlineLvl w:val="0"/>
        <w:rPr>
          <w:b/>
        </w:rPr>
      </w:pPr>
    </w:p>
    <w:p w:rsidR="00545D6C" w:rsidRPr="00545D6C" w:rsidRDefault="00720738" w:rsidP="00545D6C">
      <w:pPr>
        <w:pStyle w:val="af1"/>
        <w:spacing w:before="0" w:beforeAutospacing="0" w:after="0" w:afterAutospacing="0"/>
        <w:ind w:firstLine="680"/>
        <w:jc w:val="center"/>
        <w:outlineLvl w:val="0"/>
        <w:rPr>
          <w:b/>
          <w:noProof/>
        </w:rPr>
      </w:pPr>
      <w:r>
        <w:rPr>
          <w:b/>
        </w:rPr>
        <w:t xml:space="preserve">7. </w:t>
      </w:r>
      <w:r w:rsidR="00545D6C" w:rsidRPr="00545D6C">
        <w:rPr>
          <w:b/>
        </w:rPr>
        <w:t>Перечень документов, копии которых должны быть предоставлены в соответствии с п. 1 ч. 1 ст. 31 Закона № 44-ФЗ</w:t>
      </w:r>
    </w:p>
    <w:p w:rsidR="00545D6C" w:rsidRDefault="00545D6C" w:rsidP="00F81D1B">
      <w:pPr>
        <w:pStyle w:val="af1"/>
        <w:spacing w:before="0" w:beforeAutospacing="0" w:after="0" w:afterAutospacing="0"/>
        <w:ind w:firstLine="680"/>
        <w:jc w:val="both"/>
        <w:outlineLvl w:val="0"/>
      </w:pPr>
      <w:r w:rsidRPr="00401F86">
        <w:rPr>
          <w:noProof/>
        </w:rPr>
        <w:lastRenderedPageBreak/>
        <w:t xml:space="preserve">Лицензия, выданная </w:t>
      </w:r>
      <w:r>
        <w:t>органами внутренних дел, на осуществление частной охраной деятельн</w:t>
      </w:r>
      <w:r>
        <w:t>о</w:t>
      </w:r>
      <w:r>
        <w:t xml:space="preserve">сти, с правом оказания следующих видов охранных услуг: </w:t>
      </w:r>
    </w:p>
    <w:p w:rsidR="00545D6C" w:rsidRDefault="00545D6C" w:rsidP="00F81D1B">
      <w:pPr>
        <w:pStyle w:val="af1"/>
        <w:spacing w:before="0" w:beforeAutospacing="0" w:after="0" w:afterAutospacing="0"/>
        <w:ind w:firstLine="680"/>
        <w:jc w:val="both"/>
        <w:outlineLvl w:val="0"/>
      </w:pPr>
      <w:r>
        <w:t xml:space="preserve">1) защита жизни и здоровья граждан; </w:t>
      </w:r>
    </w:p>
    <w:p w:rsidR="00545D6C" w:rsidRDefault="00545D6C" w:rsidP="00F81D1B">
      <w:pPr>
        <w:pStyle w:val="af1"/>
        <w:spacing w:before="0" w:beforeAutospacing="0" w:after="0" w:afterAutospacing="0"/>
        <w:ind w:firstLine="680"/>
        <w:jc w:val="both"/>
        <w:outlineLvl w:val="0"/>
      </w:pPr>
      <w:r>
        <w:t xml:space="preserve">7) охрана объектов и (или) имущества, а также обеспечение </w:t>
      </w:r>
      <w:proofErr w:type="spellStart"/>
      <w:r>
        <w:t>внутриобъектового</w:t>
      </w:r>
      <w:proofErr w:type="spellEnd"/>
      <w: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от 11.03.1992 № 2487-1 «О частной детективной и охранной деятельности в Российской Федерации»</w:t>
      </w:r>
    </w:p>
    <w:p w:rsidR="00F50689" w:rsidRPr="008D2958" w:rsidRDefault="00F50689" w:rsidP="00720738">
      <w:pPr>
        <w:autoSpaceDE w:val="0"/>
        <w:autoSpaceDN w:val="0"/>
        <w:adjustRightInd w:val="0"/>
      </w:pPr>
      <w:r w:rsidRPr="008D2958">
        <w:rPr>
          <w:b/>
        </w:rPr>
        <w:t>или</w:t>
      </w:r>
    </w:p>
    <w:p w:rsidR="00F50689" w:rsidRPr="008D2958" w:rsidRDefault="00F50689" w:rsidP="00F50689">
      <w:pPr>
        <w:autoSpaceDE w:val="0"/>
        <w:autoSpaceDN w:val="0"/>
        <w:adjustRightInd w:val="0"/>
        <w:jc w:val="both"/>
        <w:rPr>
          <w:i/>
          <w:iCs/>
          <w:sz w:val="20"/>
          <w:szCs w:val="20"/>
        </w:rPr>
      </w:pPr>
      <w:proofErr w:type="gramStart"/>
      <w:r w:rsidRPr="008D2958">
        <w:t>наличие действующего документа (положения), подтверждающего полномочия на осуществление охранной деятельности (в случае если участником закупки является орган исполнительной власти либо подведомственное ему государственное учреждение, государственное унитарное предприятие, полномочия которых на оказание услуг по предмету контракта устанавливаются федеральными з</w:t>
      </w:r>
      <w:r w:rsidRPr="008D2958">
        <w:t>а</w:t>
      </w:r>
      <w:r w:rsidRPr="008D2958">
        <w:t>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w:t>
      </w:r>
      <w:r w:rsidRPr="008D2958">
        <w:t>ю</w:t>
      </w:r>
      <w:r w:rsidRPr="008D2958">
        <w:t>щего субъекта Российской Федерации);</w:t>
      </w:r>
      <w:proofErr w:type="gramEnd"/>
    </w:p>
    <w:p w:rsidR="00545D6C" w:rsidRDefault="00545D6C" w:rsidP="00F50689">
      <w:pPr>
        <w:pStyle w:val="ConsNormal"/>
        <w:tabs>
          <w:tab w:val="left" w:pos="709"/>
          <w:tab w:val="left" w:pos="4483"/>
        </w:tabs>
        <w:ind w:firstLine="0"/>
        <w:rPr>
          <w:rFonts w:ascii="Times New Roman" w:hAnsi="Times New Roman"/>
          <w:b/>
          <w:bCs/>
          <w:sz w:val="24"/>
          <w:szCs w:val="24"/>
        </w:rPr>
      </w:pPr>
    </w:p>
    <w:p w:rsidR="00741765" w:rsidRPr="00F81D1B" w:rsidRDefault="00720738" w:rsidP="00F81D1B">
      <w:pPr>
        <w:pStyle w:val="ConsNormal"/>
        <w:tabs>
          <w:tab w:val="left" w:pos="709"/>
          <w:tab w:val="left" w:pos="4483"/>
        </w:tabs>
        <w:ind w:firstLine="0"/>
        <w:jc w:val="center"/>
        <w:rPr>
          <w:rFonts w:ascii="Times New Roman" w:hAnsi="Times New Roman"/>
          <w:b/>
          <w:bCs/>
          <w:sz w:val="24"/>
          <w:szCs w:val="24"/>
        </w:rPr>
      </w:pPr>
      <w:r>
        <w:rPr>
          <w:rFonts w:ascii="Times New Roman" w:hAnsi="Times New Roman"/>
          <w:b/>
          <w:bCs/>
          <w:sz w:val="24"/>
          <w:szCs w:val="24"/>
        </w:rPr>
        <w:t xml:space="preserve">8. </w:t>
      </w:r>
      <w:r w:rsidR="00741765" w:rsidRPr="00F81D1B">
        <w:rPr>
          <w:rFonts w:ascii="Times New Roman" w:hAnsi="Times New Roman"/>
          <w:b/>
          <w:bCs/>
          <w:sz w:val="24"/>
          <w:szCs w:val="24"/>
        </w:rPr>
        <w:t>Требования к результатам закупки</w:t>
      </w:r>
    </w:p>
    <w:p w:rsidR="00741765" w:rsidRDefault="00741765" w:rsidP="00F81D1B">
      <w:pPr>
        <w:keepLines/>
        <w:widowControl w:val="0"/>
        <w:suppressLineNumbers/>
        <w:suppressAutoHyphens/>
        <w:autoSpaceDE w:val="0"/>
        <w:autoSpaceDN w:val="0"/>
        <w:ind w:firstLine="709"/>
        <w:jc w:val="both"/>
      </w:pPr>
      <w:r w:rsidRPr="00F81D1B">
        <w:t>Результатом закупки является оказание услуг</w:t>
      </w:r>
      <w:r w:rsidR="001731F4" w:rsidRPr="00F81D1B">
        <w:t xml:space="preserve"> </w:t>
      </w:r>
      <w:r w:rsidRPr="00F81D1B">
        <w:t>по охране объект</w:t>
      </w:r>
      <w:r w:rsidR="00421314" w:rsidRPr="00F81D1B">
        <w:t>ов</w:t>
      </w:r>
      <w:r w:rsidR="00D21F1B" w:rsidRPr="00F81D1B">
        <w:t xml:space="preserve"> </w:t>
      </w:r>
      <w:r w:rsidR="000E1E59">
        <w:t>в полном объеме</w:t>
      </w:r>
      <w:r w:rsidR="00D21F1B" w:rsidRPr="00F81D1B">
        <w:t xml:space="preserve"> </w:t>
      </w:r>
      <w:r w:rsidRPr="00F81D1B">
        <w:t>в соответствии с Технической частью.</w:t>
      </w:r>
    </w:p>
    <w:p w:rsidR="000E1E59" w:rsidRDefault="000E1E59" w:rsidP="00F81D1B">
      <w:pPr>
        <w:keepLines/>
        <w:widowControl w:val="0"/>
        <w:suppressLineNumbers/>
        <w:suppressAutoHyphens/>
        <w:autoSpaceDE w:val="0"/>
        <w:autoSpaceDN w:val="0"/>
        <w:ind w:firstLine="709"/>
        <w:jc w:val="both"/>
      </w:pPr>
    </w:p>
    <w:p w:rsidR="000E1E59" w:rsidRDefault="000E1E59" w:rsidP="00F81D1B">
      <w:pPr>
        <w:keepLines/>
        <w:widowControl w:val="0"/>
        <w:suppressLineNumbers/>
        <w:suppressAutoHyphens/>
        <w:autoSpaceDE w:val="0"/>
        <w:autoSpaceDN w:val="0"/>
        <w:ind w:firstLine="709"/>
        <w:jc w:val="both"/>
        <w:rPr>
          <w:b/>
        </w:rPr>
      </w:pPr>
      <w:r w:rsidRPr="000E1E59">
        <w:rPr>
          <w:b/>
        </w:rPr>
        <w:t>Начальная (максимальная) цена контракта:</w:t>
      </w:r>
      <w:r>
        <w:rPr>
          <w:b/>
        </w:rPr>
        <w:t xml:space="preserve"> 1 943 991,00 рублей</w:t>
      </w:r>
    </w:p>
    <w:p w:rsidR="008F177C" w:rsidRPr="008F177C" w:rsidRDefault="000E1E59" w:rsidP="008F177C">
      <w:pPr>
        <w:keepLines/>
        <w:widowControl w:val="0"/>
        <w:suppressLineNumbers/>
        <w:suppressAutoHyphens/>
        <w:autoSpaceDE w:val="0"/>
        <w:autoSpaceDN w:val="0"/>
        <w:ind w:firstLine="709"/>
        <w:jc w:val="both"/>
        <w:rPr>
          <w:b/>
        </w:rPr>
      </w:pPr>
      <w:r>
        <w:rPr>
          <w:b/>
        </w:rPr>
        <w:t>ИКЗ_</w:t>
      </w:r>
      <w:r w:rsidR="008F177C" w:rsidRPr="008F177C">
        <w:rPr>
          <w:b/>
        </w:rPr>
        <w:t xml:space="preserve"> 181100102181610010100100890008010244</w:t>
      </w:r>
    </w:p>
    <w:p w:rsidR="008F177C" w:rsidRDefault="008F177C" w:rsidP="008F177C">
      <w:pPr>
        <w:jc w:val="both"/>
        <w:rPr>
          <w:rStyle w:val="extended-textshort"/>
          <w:b/>
          <w:bCs/>
        </w:rPr>
      </w:pPr>
      <w:r>
        <w:rPr>
          <w:rStyle w:val="extended-textshort"/>
        </w:rPr>
        <w:t xml:space="preserve">           </w:t>
      </w:r>
      <w:r w:rsidRPr="008F177C">
        <w:rPr>
          <w:rStyle w:val="extended-textshort"/>
          <w:b/>
        </w:rPr>
        <w:t>ОКПД</w:t>
      </w:r>
      <w:r>
        <w:rPr>
          <w:rStyle w:val="extended-textshort"/>
        </w:rPr>
        <w:t xml:space="preserve"> </w:t>
      </w:r>
      <w:r w:rsidRPr="008F177C">
        <w:rPr>
          <w:rStyle w:val="extended-textshort"/>
          <w:b/>
        </w:rPr>
        <w:t>2</w:t>
      </w:r>
      <w:r>
        <w:rPr>
          <w:rStyle w:val="extended-textshort"/>
        </w:rPr>
        <w:t xml:space="preserve">. </w:t>
      </w:r>
      <w:r>
        <w:rPr>
          <w:rStyle w:val="extended-textshort"/>
          <w:b/>
          <w:bCs/>
        </w:rPr>
        <w:t>80</w:t>
      </w:r>
      <w:r>
        <w:rPr>
          <w:rStyle w:val="extended-textshort"/>
        </w:rPr>
        <w:t>.</w:t>
      </w:r>
      <w:r>
        <w:rPr>
          <w:rStyle w:val="extended-textshort"/>
          <w:b/>
          <w:bCs/>
        </w:rPr>
        <w:t>10</w:t>
      </w:r>
      <w:r>
        <w:rPr>
          <w:rStyle w:val="extended-textshort"/>
        </w:rPr>
        <w:t>.</w:t>
      </w:r>
      <w:r>
        <w:rPr>
          <w:rStyle w:val="extended-textshort"/>
          <w:b/>
          <w:bCs/>
        </w:rPr>
        <w:t>12</w:t>
      </w:r>
      <w:r>
        <w:rPr>
          <w:rStyle w:val="extended-textshort"/>
        </w:rPr>
        <w:t>.</w:t>
      </w:r>
      <w:r>
        <w:rPr>
          <w:rStyle w:val="extended-textshort"/>
          <w:b/>
          <w:bCs/>
        </w:rPr>
        <w:t>000</w:t>
      </w:r>
      <w:r>
        <w:rPr>
          <w:rStyle w:val="extended-textshort"/>
        </w:rPr>
        <w:t xml:space="preserve">. </w:t>
      </w:r>
      <w:r>
        <w:rPr>
          <w:rStyle w:val="extended-textshort"/>
          <w:b/>
          <w:bCs/>
        </w:rPr>
        <w:t>Услуги</w:t>
      </w:r>
      <w:r>
        <w:rPr>
          <w:rStyle w:val="extended-textshort"/>
        </w:rPr>
        <w:t xml:space="preserve"> </w:t>
      </w:r>
      <w:r>
        <w:rPr>
          <w:rStyle w:val="extended-textshort"/>
          <w:b/>
          <w:bCs/>
        </w:rPr>
        <w:t>охраны</w:t>
      </w:r>
    </w:p>
    <w:p w:rsidR="00720738" w:rsidRDefault="00720738" w:rsidP="00F81D1B">
      <w:pPr>
        <w:keepLines/>
        <w:widowControl w:val="0"/>
        <w:suppressLineNumbers/>
        <w:suppressAutoHyphens/>
        <w:autoSpaceDE w:val="0"/>
        <w:autoSpaceDN w:val="0"/>
        <w:ind w:firstLine="709"/>
        <w:jc w:val="both"/>
        <w:rPr>
          <w:b/>
        </w:rPr>
      </w:pPr>
    </w:p>
    <w:p w:rsidR="00720738" w:rsidRDefault="00720738" w:rsidP="00F81D1B">
      <w:pPr>
        <w:keepLines/>
        <w:widowControl w:val="0"/>
        <w:suppressLineNumbers/>
        <w:suppressAutoHyphens/>
        <w:autoSpaceDE w:val="0"/>
        <w:autoSpaceDN w:val="0"/>
        <w:ind w:firstLine="709"/>
        <w:jc w:val="both"/>
        <w:rPr>
          <w:b/>
        </w:rPr>
      </w:pPr>
    </w:p>
    <w:p w:rsidR="00720738" w:rsidRDefault="00720738" w:rsidP="00F81D1B">
      <w:pPr>
        <w:keepLines/>
        <w:widowControl w:val="0"/>
        <w:suppressLineNumbers/>
        <w:suppressAutoHyphens/>
        <w:autoSpaceDE w:val="0"/>
        <w:autoSpaceDN w:val="0"/>
        <w:ind w:firstLine="709"/>
        <w:jc w:val="both"/>
        <w:rPr>
          <w:b/>
        </w:rPr>
      </w:pPr>
    </w:p>
    <w:p w:rsidR="000E1E59" w:rsidRDefault="000E1E59" w:rsidP="00F81D1B">
      <w:pPr>
        <w:keepLines/>
        <w:widowControl w:val="0"/>
        <w:suppressLineNumbers/>
        <w:suppressAutoHyphens/>
        <w:autoSpaceDE w:val="0"/>
        <w:autoSpaceDN w:val="0"/>
        <w:ind w:firstLine="709"/>
        <w:jc w:val="both"/>
        <w:rPr>
          <w:b/>
        </w:rPr>
      </w:pPr>
      <w:bookmarkStart w:id="0" w:name="_GoBack"/>
      <w:bookmarkEnd w:id="0"/>
    </w:p>
    <w:sectPr w:rsidR="000E1E59" w:rsidSect="00D3602A">
      <w:headerReference w:type="defaul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04" w:rsidRDefault="009D4C04" w:rsidP="009D770D">
      <w:r>
        <w:separator/>
      </w:r>
    </w:p>
  </w:endnote>
  <w:endnote w:type="continuationSeparator" w:id="0">
    <w:p w:rsidR="009D4C04" w:rsidRDefault="009D4C04" w:rsidP="009D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04" w:rsidRDefault="009D4C04" w:rsidP="009D770D">
      <w:r>
        <w:separator/>
      </w:r>
    </w:p>
  </w:footnote>
  <w:footnote w:type="continuationSeparator" w:id="0">
    <w:p w:rsidR="009D4C04" w:rsidRDefault="009D4C04" w:rsidP="009D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65" w:rsidRDefault="00F713A7">
    <w:pPr>
      <w:pStyle w:val="ad"/>
      <w:jc w:val="center"/>
    </w:pPr>
    <w:r w:rsidRPr="009D770D">
      <w:rPr>
        <w:sz w:val="16"/>
        <w:szCs w:val="16"/>
      </w:rPr>
      <w:fldChar w:fldCharType="begin"/>
    </w:r>
    <w:r w:rsidR="00741765" w:rsidRPr="009D770D">
      <w:rPr>
        <w:sz w:val="16"/>
        <w:szCs w:val="16"/>
      </w:rPr>
      <w:instrText xml:space="preserve"> PAGE   \* MERGEFORMAT </w:instrText>
    </w:r>
    <w:r w:rsidRPr="009D770D">
      <w:rPr>
        <w:sz w:val="16"/>
        <w:szCs w:val="16"/>
      </w:rPr>
      <w:fldChar w:fldCharType="separate"/>
    </w:r>
    <w:r w:rsidR="00AA0BA7">
      <w:rPr>
        <w:noProof/>
        <w:sz w:val="16"/>
        <w:szCs w:val="16"/>
      </w:rPr>
      <w:t>5</w:t>
    </w:r>
    <w:r w:rsidRPr="009D770D">
      <w:rPr>
        <w:sz w:val="16"/>
        <w:szCs w:val="16"/>
      </w:rPr>
      <w:fldChar w:fldCharType="end"/>
    </w:r>
  </w:p>
  <w:p w:rsidR="00741765" w:rsidRDefault="0074176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127706F6"/>
    <w:multiLevelType w:val="hybridMultilevel"/>
    <w:tmpl w:val="4E6E4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E12AAB"/>
    <w:multiLevelType w:val="hybridMultilevel"/>
    <w:tmpl w:val="6E3C8916"/>
    <w:lvl w:ilvl="0" w:tplc="3D7AEC80">
      <w:start w:val="7"/>
      <w:numFmt w:val="upperRoman"/>
      <w:lvlText w:val="%1."/>
      <w:lvlJc w:val="left"/>
      <w:pPr>
        <w:ind w:left="1789" w:hanging="7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8187D5B"/>
    <w:multiLevelType w:val="multilevel"/>
    <w:tmpl w:val="BB0C52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12135AD"/>
    <w:multiLevelType w:val="multilevel"/>
    <w:tmpl w:val="1FE022B8"/>
    <w:lvl w:ilvl="0">
      <w:start w:val="1"/>
      <w:numFmt w:val="decimal"/>
      <w:lvlText w:val="%1."/>
      <w:lvlJc w:val="left"/>
      <w:pPr>
        <w:ind w:left="928" w:hanging="360"/>
      </w:pPr>
      <w:rPr>
        <w:rFonts w:cs="Times New Roman" w:hint="default"/>
      </w:rPr>
    </w:lvl>
    <w:lvl w:ilvl="1">
      <w:start w:val="2"/>
      <w:numFmt w:val="decimal"/>
      <w:isLgl/>
      <w:lvlText w:val="%1.%2."/>
      <w:lvlJc w:val="left"/>
      <w:pPr>
        <w:ind w:left="-2981" w:hanging="420"/>
      </w:pPr>
      <w:rPr>
        <w:rFonts w:cs="Times New Roman" w:hint="default"/>
      </w:rPr>
    </w:lvl>
    <w:lvl w:ilvl="2">
      <w:start w:val="1"/>
      <w:numFmt w:val="decimal"/>
      <w:isLgl/>
      <w:lvlText w:val="%1.%2.%3."/>
      <w:lvlJc w:val="left"/>
      <w:pPr>
        <w:ind w:left="-2671" w:hanging="720"/>
      </w:pPr>
      <w:rPr>
        <w:rFonts w:cs="Times New Roman" w:hint="default"/>
      </w:rPr>
    </w:lvl>
    <w:lvl w:ilvl="3">
      <w:start w:val="1"/>
      <w:numFmt w:val="decimal"/>
      <w:isLgl/>
      <w:lvlText w:val="%1.%2.%3.%4."/>
      <w:lvlJc w:val="left"/>
      <w:pPr>
        <w:ind w:left="-2671" w:hanging="720"/>
      </w:pPr>
      <w:rPr>
        <w:rFonts w:cs="Times New Roman" w:hint="default"/>
      </w:rPr>
    </w:lvl>
    <w:lvl w:ilvl="4">
      <w:start w:val="1"/>
      <w:numFmt w:val="decimal"/>
      <w:isLgl/>
      <w:lvlText w:val="%1.%2.%3.%4.%5."/>
      <w:lvlJc w:val="left"/>
      <w:pPr>
        <w:ind w:left="-2311" w:hanging="1080"/>
      </w:pPr>
      <w:rPr>
        <w:rFonts w:cs="Times New Roman" w:hint="default"/>
      </w:rPr>
    </w:lvl>
    <w:lvl w:ilvl="5">
      <w:start w:val="1"/>
      <w:numFmt w:val="decimal"/>
      <w:isLgl/>
      <w:lvlText w:val="%1.%2.%3.%4.%5.%6."/>
      <w:lvlJc w:val="left"/>
      <w:pPr>
        <w:ind w:left="-2311" w:hanging="1080"/>
      </w:pPr>
      <w:rPr>
        <w:rFonts w:cs="Times New Roman" w:hint="default"/>
      </w:rPr>
    </w:lvl>
    <w:lvl w:ilvl="6">
      <w:start w:val="1"/>
      <w:numFmt w:val="decimal"/>
      <w:isLgl/>
      <w:lvlText w:val="%1.%2.%3.%4.%5.%6.%7."/>
      <w:lvlJc w:val="left"/>
      <w:pPr>
        <w:ind w:left="-1951" w:hanging="1440"/>
      </w:pPr>
      <w:rPr>
        <w:rFonts w:cs="Times New Roman" w:hint="default"/>
      </w:rPr>
    </w:lvl>
    <w:lvl w:ilvl="7">
      <w:start w:val="1"/>
      <w:numFmt w:val="decimal"/>
      <w:isLgl/>
      <w:lvlText w:val="%1.%2.%3.%4.%5.%6.%7.%8."/>
      <w:lvlJc w:val="left"/>
      <w:pPr>
        <w:ind w:left="-1951" w:hanging="1440"/>
      </w:pPr>
      <w:rPr>
        <w:rFonts w:cs="Times New Roman" w:hint="default"/>
      </w:rPr>
    </w:lvl>
    <w:lvl w:ilvl="8">
      <w:start w:val="1"/>
      <w:numFmt w:val="decimal"/>
      <w:isLgl/>
      <w:lvlText w:val="%1.%2.%3.%4.%5.%6.%7.%8.%9."/>
      <w:lvlJc w:val="left"/>
      <w:pPr>
        <w:ind w:left="-1591" w:hanging="1800"/>
      </w:pPr>
      <w:rPr>
        <w:rFonts w:cs="Times New Roman" w:hint="default"/>
      </w:rPr>
    </w:lvl>
  </w:abstractNum>
  <w:abstractNum w:abstractNumId="4">
    <w:nsid w:val="2D7A67BB"/>
    <w:multiLevelType w:val="multilevel"/>
    <w:tmpl w:val="6D82932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3531663D"/>
    <w:multiLevelType w:val="hybridMultilevel"/>
    <w:tmpl w:val="AF4CAB08"/>
    <w:lvl w:ilvl="0" w:tplc="88C8F2A8">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7B97626"/>
    <w:multiLevelType w:val="multilevel"/>
    <w:tmpl w:val="92F09190"/>
    <w:lvl w:ilvl="0">
      <w:start w:val="1"/>
      <w:numFmt w:val="decimal"/>
      <w:lvlText w:val="%1."/>
      <w:lvlJc w:val="left"/>
      <w:pPr>
        <w:ind w:left="786"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4F0D5D6F"/>
    <w:multiLevelType w:val="hybridMultilevel"/>
    <w:tmpl w:val="A33474BA"/>
    <w:lvl w:ilvl="0" w:tplc="58E8211C">
      <w:start w:val="3"/>
      <w:numFmt w:val="decimal"/>
      <w:lvlText w:val="%1."/>
      <w:lvlJc w:val="left"/>
      <w:pPr>
        <w:ind w:left="5039" w:hanging="360"/>
      </w:pPr>
      <w:rPr>
        <w:rFonts w:cs="Times New Roman" w:hint="default"/>
      </w:rPr>
    </w:lvl>
    <w:lvl w:ilvl="1" w:tplc="04190019" w:tentative="1">
      <w:start w:val="1"/>
      <w:numFmt w:val="lowerLetter"/>
      <w:lvlText w:val="%2."/>
      <w:lvlJc w:val="left"/>
      <w:pPr>
        <w:ind w:left="5759" w:hanging="360"/>
      </w:pPr>
      <w:rPr>
        <w:rFonts w:cs="Times New Roman"/>
      </w:rPr>
    </w:lvl>
    <w:lvl w:ilvl="2" w:tplc="0419001B" w:tentative="1">
      <w:start w:val="1"/>
      <w:numFmt w:val="lowerRoman"/>
      <w:lvlText w:val="%3."/>
      <w:lvlJc w:val="right"/>
      <w:pPr>
        <w:ind w:left="6479" w:hanging="180"/>
      </w:pPr>
      <w:rPr>
        <w:rFonts w:cs="Times New Roman"/>
      </w:rPr>
    </w:lvl>
    <w:lvl w:ilvl="3" w:tplc="0419000F" w:tentative="1">
      <w:start w:val="1"/>
      <w:numFmt w:val="decimal"/>
      <w:lvlText w:val="%4."/>
      <w:lvlJc w:val="left"/>
      <w:pPr>
        <w:ind w:left="7199" w:hanging="360"/>
      </w:pPr>
      <w:rPr>
        <w:rFonts w:cs="Times New Roman"/>
      </w:rPr>
    </w:lvl>
    <w:lvl w:ilvl="4" w:tplc="04190019" w:tentative="1">
      <w:start w:val="1"/>
      <w:numFmt w:val="lowerLetter"/>
      <w:lvlText w:val="%5."/>
      <w:lvlJc w:val="left"/>
      <w:pPr>
        <w:ind w:left="7919" w:hanging="360"/>
      </w:pPr>
      <w:rPr>
        <w:rFonts w:cs="Times New Roman"/>
      </w:rPr>
    </w:lvl>
    <w:lvl w:ilvl="5" w:tplc="0419001B" w:tentative="1">
      <w:start w:val="1"/>
      <w:numFmt w:val="lowerRoman"/>
      <w:lvlText w:val="%6."/>
      <w:lvlJc w:val="right"/>
      <w:pPr>
        <w:ind w:left="8639" w:hanging="180"/>
      </w:pPr>
      <w:rPr>
        <w:rFonts w:cs="Times New Roman"/>
      </w:rPr>
    </w:lvl>
    <w:lvl w:ilvl="6" w:tplc="0419000F" w:tentative="1">
      <w:start w:val="1"/>
      <w:numFmt w:val="decimal"/>
      <w:lvlText w:val="%7."/>
      <w:lvlJc w:val="left"/>
      <w:pPr>
        <w:ind w:left="9359" w:hanging="360"/>
      </w:pPr>
      <w:rPr>
        <w:rFonts w:cs="Times New Roman"/>
      </w:rPr>
    </w:lvl>
    <w:lvl w:ilvl="7" w:tplc="04190019" w:tentative="1">
      <w:start w:val="1"/>
      <w:numFmt w:val="lowerLetter"/>
      <w:lvlText w:val="%8."/>
      <w:lvlJc w:val="left"/>
      <w:pPr>
        <w:ind w:left="10079" w:hanging="360"/>
      </w:pPr>
      <w:rPr>
        <w:rFonts w:cs="Times New Roman"/>
      </w:rPr>
    </w:lvl>
    <w:lvl w:ilvl="8" w:tplc="0419001B" w:tentative="1">
      <w:start w:val="1"/>
      <w:numFmt w:val="lowerRoman"/>
      <w:lvlText w:val="%9."/>
      <w:lvlJc w:val="right"/>
      <w:pPr>
        <w:ind w:left="10799" w:hanging="180"/>
      </w:pPr>
      <w:rPr>
        <w:rFonts w:cs="Times New Roman"/>
      </w:rPr>
    </w:lvl>
  </w:abstractNum>
  <w:abstractNum w:abstractNumId="8">
    <w:nsid w:val="56471DF4"/>
    <w:multiLevelType w:val="hybridMultilevel"/>
    <w:tmpl w:val="87207EF8"/>
    <w:lvl w:ilvl="0" w:tplc="37701866">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4232A7"/>
    <w:multiLevelType w:val="hybridMultilevel"/>
    <w:tmpl w:val="FBC8AC64"/>
    <w:lvl w:ilvl="0" w:tplc="04906674">
      <w:start w:val="1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E034CB"/>
    <w:multiLevelType w:val="multilevel"/>
    <w:tmpl w:val="286AC02A"/>
    <w:lvl w:ilvl="0">
      <w:start w:val="2"/>
      <w:numFmt w:val="decimal"/>
      <w:lvlText w:val="%1."/>
      <w:lvlJc w:val="left"/>
      <w:pPr>
        <w:ind w:left="360" w:hanging="360"/>
      </w:pPr>
      <w:rPr>
        <w:rFonts w:hint="default"/>
        <w:b w:val="0"/>
        <w:sz w:val="22"/>
      </w:rPr>
    </w:lvl>
    <w:lvl w:ilvl="1">
      <w:start w:val="6"/>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1">
    <w:nsid w:val="5D892789"/>
    <w:multiLevelType w:val="hybridMultilevel"/>
    <w:tmpl w:val="0DC21150"/>
    <w:lvl w:ilvl="0" w:tplc="22E64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507780"/>
    <w:multiLevelType w:val="multilevel"/>
    <w:tmpl w:val="75885F16"/>
    <w:lvl w:ilvl="0">
      <w:start w:val="1"/>
      <w:numFmt w:val="decimal"/>
      <w:lvlText w:val="%1."/>
      <w:lvlJc w:val="left"/>
      <w:pPr>
        <w:ind w:left="1080" w:hanging="360"/>
      </w:pPr>
    </w:lvl>
    <w:lvl w:ilvl="1">
      <w:start w:val="1"/>
      <w:numFmt w:val="decimal"/>
      <w:isLgl/>
      <w:lvlText w:val="%1.%2."/>
      <w:lvlJc w:val="left"/>
      <w:pPr>
        <w:ind w:left="1069"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5E9A0EE9"/>
    <w:multiLevelType w:val="hybridMultilevel"/>
    <w:tmpl w:val="00622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A552A4"/>
    <w:multiLevelType w:val="hybridMultilevel"/>
    <w:tmpl w:val="9F2019A4"/>
    <w:lvl w:ilvl="0" w:tplc="5284F800">
      <w:start w:val="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71F1001B"/>
    <w:multiLevelType w:val="hybridMultilevel"/>
    <w:tmpl w:val="2A265478"/>
    <w:lvl w:ilvl="0" w:tplc="B3880B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77375B85"/>
    <w:multiLevelType w:val="hybridMultilevel"/>
    <w:tmpl w:val="A476DE30"/>
    <w:lvl w:ilvl="0" w:tplc="7A42BC62">
      <w:start w:val="1"/>
      <w:numFmt w:val="bullet"/>
      <w:lvlText w:val=""/>
      <w:lvlPicBulletId w:val="0"/>
      <w:lvlJc w:val="left"/>
      <w:pPr>
        <w:tabs>
          <w:tab w:val="num" w:pos="928"/>
        </w:tabs>
        <w:ind w:left="928" w:hanging="360"/>
      </w:pPr>
      <w:rPr>
        <w:rFonts w:ascii="Symbol" w:hAnsi="Symbol" w:hint="default"/>
      </w:rPr>
    </w:lvl>
    <w:lvl w:ilvl="1" w:tplc="735AD07E" w:tentative="1">
      <w:start w:val="1"/>
      <w:numFmt w:val="bullet"/>
      <w:lvlText w:val=""/>
      <w:lvlJc w:val="left"/>
      <w:pPr>
        <w:tabs>
          <w:tab w:val="num" w:pos="1440"/>
        </w:tabs>
        <w:ind w:left="1440" w:hanging="360"/>
      </w:pPr>
      <w:rPr>
        <w:rFonts w:ascii="Symbol" w:hAnsi="Symbol" w:hint="default"/>
      </w:rPr>
    </w:lvl>
    <w:lvl w:ilvl="2" w:tplc="07B03AEE" w:tentative="1">
      <w:start w:val="1"/>
      <w:numFmt w:val="bullet"/>
      <w:lvlText w:val=""/>
      <w:lvlJc w:val="left"/>
      <w:pPr>
        <w:tabs>
          <w:tab w:val="num" w:pos="2160"/>
        </w:tabs>
        <w:ind w:left="2160" w:hanging="360"/>
      </w:pPr>
      <w:rPr>
        <w:rFonts w:ascii="Symbol" w:hAnsi="Symbol" w:hint="default"/>
      </w:rPr>
    </w:lvl>
    <w:lvl w:ilvl="3" w:tplc="097E6844" w:tentative="1">
      <w:start w:val="1"/>
      <w:numFmt w:val="bullet"/>
      <w:lvlText w:val=""/>
      <w:lvlJc w:val="left"/>
      <w:pPr>
        <w:tabs>
          <w:tab w:val="num" w:pos="2880"/>
        </w:tabs>
        <w:ind w:left="2880" w:hanging="360"/>
      </w:pPr>
      <w:rPr>
        <w:rFonts w:ascii="Symbol" w:hAnsi="Symbol" w:hint="default"/>
      </w:rPr>
    </w:lvl>
    <w:lvl w:ilvl="4" w:tplc="89BC6602" w:tentative="1">
      <w:start w:val="1"/>
      <w:numFmt w:val="bullet"/>
      <w:lvlText w:val=""/>
      <w:lvlJc w:val="left"/>
      <w:pPr>
        <w:tabs>
          <w:tab w:val="num" w:pos="3600"/>
        </w:tabs>
        <w:ind w:left="3600" w:hanging="360"/>
      </w:pPr>
      <w:rPr>
        <w:rFonts w:ascii="Symbol" w:hAnsi="Symbol" w:hint="default"/>
      </w:rPr>
    </w:lvl>
    <w:lvl w:ilvl="5" w:tplc="C80C3044" w:tentative="1">
      <w:start w:val="1"/>
      <w:numFmt w:val="bullet"/>
      <w:lvlText w:val=""/>
      <w:lvlJc w:val="left"/>
      <w:pPr>
        <w:tabs>
          <w:tab w:val="num" w:pos="4320"/>
        </w:tabs>
        <w:ind w:left="4320" w:hanging="360"/>
      </w:pPr>
      <w:rPr>
        <w:rFonts w:ascii="Symbol" w:hAnsi="Symbol" w:hint="default"/>
      </w:rPr>
    </w:lvl>
    <w:lvl w:ilvl="6" w:tplc="F4F26F90" w:tentative="1">
      <w:start w:val="1"/>
      <w:numFmt w:val="bullet"/>
      <w:lvlText w:val=""/>
      <w:lvlJc w:val="left"/>
      <w:pPr>
        <w:tabs>
          <w:tab w:val="num" w:pos="5040"/>
        </w:tabs>
        <w:ind w:left="5040" w:hanging="360"/>
      </w:pPr>
      <w:rPr>
        <w:rFonts w:ascii="Symbol" w:hAnsi="Symbol" w:hint="default"/>
      </w:rPr>
    </w:lvl>
    <w:lvl w:ilvl="7" w:tplc="57FCAFFE" w:tentative="1">
      <w:start w:val="1"/>
      <w:numFmt w:val="bullet"/>
      <w:lvlText w:val=""/>
      <w:lvlJc w:val="left"/>
      <w:pPr>
        <w:tabs>
          <w:tab w:val="num" w:pos="5760"/>
        </w:tabs>
        <w:ind w:left="5760" w:hanging="360"/>
      </w:pPr>
      <w:rPr>
        <w:rFonts w:ascii="Symbol" w:hAnsi="Symbol" w:hint="default"/>
      </w:rPr>
    </w:lvl>
    <w:lvl w:ilvl="8" w:tplc="0FE895D8" w:tentative="1">
      <w:start w:val="1"/>
      <w:numFmt w:val="bullet"/>
      <w:lvlText w:val=""/>
      <w:lvlJc w:val="left"/>
      <w:pPr>
        <w:tabs>
          <w:tab w:val="num" w:pos="6480"/>
        </w:tabs>
        <w:ind w:left="6480" w:hanging="360"/>
      </w:pPr>
      <w:rPr>
        <w:rFonts w:ascii="Symbol" w:hAnsi="Symbol" w:hint="default"/>
      </w:rPr>
    </w:lvl>
  </w:abstractNum>
  <w:abstractNum w:abstractNumId="17">
    <w:nsid w:val="7D6B4B62"/>
    <w:multiLevelType w:val="hybridMultilevel"/>
    <w:tmpl w:val="6CF2E3E2"/>
    <w:lvl w:ilvl="0" w:tplc="E31C57C4">
      <w:start w:val="1"/>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num w:numId="1">
    <w:abstractNumId w:val="2"/>
  </w:num>
  <w:num w:numId="2">
    <w:abstractNumId w:val="0"/>
  </w:num>
  <w:num w:numId="3">
    <w:abstractNumId w:val="3"/>
  </w:num>
  <w:num w:numId="4">
    <w:abstractNumId w:val="5"/>
  </w:num>
  <w:num w:numId="5">
    <w:abstractNumId w:val="7"/>
  </w:num>
  <w:num w:numId="6">
    <w:abstractNumId w:val="13"/>
  </w:num>
  <w:num w:numId="7">
    <w:abstractNumId w:val="16"/>
  </w:num>
  <w:num w:numId="8">
    <w:abstractNumId w:val="4"/>
  </w:num>
  <w:num w:numId="9">
    <w:abstractNumId w:val="1"/>
  </w:num>
  <w:num w:numId="10">
    <w:abstractNumId w:val="17"/>
  </w:num>
  <w:num w:numId="11">
    <w:abstractNumId w:val="15"/>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12"/>
  </w:num>
  <w:num w:numId="17">
    <w:abstractNumId w:val="1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6B"/>
    <w:rsid w:val="00001C41"/>
    <w:rsid w:val="0001334B"/>
    <w:rsid w:val="00024492"/>
    <w:rsid w:val="00027C31"/>
    <w:rsid w:val="00036A68"/>
    <w:rsid w:val="000407A8"/>
    <w:rsid w:val="00042BB8"/>
    <w:rsid w:val="0004685C"/>
    <w:rsid w:val="000538C3"/>
    <w:rsid w:val="000539C5"/>
    <w:rsid w:val="00056C07"/>
    <w:rsid w:val="00057E0A"/>
    <w:rsid w:val="0006468E"/>
    <w:rsid w:val="00082241"/>
    <w:rsid w:val="000975A3"/>
    <w:rsid w:val="000A169E"/>
    <w:rsid w:val="000A181D"/>
    <w:rsid w:val="000A2E60"/>
    <w:rsid w:val="000A3D1A"/>
    <w:rsid w:val="000A5184"/>
    <w:rsid w:val="000A5586"/>
    <w:rsid w:val="000A5871"/>
    <w:rsid w:val="000A6346"/>
    <w:rsid w:val="000A7A90"/>
    <w:rsid w:val="000B01A0"/>
    <w:rsid w:val="000B5B7C"/>
    <w:rsid w:val="000B5D3A"/>
    <w:rsid w:val="000B6115"/>
    <w:rsid w:val="000B6A69"/>
    <w:rsid w:val="000B7A5C"/>
    <w:rsid w:val="000B7C3E"/>
    <w:rsid w:val="000C33F3"/>
    <w:rsid w:val="000C4F14"/>
    <w:rsid w:val="000C6B1F"/>
    <w:rsid w:val="000C722E"/>
    <w:rsid w:val="000D1CD7"/>
    <w:rsid w:val="000E1CAB"/>
    <w:rsid w:val="000E1E59"/>
    <w:rsid w:val="000E4E8E"/>
    <w:rsid w:val="001036FA"/>
    <w:rsid w:val="00104ECC"/>
    <w:rsid w:val="001057E3"/>
    <w:rsid w:val="00106020"/>
    <w:rsid w:val="001071D3"/>
    <w:rsid w:val="001144C4"/>
    <w:rsid w:val="001163C1"/>
    <w:rsid w:val="00116D1C"/>
    <w:rsid w:val="00132B92"/>
    <w:rsid w:val="00133B18"/>
    <w:rsid w:val="001348C1"/>
    <w:rsid w:val="001468CA"/>
    <w:rsid w:val="001636BF"/>
    <w:rsid w:val="00163C5C"/>
    <w:rsid w:val="001670CE"/>
    <w:rsid w:val="001731F4"/>
    <w:rsid w:val="00174BE5"/>
    <w:rsid w:val="00174D36"/>
    <w:rsid w:val="00184500"/>
    <w:rsid w:val="0018770B"/>
    <w:rsid w:val="00194F3A"/>
    <w:rsid w:val="001B0BAB"/>
    <w:rsid w:val="001B301D"/>
    <w:rsid w:val="001B6117"/>
    <w:rsid w:val="001B6EAB"/>
    <w:rsid w:val="001C1C2B"/>
    <w:rsid w:val="001C6081"/>
    <w:rsid w:val="001D5AE2"/>
    <w:rsid w:val="001E3FA1"/>
    <w:rsid w:val="001E6221"/>
    <w:rsid w:val="001E7B4A"/>
    <w:rsid w:val="00200123"/>
    <w:rsid w:val="002048B1"/>
    <w:rsid w:val="00216C21"/>
    <w:rsid w:val="00221D55"/>
    <w:rsid w:val="00227216"/>
    <w:rsid w:val="002402BD"/>
    <w:rsid w:val="002444CF"/>
    <w:rsid w:val="00251719"/>
    <w:rsid w:val="00255912"/>
    <w:rsid w:val="00256DD8"/>
    <w:rsid w:val="002729C3"/>
    <w:rsid w:val="00274617"/>
    <w:rsid w:val="002801F7"/>
    <w:rsid w:val="002957F3"/>
    <w:rsid w:val="002A04F3"/>
    <w:rsid w:val="002A3C9C"/>
    <w:rsid w:val="002B3C90"/>
    <w:rsid w:val="002C0117"/>
    <w:rsid w:val="002C6F95"/>
    <w:rsid w:val="002E0498"/>
    <w:rsid w:val="002E367A"/>
    <w:rsid w:val="002E3939"/>
    <w:rsid w:val="002E5A35"/>
    <w:rsid w:val="002F4438"/>
    <w:rsid w:val="002F63AC"/>
    <w:rsid w:val="00300368"/>
    <w:rsid w:val="00303F51"/>
    <w:rsid w:val="00322CC2"/>
    <w:rsid w:val="0032682E"/>
    <w:rsid w:val="00331ED8"/>
    <w:rsid w:val="00336054"/>
    <w:rsid w:val="003367C7"/>
    <w:rsid w:val="00340CDB"/>
    <w:rsid w:val="00345795"/>
    <w:rsid w:val="003466D2"/>
    <w:rsid w:val="00350A2C"/>
    <w:rsid w:val="00361D8C"/>
    <w:rsid w:val="003637F8"/>
    <w:rsid w:val="00365F0A"/>
    <w:rsid w:val="00370C1B"/>
    <w:rsid w:val="00371883"/>
    <w:rsid w:val="003724E4"/>
    <w:rsid w:val="00390AD0"/>
    <w:rsid w:val="003921C1"/>
    <w:rsid w:val="003B1F5D"/>
    <w:rsid w:val="003C5048"/>
    <w:rsid w:val="003D6104"/>
    <w:rsid w:val="003D7D2F"/>
    <w:rsid w:val="003F0647"/>
    <w:rsid w:val="003F1212"/>
    <w:rsid w:val="003F1364"/>
    <w:rsid w:val="003F6A18"/>
    <w:rsid w:val="003F6DBE"/>
    <w:rsid w:val="003F7BB5"/>
    <w:rsid w:val="00400B1A"/>
    <w:rsid w:val="00400FF2"/>
    <w:rsid w:val="00405D80"/>
    <w:rsid w:val="00410C9E"/>
    <w:rsid w:val="00413729"/>
    <w:rsid w:val="00420244"/>
    <w:rsid w:val="00421314"/>
    <w:rsid w:val="004308F2"/>
    <w:rsid w:val="00433F4B"/>
    <w:rsid w:val="004453D3"/>
    <w:rsid w:val="00445F63"/>
    <w:rsid w:val="004547DA"/>
    <w:rsid w:val="00456149"/>
    <w:rsid w:val="00463923"/>
    <w:rsid w:val="00467345"/>
    <w:rsid w:val="00470CD9"/>
    <w:rsid w:val="0047344C"/>
    <w:rsid w:val="00483D19"/>
    <w:rsid w:val="004A4549"/>
    <w:rsid w:val="004B20AF"/>
    <w:rsid w:val="004B58EB"/>
    <w:rsid w:val="004C1361"/>
    <w:rsid w:val="004C312C"/>
    <w:rsid w:val="004E148A"/>
    <w:rsid w:val="004E6FE5"/>
    <w:rsid w:val="004E759C"/>
    <w:rsid w:val="004F5C99"/>
    <w:rsid w:val="00505927"/>
    <w:rsid w:val="00511F2C"/>
    <w:rsid w:val="00523892"/>
    <w:rsid w:val="00523F13"/>
    <w:rsid w:val="00533C57"/>
    <w:rsid w:val="00545D6C"/>
    <w:rsid w:val="0054704C"/>
    <w:rsid w:val="00551E7A"/>
    <w:rsid w:val="00557A6B"/>
    <w:rsid w:val="00560172"/>
    <w:rsid w:val="005711A5"/>
    <w:rsid w:val="0057201D"/>
    <w:rsid w:val="00572460"/>
    <w:rsid w:val="00581E6E"/>
    <w:rsid w:val="005A1AD8"/>
    <w:rsid w:val="005A1B07"/>
    <w:rsid w:val="005A725A"/>
    <w:rsid w:val="005B477C"/>
    <w:rsid w:val="005C11D9"/>
    <w:rsid w:val="005D5F40"/>
    <w:rsid w:val="005E14AB"/>
    <w:rsid w:val="005E1E14"/>
    <w:rsid w:val="005E58A0"/>
    <w:rsid w:val="005E5C19"/>
    <w:rsid w:val="005F5532"/>
    <w:rsid w:val="006020FE"/>
    <w:rsid w:val="006025A0"/>
    <w:rsid w:val="00605B09"/>
    <w:rsid w:val="00610C69"/>
    <w:rsid w:val="006162AD"/>
    <w:rsid w:val="00621388"/>
    <w:rsid w:val="00621A60"/>
    <w:rsid w:val="00641EA1"/>
    <w:rsid w:val="00654BCB"/>
    <w:rsid w:val="0066199E"/>
    <w:rsid w:val="006816AC"/>
    <w:rsid w:val="006956C7"/>
    <w:rsid w:val="006A20A4"/>
    <w:rsid w:val="006B2533"/>
    <w:rsid w:val="006B78B5"/>
    <w:rsid w:val="006C3D13"/>
    <w:rsid w:val="006C61C8"/>
    <w:rsid w:val="006D2FB0"/>
    <w:rsid w:val="006E1935"/>
    <w:rsid w:val="006E1E71"/>
    <w:rsid w:val="00711E97"/>
    <w:rsid w:val="00720738"/>
    <w:rsid w:val="00720895"/>
    <w:rsid w:val="00721765"/>
    <w:rsid w:val="00723DBB"/>
    <w:rsid w:val="00727F62"/>
    <w:rsid w:val="0073580C"/>
    <w:rsid w:val="00735B8E"/>
    <w:rsid w:val="00736FD3"/>
    <w:rsid w:val="00741765"/>
    <w:rsid w:val="00745E7C"/>
    <w:rsid w:val="00746E67"/>
    <w:rsid w:val="007475A2"/>
    <w:rsid w:val="00754461"/>
    <w:rsid w:val="007575D8"/>
    <w:rsid w:val="00761836"/>
    <w:rsid w:val="00764CBB"/>
    <w:rsid w:val="00764F0F"/>
    <w:rsid w:val="00783436"/>
    <w:rsid w:val="00792E80"/>
    <w:rsid w:val="00796952"/>
    <w:rsid w:val="007969DA"/>
    <w:rsid w:val="007A4DDC"/>
    <w:rsid w:val="007B3772"/>
    <w:rsid w:val="007B5545"/>
    <w:rsid w:val="007C7954"/>
    <w:rsid w:val="007E3B85"/>
    <w:rsid w:val="007E41D9"/>
    <w:rsid w:val="007E4D2B"/>
    <w:rsid w:val="007F4021"/>
    <w:rsid w:val="007F5E3A"/>
    <w:rsid w:val="0080411E"/>
    <w:rsid w:val="00805B8C"/>
    <w:rsid w:val="00807A43"/>
    <w:rsid w:val="00814DAB"/>
    <w:rsid w:val="00817C2C"/>
    <w:rsid w:val="00820382"/>
    <w:rsid w:val="008269FF"/>
    <w:rsid w:val="00837964"/>
    <w:rsid w:val="008406BD"/>
    <w:rsid w:val="00847FF6"/>
    <w:rsid w:val="00854B02"/>
    <w:rsid w:val="0085799E"/>
    <w:rsid w:val="008741AF"/>
    <w:rsid w:val="008750EC"/>
    <w:rsid w:val="008765BB"/>
    <w:rsid w:val="00877D56"/>
    <w:rsid w:val="008850E0"/>
    <w:rsid w:val="00885468"/>
    <w:rsid w:val="00894BB2"/>
    <w:rsid w:val="008A07E0"/>
    <w:rsid w:val="008A6A7D"/>
    <w:rsid w:val="008A751D"/>
    <w:rsid w:val="008B5DF1"/>
    <w:rsid w:val="008B79BE"/>
    <w:rsid w:val="008C235F"/>
    <w:rsid w:val="008D2B0B"/>
    <w:rsid w:val="008D2FFA"/>
    <w:rsid w:val="008D345D"/>
    <w:rsid w:val="008D3E18"/>
    <w:rsid w:val="008F177C"/>
    <w:rsid w:val="008F215F"/>
    <w:rsid w:val="008F2BC0"/>
    <w:rsid w:val="008F6C46"/>
    <w:rsid w:val="008F77DD"/>
    <w:rsid w:val="0090242B"/>
    <w:rsid w:val="00905D20"/>
    <w:rsid w:val="009118EE"/>
    <w:rsid w:val="00925688"/>
    <w:rsid w:val="009263E9"/>
    <w:rsid w:val="009307B5"/>
    <w:rsid w:val="00931C9C"/>
    <w:rsid w:val="00933A9C"/>
    <w:rsid w:val="009421DA"/>
    <w:rsid w:val="00945EDC"/>
    <w:rsid w:val="0094628E"/>
    <w:rsid w:val="00946F68"/>
    <w:rsid w:val="00947702"/>
    <w:rsid w:val="00954149"/>
    <w:rsid w:val="0096075A"/>
    <w:rsid w:val="00972748"/>
    <w:rsid w:val="009735DF"/>
    <w:rsid w:val="00976B11"/>
    <w:rsid w:val="00997EA8"/>
    <w:rsid w:val="009A163B"/>
    <w:rsid w:val="009A1C74"/>
    <w:rsid w:val="009A5BDD"/>
    <w:rsid w:val="009B290E"/>
    <w:rsid w:val="009B3438"/>
    <w:rsid w:val="009B35FB"/>
    <w:rsid w:val="009B432A"/>
    <w:rsid w:val="009B5A18"/>
    <w:rsid w:val="009B7532"/>
    <w:rsid w:val="009C5155"/>
    <w:rsid w:val="009C5A37"/>
    <w:rsid w:val="009C7C4C"/>
    <w:rsid w:val="009D4348"/>
    <w:rsid w:val="009D4C04"/>
    <w:rsid w:val="009D770D"/>
    <w:rsid w:val="009E4708"/>
    <w:rsid w:val="009E78EC"/>
    <w:rsid w:val="009F38D5"/>
    <w:rsid w:val="00A13C59"/>
    <w:rsid w:val="00A152FC"/>
    <w:rsid w:val="00A2121A"/>
    <w:rsid w:val="00A31D30"/>
    <w:rsid w:val="00A36B08"/>
    <w:rsid w:val="00A46819"/>
    <w:rsid w:val="00A47FA7"/>
    <w:rsid w:val="00A53371"/>
    <w:rsid w:val="00A63C47"/>
    <w:rsid w:val="00A74B32"/>
    <w:rsid w:val="00A76304"/>
    <w:rsid w:val="00A82E9F"/>
    <w:rsid w:val="00A84758"/>
    <w:rsid w:val="00A862CE"/>
    <w:rsid w:val="00A91F14"/>
    <w:rsid w:val="00A926FC"/>
    <w:rsid w:val="00AA0226"/>
    <w:rsid w:val="00AA0BA7"/>
    <w:rsid w:val="00AA7C57"/>
    <w:rsid w:val="00AB6ED2"/>
    <w:rsid w:val="00AD298E"/>
    <w:rsid w:val="00AD7097"/>
    <w:rsid w:val="00AE0B49"/>
    <w:rsid w:val="00AE17CC"/>
    <w:rsid w:val="00AE1C13"/>
    <w:rsid w:val="00AE540E"/>
    <w:rsid w:val="00AF02CE"/>
    <w:rsid w:val="00AF4806"/>
    <w:rsid w:val="00AF572C"/>
    <w:rsid w:val="00B038C2"/>
    <w:rsid w:val="00B14498"/>
    <w:rsid w:val="00B156A3"/>
    <w:rsid w:val="00B222A9"/>
    <w:rsid w:val="00B30092"/>
    <w:rsid w:val="00B35B65"/>
    <w:rsid w:val="00B375F5"/>
    <w:rsid w:val="00B4551F"/>
    <w:rsid w:val="00B558A0"/>
    <w:rsid w:val="00B5657D"/>
    <w:rsid w:val="00B60517"/>
    <w:rsid w:val="00B62296"/>
    <w:rsid w:val="00B630A4"/>
    <w:rsid w:val="00B647A7"/>
    <w:rsid w:val="00B65DA8"/>
    <w:rsid w:val="00B70358"/>
    <w:rsid w:val="00B84459"/>
    <w:rsid w:val="00B8767A"/>
    <w:rsid w:val="00B978BF"/>
    <w:rsid w:val="00BB1C9E"/>
    <w:rsid w:val="00BB2EEB"/>
    <w:rsid w:val="00BB3681"/>
    <w:rsid w:val="00BC1DC7"/>
    <w:rsid w:val="00BC5462"/>
    <w:rsid w:val="00BC790B"/>
    <w:rsid w:val="00BE6D95"/>
    <w:rsid w:val="00BE72DE"/>
    <w:rsid w:val="00BF3F00"/>
    <w:rsid w:val="00BF4A8C"/>
    <w:rsid w:val="00C06F4B"/>
    <w:rsid w:val="00C0787F"/>
    <w:rsid w:val="00C220C1"/>
    <w:rsid w:val="00C275D1"/>
    <w:rsid w:val="00C35137"/>
    <w:rsid w:val="00C35EEA"/>
    <w:rsid w:val="00C466BB"/>
    <w:rsid w:val="00C57CC2"/>
    <w:rsid w:val="00C75676"/>
    <w:rsid w:val="00C75C80"/>
    <w:rsid w:val="00C77A5F"/>
    <w:rsid w:val="00C8255E"/>
    <w:rsid w:val="00C84BA7"/>
    <w:rsid w:val="00C87F49"/>
    <w:rsid w:val="00CA1360"/>
    <w:rsid w:val="00CA610B"/>
    <w:rsid w:val="00CB62DA"/>
    <w:rsid w:val="00CB68D7"/>
    <w:rsid w:val="00CC1ED5"/>
    <w:rsid w:val="00CC3CDA"/>
    <w:rsid w:val="00CC7CEE"/>
    <w:rsid w:val="00CD2293"/>
    <w:rsid w:val="00CE2D25"/>
    <w:rsid w:val="00CE42BA"/>
    <w:rsid w:val="00CE546B"/>
    <w:rsid w:val="00CE6751"/>
    <w:rsid w:val="00CE6EEB"/>
    <w:rsid w:val="00CF46AF"/>
    <w:rsid w:val="00CF6134"/>
    <w:rsid w:val="00D01631"/>
    <w:rsid w:val="00D06EB9"/>
    <w:rsid w:val="00D10D6C"/>
    <w:rsid w:val="00D11171"/>
    <w:rsid w:val="00D1705F"/>
    <w:rsid w:val="00D2174A"/>
    <w:rsid w:val="00D21F1B"/>
    <w:rsid w:val="00D224D6"/>
    <w:rsid w:val="00D22BFF"/>
    <w:rsid w:val="00D249A2"/>
    <w:rsid w:val="00D3602A"/>
    <w:rsid w:val="00D5140B"/>
    <w:rsid w:val="00D520F0"/>
    <w:rsid w:val="00D52540"/>
    <w:rsid w:val="00D531B4"/>
    <w:rsid w:val="00D538AD"/>
    <w:rsid w:val="00D55DB6"/>
    <w:rsid w:val="00D55E82"/>
    <w:rsid w:val="00D57B66"/>
    <w:rsid w:val="00D65718"/>
    <w:rsid w:val="00D66F54"/>
    <w:rsid w:val="00D71512"/>
    <w:rsid w:val="00D829A7"/>
    <w:rsid w:val="00D8356C"/>
    <w:rsid w:val="00D8758A"/>
    <w:rsid w:val="00D92692"/>
    <w:rsid w:val="00D93E2E"/>
    <w:rsid w:val="00DA1A2B"/>
    <w:rsid w:val="00DA56B1"/>
    <w:rsid w:val="00DA5837"/>
    <w:rsid w:val="00DC1DCF"/>
    <w:rsid w:val="00DC7571"/>
    <w:rsid w:val="00DD37FA"/>
    <w:rsid w:val="00DD6EDD"/>
    <w:rsid w:val="00DD7DBF"/>
    <w:rsid w:val="00DE0C3E"/>
    <w:rsid w:val="00DE3A8D"/>
    <w:rsid w:val="00DE71AC"/>
    <w:rsid w:val="00DF0708"/>
    <w:rsid w:val="00DF44F4"/>
    <w:rsid w:val="00DF7F13"/>
    <w:rsid w:val="00E021CE"/>
    <w:rsid w:val="00E14C7A"/>
    <w:rsid w:val="00E16609"/>
    <w:rsid w:val="00E21ACB"/>
    <w:rsid w:val="00E3413C"/>
    <w:rsid w:val="00E4431C"/>
    <w:rsid w:val="00E4468C"/>
    <w:rsid w:val="00E455DC"/>
    <w:rsid w:val="00E61F62"/>
    <w:rsid w:val="00E74015"/>
    <w:rsid w:val="00E800E2"/>
    <w:rsid w:val="00E81EDA"/>
    <w:rsid w:val="00E822E6"/>
    <w:rsid w:val="00E92994"/>
    <w:rsid w:val="00E944F1"/>
    <w:rsid w:val="00E967C4"/>
    <w:rsid w:val="00EB3B22"/>
    <w:rsid w:val="00EB622F"/>
    <w:rsid w:val="00EC27A8"/>
    <w:rsid w:val="00EC733C"/>
    <w:rsid w:val="00ED45CE"/>
    <w:rsid w:val="00EE09B1"/>
    <w:rsid w:val="00EE0F4A"/>
    <w:rsid w:val="00F04D1C"/>
    <w:rsid w:val="00F0602E"/>
    <w:rsid w:val="00F0636F"/>
    <w:rsid w:val="00F074A4"/>
    <w:rsid w:val="00F105BC"/>
    <w:rsid w:val="00F20705"/>
    <w:rsid w:val="00F23282"/>
    <w:rsid w:val="00F24E13"/>
    <w:rsid w:val="00F333E4"/>
    <w:rsid w:val="00F36132"/>
    <w:rsid w:val="00F50689"/>
    <w:rsid w:val="00F508EC"/>
    <w:rsid w:val="00F53A67"/>
    <w:rsid w:val="00F541E3"/>
    <w:rsid w:val="00F6163F"/>
    <w:rsid w:val="00F70E57"/>
    <w:rsid w:val="00F713A7"/>
    <w:rsid w:val="00F76183"/>
    <w:rsid w:val="00F7736B"/>
    <w:rsid w:val="00F81D1B"/>
    <w:rsid w:val="00F90AE6"/>
    <w:rsid w:val="00F93B84"/>
    <w:rsid w:val="00F96AFA"/>
    <w:rsid w:val="00FA0D0F"/>
    <w:rsid w:val="00FA25E2"/>
    <w:rsid w:val="00FA50F2"/>
    <w:rsid w:val="00FC4F19"/>
    <w:rsid w:val="00FC5705"/>
    <w:rsid w:val="00FD0812"/>
    <w:rsid w:val="00FE0D40"/>
    <w:rsid w:val="00FE2B2D"/>
    <w:rsid w:val="00FE79D5"/>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6199E"/>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CC3CDA"/>
    <w:pPr>
      <w:ind w:left="720"/>
      <w:contextualSpacing/>
    </w:pPr>
  </w:style>
  <w:style w:type="paragraph" w:styleId="a4">
    <w:name w:val="Balloon Text"/>
    <w:basedOn w:val="a"/>
    <w:link w:val="a5"/>
    <w:uiPriority w:val="99"/>
    <w:semiHidden/>
    <w:rsid w:val="00572460"/>
    <w:rPr>
      <w:rFonts w:ascii="Tahoma" w:hAnsi="Tahoma" w:cs="Tahoma"/>
      <w:sz w:val="16"/>
      <w:szCs w:val="16"/>
    </w:rPr>
  </w:style>
  <w:style w:type="character" w:customStyle="1" w:styleId="a5">
    <w:name w:val="Текст выноски Знак"/>
    <w:basedOn w:val="a0"/>
    <w:link w:val="a4"/>
    <w:uiPriority w:val="99"/>
    <w:semiHidden/>
    <w:locked/>
    <w:rsid w:val="00572460"/>
    <w:rPr>
      <w:rFonts w:ascii="Tahoma" w:hAnsi="Tahoma" w:cs="Tahoma"/>
      <w:sz w:val="16"/>
      <w:szCs w:val="16"/>
      <w:lang w:eastAsia="ru-RU"/>
    </w:rPr>
  </w:style>
  <w:style w:type="paragraph" w:customStyle="1" w:styleId="a6">
    <w:name w:val="Содержимое таблицы"/>
    <w:basedOn w:val="a"/>
    <w:uiPriority w:val="99"/>
    <w:rsid w:val="00E16609"/>
    <w:pPr>
      <w:widowControl w:val="0"/>
      <w:suppressLineNumbers/>
      <w:suppressAutoHyphens/>
    </w:pPr>
    <w:rPr>
      <w:rFonts w:ascii="Arial" w:eastAsia="Calibri" w:hAnsi="Arial"/>
      <w:kern w:val="2"/>
      <w:sz w:val="20"/>
    </w:rPr>
  </w:style>
  <w:style w:type="character" w:customStyle="1" w:styleId="ConsPlusNormal0">
    <w:name w:val="ConsPlusNormal Знак"/>
    <w:link w:val="ConsPlusNormal"/>
    <w:uiPriority w:val="99"/>
    <w:locked/>
    <w:rsid w:val="00AA0226"/>
    <w:rPr>
      <w:rFonts w:ascii="Arial" w:hAnsi="Arial"/>
      <w:sz w:val="22"/>
      <w:lang w:eastAsia="ru-RU"/>
    </w:rPr>
  </w:style>
  <w:style w:type="table" w:styleId="a7">
    <w:name w:val="Table Grid"/>
    <w:basedOn w:val="a1"/>
    <w:uiPriority w:val="99"/>
    <w:rsid w:val="009F38D5"/>
    <w:pPr>
      <w:ind w:firstLine="709"/>
    </w:pPr>
    <w:rPr>
      <w:rFonts w:ascii="Times New Roman" w:hAnsi="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F38D5"/>
    <w:pPr>
      <w:autoSpaceDE w:val="0"/>
      <w:autoSpaceDN w:val="0"/>
      <w:adjustRightInd w:val="0"/>
    </w:pPr>
    <w:rPr>
      <w:rFonts w:ascii="Courier New" w:hAnsi="Courier New" w:cs="Courier New"/>
      <w:sz w:val="20"/>
      <w:szCs w:val="20"/>
      <w:lang w:eastAsia="en-US"/>
    </w:rPr>
  </w:style>
  <w:style w:type="paragraph" w:styleId="a8">
    <w:name w:val="footnote text"/>
    <w:aliases w:val="Знак,Знак2"/>
    <w:basedOn w:val="a"/>
    <w:link w:val="a9"/>
    <w:uiPriority w:val="99"/>
    <w:rsid w:val="00C0787F"/>
    <w:pPr>
      <w:suppressAutoHyphens/>
    </w:pPr>
    <w:rPr>
      <w:sz w:val="20"/>
      <w:szCs w:val="20"/>
      <w:lang w:eastAsia="ar-SA"/>
    </w:rPr>
  </w:style>
  <w:style w:type="character" w:customStyle="1" w:styleId="a9">
    <w:name w:val="Текст сноски Знак"/>
    <w:aliases w:val="Знак Знак,Знак2 Знак"/>
    <w:basedOn w:val="a0"/>
    <w:link w:val="a8"/>
    <w:uiPriority w:val="99"/>
    <w:locked/>
    <w:rsid w:val="00C0787F"/>
    <w:rPr>
      <w:rFonts w:ascii="Times New Roman" w:hAnsi="Times New Roman" w:cs="Times New Roman"/>
      <w:sz w:val="20"/>
      <w:szCs w:val="20"/>
      <w:lang w:eastAsia="ar-SA" w:bidi="ar-SA"/>
    </w:rPr>
  </w:style>
  <w:style w:type="character" w:styleId="aa">
    <w:name w:val="page number"/>
    <w:basedOn w:val="a0"/>
    <w:uiPriority w:val="99"/>
    <w:semiHidden/>
    <w:rsid w:val="00511F2C"/>
    <w:rPr>
      <w:rFonts w:cs="Times New Roman"/>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
    <w:link w:val="ac"/>
    <w:uiPriority w:val="99"/>
    <w:rsid w:val="00371883"/>
    <w:pPr>
      <w:jc w:val="both"/>
    </w:pPr>
    <w:rPr>
      <w:color w:val="00000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0"/>
    <w:link w:val="ab"/>
    <w:uiPriority w:val="99"/>
    <w:locked/>
    <w:rsid w:val="00371883"/>
    <w:rPr>
      <w:rFonts w:ascii="Times New Roman" w:hAnsi="Times New Roman" w:cs="Times New Roman"/>
      <w:color w:val="000000"/>
      <w:sz w:val="20"/>
      <w:szCs w:val="20"/>
      <w:lang w:eastAsia="ru-RU"/>
    </w:rPr>
  </w:style>
  <w:style w:type="paragraph" w:styleId="ad">
    <w:name w:val="header"/>
    <w:basedOn w:val="a"/>
    <w:link w:val="ae"/>
    <w:uiPriority w:val="99"/>
    <w:rsid w:val="009D770D"/>
    <w:pPr>
      <w:tabs>
        <w:tab w:val="center" w:pos="4677"/>
        <w:tab w:val="right" w:pos="9355"/>
      </w:tabs>
    </w:pPr>
  </w:style>
  <w:style w:type="character" w:customStyle="1" w:styleId="ae">
    <w:name w:val="Верхний колонтитул Знак"/>
    <w:basedOn w:val="a0"/>
    <w:link w:val="ad"/>
    <w:uiPriority w:val="99"/>
    <w:locked/>
    <w:rsid w:val="009D770D"/>
    <w:rPr>
      <w:rFonts w:ascii="Times New Roman" w:hAnsi="Times New Roman" w:cs="Times New Roman"/>
      <w:sz w:val="24"/>
      <w:szCs w:val="24"/>
      <w:lang w:eastAsia="ru-RU"/>
    </w:rPr>
  </w:style>
  <w:style w:type="paragraph" w:styleId="af">
    <w:name w:val="footer"/>
    <w:basedOn w:val="a"/>
    <w:link w:val="af0"/>
    <w:uiPriority w:val="99"/>
    <w:semiHidden/>
    <w:rsid w:val="009D770D"/>
    <w:pPr>
      <w:tabs>
        <w:tab w:val="center" w:pos="4677"/>
        <w:tab w:val="right" w:pos="9355"/>
      </w:tabs>
    </w:pPr>
  </w:style>
  <w:style w:type="character" w:customStyle="1" w:styleId="af0">
    <w:name w:val="Нижний колонтитул Знак"/>
    <w:basedOn w:val="a0"/>
    <w:link w:val="af"/>
    <w:uiPriority w:val="99"/>
    <w:semiHidden/>
    <w:locked/>
    <w:rsid w:val="009D770D"/>
    <w:rPr>
      <w:rFonts w:ascii="Times New Roman" w:hAnsi="Times New Roman" w:cs="Times New Roman"/>
      <w:sz w:val="24"/>
      <w:szCs w:val="24"/>
      <w:lang w:eastAsia="ru-RU"/>
    </w:rPr>
  </w:style>
  <w:style w:type="paragraph" w:styleId="af1">
    <w:name w:val="Normal (Web)"/>
    <w:aliases w:val="Обычный (Web)"/>
    <w:basedOn w:val="a"/>
    <w:rsid w:val="00BB1C9E"/>
    <w:pPr>
      <w:spacing w:before="100" w:beforeAutospacing="1" w:after="100" w:afterAutospacing="1"/>
    </w:pPr>
  </w:style>
  <w:style w:type="paragraph" w:styleId="af2">
    <w:name w:val="Body Text Indent"/>
    <w:basedOn w:val="a"/>
    <w:link w:val="af3"/>
    <w:uiPriority w:val="99"/>
    <w:semiHidden/>
    <w:rsid w:val="00BB1C9E"/>
    <w:pPr>
      <w:spacing w:after="120"/>
      <w:ind w:left="283"/>
    </w:pPr>
  </w:style>
  <w:style w:type="character" w:customStyle="1" w:styleId="af3">
    <w:name w:val="Основной текст с отступом Знак"/>
    <w:basedOn w:val="a0"/>
    <w:link w:val="af2"/>
    <w:uiPriority w:val="99"/>
    <w:semiHidden/>
    <w:locked/>
    <w:rsid w:val="00BB1C9E"/>
    <w:rPr>
      <w:rFonts w:ascii="Times New Roman" w:hAnsi="Times New Roman" w:cs="Times New Roman"/>
      <w:sz w:val="24"/>
      <w:szCs w:val="24"/>
      <w:lang w:eastAsia="ru-RU"/>
    </w:rPr>
  </w:style>
  <w:style w:type="paragraph" w:customStyle="1" w:styleId="ConsNormal">
    <w:name w:val="ConsNormal"/>
    <w:link w:val="ConsNormal0"/>
    <w:rsid w:val="00BB1C9E"/>
    <w:pPr>
      <w:widowControl w:val="0"/>
      <w:suppressAutoHyphens/>
      <w:ind w:firstLine="720"/>
    </w:pPr>
    <w:rPr>
      <w:rFonts w:ascii="Consultant" w:hAnsi="Consultant"/>
      <w:lang w:eastAsia="ar-SA"/>
    </w:rPr>
  </w:style>
  <w:style w:type="character" w:customStyle="1" w:styleId="ConsNormal0">
    <w:name w:val="ConsNormal Знак"/>
    <w:link w:val="ConsNormal"/>
    <w:locked/>
    <w:rsid w:val="00BB1C9E"/>
    <w:rPr>
      <w:rFonts w:ascii="Consultant" w:eastAsia="Times New Roman" w:hAnsi="Consultant"/>
      <w:sz w:val="22"/>
      <w:lang w:eastAsia="ar-SA" w:bidi="ar-SA"/>
    </w:rPr>
  </w:style>
  <w:style w:type="paragraph" w:styleId="af4">
    <w:name w:val="No Spacing"/>
    <w:uiPriority w:val="99"/>
    <w:qFormat/>
    <w:rsid w:val="00BB1C9E"/>
    <w:rPr>
      <w:rFonts w:ascii="Times New Roman" w:eastAsia="Times New Roman" w:hAnsi="Times New Roman"/>
      <w:sz w:val="24"/>
      <w:szCs w:val="24"/>
    </w:rPr>
  </w:style>
  <w:style w:type="paragraph" w:styleId="HTML">
    <w:name w:val="HTML Preformatted"/>
    <w:basedOn w:val="a"/>
    <w:link w:val="HTML0"/>
    <w:uiPriority w:val="99"/>
    <w:semiHidden/>
    <w:unhideWhenUsed/>
    <w:rsid w:val="008F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F177C"/>
    <w:rPr>
      <w:rFonts w:ascii="Courier New" w:eastAsia="Times New Roman" w:hAnsi="Courier New" w:cs="Courier New"/>
      <w:sz w:val="20"/>
      <w:szCs w:val="20"/>
    </w:rPr>
  </w:style>
  <w:style w:type="character" w:customStyle="1" w:styleId="extended-textshort">
    <w:name w:val="extended-text__short"/>
    <w:basedOn w:val="a0"/>
    <w:rsid w:val="008F1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6199E"/>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CC3CDA"/>
    <w:pPr>
      <w:ind w:left="720"/>
      <w:contextualSpacing/>
    </w:pPr>
  </w:style>
  <w:style w:type="paragraph" w:styleId="a4">
    <w:name w:val="Balloon Text"/>
    <w:basedOn w:val="a"/>
    <w:link w:val="a5"/>
    <w:uiPriority w:val="99"/>
    <w:semiHidden/>
    <w:rsid w:val="00572460"/>
    <w:rPr>
      <w:rFonts w:ascii="Tahoma" w:hAnsi="Tahoma" w:cs="Tahoma"/>
      <w:sz w:val="16"/>
      <w:szCs w:val="16"/>
    </w:rPr>
  </w:style>
  <w:style w:type="character" w:customStyle="1" w:styleId="a5">
    <w:name w:val="Текст выноски Знак"/>
    <w:basedOn w:val="a0"/>
    <w:link w:val="a4"/>
    <w:uiPriority w:val="99"/>
    <w:semiHidden/>
    <w:locked/>
    <w:rsid w:val="00572460"/>
    <w:rPr>
      <w:rFonts w:ascii="Tahoma" w:hAnsi="Tahoma" w:cs="Tahoma"/>
      <w:sz w:val="16"/>
      <w:szCs w:val="16"/>
      <w:lang w:eastAsia="ru-RU"/>
    </w:rPr>
  </w:style>
  <w:style w:type="paragraph" w:customStyle="1" w:styleId="a6">
    <w:name w:val="Содержимое таблицы"/>
    <w:basedOn w:val="a"/>
    <w:uiPriority w:val="99"/>
    <w:rsid w:val="00E16609"/>
    <w:pPr>
      <w:widowControl w:val="0"/>
      <w:suppressLineNumbers/>
      <w:suppressAutoHyphens/>
    </w:pPr>
    <w:rPr>
      <w:rFonts w:ascii="Arial" w:eastAsia="Calibri" w:hAnsi="Arial"/>
      <w:kern w:val="2"/>
      <w:sz w:val="20"/>
    </w:rPr>
  </w:style>
  <w:style w:type="character" w:customStyle="1" w:styleId="ConsPlusNormal0">
    <w:name w:val="ConsPlusNormal Знак"/>
    <w:link w:val="ConsPlusNormal"/>
    <w:uiPriority w:val="99"/>
    <w:locked/>
    <w:rsid w:val="00AA0226"/>
    <w:rPr>
      <w:rFonts w:ascii="Arial" w:hAnsi="Arial"/>
      <w:sz w:val="22"/>
      <w:lang w:eastAsia="ru-RU"/>
    </w:rPr>
  </w:style>
  <w:style w:type="table" w:styleId="a7">
    <w:name w:val="Table Grid"/>
    <w:basedOn w:val="a1"/>
    <w:uiPriority w:val="99"/>
    <w:rsid w:val="009F38D5"/>
    <w:pPr>
      <w:ind w:firstLine="709"/>
    </w:pPr>
    <w:rPr>
      <w:rFonts w:ascii="Times New Roman" w:hAnsi="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F38D5"/>
    <w:pPr>
      <w:autoSpaceDE w:val="0"/>
      <w:autoSpaceDN w:val="0"/>
      <w:adjustRightInd w:val="0"/>
    </w:pPr>
    <w:rPr>
      <w:rFonts w:ascii="Courier New" w:hAnsi="Courier New" w:cs="Courier New"/>
      <w:sz w:val="20"/>
      <w:szCs w:val="20"/>
      <w:lang w:eastAsia="en-US"/>
    </w:rPr>
  </w:style>
  <w:style w:type="paragraph" w:styleId="a8">
    <w:name w:val="footnote text"/>
    <w:aliases w:val="Знак,Знак2"/>
    <w:basedOn w:val="a"/>
    <w:link w:val="a9"/>
    <w:uiPriority w:val="99"/>
    <w:rsid w:val="00C0787F"/>
    <w:pPr>
      <w:suppressAutoHyphens/>
    </w:pPr>
    <w:rPr>
      <w:sz w:val="20"/>
      <w:szCs w:val="20"/>
      <w:lang w:eastAsia="ar-SA"/>
    </w:rPr>
  </w:style>
  <w:style w:type="character" w:customStyle="1" w:styleId="a9">
    <w:name w:val="Текст сноски Знак"/>
    <w:aliases w:val="Знак Знак,Знак2 Знак"/>
    <w:basedOn w:val="a0"/>
    <w:link w:val="a8"/>
    <w:uiPriority w:val="99"/>
    <w:locked/>
    <w:rsid w:val="00C0787F"/>
    <w:rPr>
      <w:rFonts w:ascii="Times New Roman" w:hAnsi="Times New Roman" w:cs="Times New Roman"/>
      <w:sz w:val="20"/>
      <w:szCs w:val="20"/>
      <w:lang w:eastAsia="ar-SA" w:bidi="ar-SA"/>
    </w:rPr>
  </w:style>
  <w:style w:type="character" w:styleId="aa">
    <w:name w:val="page number"/>
    <w:basedOn w:val="a0"/>
    <w:uiPriority w:val="99"/>
    <w:semiHidden/>
    <w:rsid w:val="00511F2C"/>
    <w:rPr>
      <w:rFonts w:cs="Times New Roman"/>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
    <w:link w:val="ac"/>
    <w:uiPriority w:val="99"/>
    <w:rsid w:val="00371883"/>
    <w:pPr>
      <w:jc w:val="both"/>
    </w:pPr>
    <w:rPr>
      <w:color w:val="00000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0"/>
    <w:link w:val="ab"/>
    <w:uiPriority w:val="99"/>
    <w:locked/>
    <w:rsid w:val="00371883"/>
    <w:rPr>
      <w:rFonts w:ascii="Times New Roman" w:hAnsi="Times New Roman" w:cs="Times New Roman"/>
      <w:color w:val="000000"/>
      <w:sz w:val="20"/>
      <w:szCs w:val="20"/>
      <w:lang w:eastAsia="ru-RU"/>
    </w:rPr>
  </w:style>
  <w:style w:type="paragraph" w:styleId="ad">
    <w:name w:val="header"/>
    <w:basedOn w:val="a"/>
    <w:link w:val="ae"/>
    <w:uiPriority w:val="99"/>
    <w:rsid w:val="009D770D"/>
    <w:pPr>
      <w:tabs>
        <w:tab w:val="center" w:pos="4677"/>
        <w:tab w:val="right" w:pos="9355"/>
      </w:tabs>
    </w:pPr>
  </w:style>
  <w:style w:type="character" w:customStyle="1" w:styleId="ae">
    <w:name w:val="Верхний колонтитул Знак"/>
    <w:basedOn w:val="a0"/>
    <w:link w:val="ad"/>
    <w:uiPriority w:val="99"/>
    <w:locked/>
    <w:rsid w:val="009D770D"/>
    <w:rPr>
      <w:rFonts w:ascii="Times New Roman" w:hAnsi="Times New Roman" w:cs="Times New Roman"/>
      <w:sz w:val="24"/>
      <w:szCs w:val="24"/>
      <w:lang w:eastAsia="ru-RU"/>
    </w:rPr>
  </w:style>
  <w:style w:type="paragraph" w:styleId="af">
    <w:name w:val="footer"/>
    <w:basedOn w:val="a"/>
    <w:link w:val="af0"/>
    <w:uiPriority w:val="99"/>
    <w:semiHidden/>
    <w:rsid w:val="009D770D"/>
    <w:pPr>
      <w:tabs>
        <w:tab w:val="center" w:pos="4677"/>
        <w:tab w:val="right" w:pos="9355"/>
      </w:tabs>
    </w:pPr>
  </w:style>
  <w:style w:type="character" w:customStyle="1" w:styleId="af0">
    <w:name w:val="Нижний колонтитул Знак"/>
    <w:basedOn w:val="a0"/>
    <w:link w:val="af"/>
    <w:uiPriority w:val="99"/>
    <w:semiHidden/>
    <w:locked/>
    <w:rsid w:val="009D770D"/>
    <w:rPr>
      <w:rFonts w:ascii="Times New Roman" w:hAnsi="Times New Roman" w:cs="Times New Roman"/>
      <w:sz w:val="24"/>
      <w:szCs w:val="24"/>
      <w:lang w:eastAsia="ru-RU"/>
    </w:rPr>
  </w:style>
  <w:style w:type="paragraph" w:styleId="af1">
    <w:name w:val="Normal (Web)"/>
    <w:aliases w:val="Обычный (Web)"/>
    <w:basedOn w:val="a"/>
    <w:rsid w:val="00BB1C9E"/>
    <w:pPr>
      <w:spacing w:before="100" w:beforeAutospacing="1" w:after="100" w:afterAutospacing="1"/>
    </w:pPr>
  </w:style>
  <w:style w:type="paragraph" w:styleId="af2">
    <w:name w:val="Body Text Indent"/>
    <w:basedOn w:val="a"/>
    <w:link w:val="af3"/>
    <w:uiPriority w:val="99"/>
    <w:semiHidden/>
    <w:rsid w:val="00BB1C9E"/>
    <w:pPr>
      <w:spacing w:after="120"/>
      <w:ind w:left="283"/>
    </w:pPr>
  </w:style>
  <w:style w:type="character" w:customStyle="1" w:styleId="af3">
    <w:name w:val="Основной текст с отступом Знак"/>
    <w:basedOn w:val="a0"/>
    <w:link w:val="af2"/>
    <w:uiPriority w:val="99"/>
    <w:semiHidden/>
    <w:locked/>
    <w:rsid w:val="00BB1C9E"/>
    <w:rPr>
      <w:rFonts w:ascii="Times New Roman" w:hAnsi="Times New Roman" w:cs="Times New Roman"/>
      <w:sz w:val="24"/>
      <w:szCs w:val="24"/>
      <w:lang w:eastAsia="ru-RU"/>
    </w:rPr>
  </w:style>
  <w:style w:type="paragraph" w:customStyle="1" w:styleId="ConsNormal">
    <w:name w:val="ConsNormal"/>
    <w:link w:val="ConsNormal0"/>
    <w:rsid w:val="00BB1C9E"/>
    <w:pPr>
      <w:widowControl w:val="0"/>
      <w:suppressAutoHyphens/>
      <w:ind w:firstLine="720"/>
    </w:pPr>
    <w:rPr>
      <w:rFonts w:ascii="Consultant" w:hAnsi="Consultant"/>
      <w:lang w:eastAsia="ar-SA"/>
    </w:rPr>
  </w:style>
  <w:style w:type="character" w:customStyle="1" w:styleId="ConsNormal0">
    <w:name w:val="ConsNormal Знак"/>
    <w:link w:val="ConsNormal"/>
    <w:locked/>
    <w:rsid w:val="00BB1C9E"/>
    <w:rPr>
      <w:rFonts w:ascii="Consultant" w:eastAsia="Times New Roman" w:hAnsi="Consultant"/>
      <w:sz w:val="22"/>
      <w:lang w:eastAsia="ar-SA" w:bidi="ar-SA"/>
    </w:rPr>
  </w:style>
  <w:style w:type="paragraph" w:styleId="af4">
    <w:name w:val="No Spacing"/>
    <w:uiPriority w:val="99"/>
    <w:qFormat/>
    <w:rsid w:val="00BB1C9E"/>
    <w:rPr>
      <w:rFonts w:ascii="Times New Roman" w:eastAsia="Times New Roman" w:hAnsi="Times New Roman"/>
      <w:sz w:val="24"/>
      <w:szCs w:val="24"/>
    </w:rPr>
  </w:style>
  <w:style w:type="paragraph" w:styleId="HTML">
    <w:name w:val="HTML Preformatted"/>
    <w:basedOn w:val="a"/>
    <w:link w:val="HTML0"/>
    <w:uiPriority w:val="99"/>
    <w:semiHidden/>
    <w:unhideWhenUsed/>
    <w:rsid w:val="008F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F177C"/>
    <w:rPr>
      <w:rFonts w:ascii="Courier New" w:eastAsia="Times New Roman" w:hAnsi="Courier New" w:cs="Courier New"/>
      <w:sz w:val="20"/>
      <w:szCs w:val="20"/>
    </w:rPr>
  </w:style>
  <w:style w:type="character" w:customStyle="1" w:styleId="extended-textshort">
    <w:name w:val="extended-text__short"/>
    <w:basedOn w:val="a0"/>
    <w:rsid w:val="008F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9072">
      <w:bodyDiv w:val="1"/>
      <w:marLeft w:val="0"/>
      <w:marRight w:val="0"/>
      <w:marTop w:val="0"/>
      <w:marBottom w:val="0"/>
      <w:divBdr>
        <w:top w:val="none" w:sz="0" w:space="0" w:color="auto"/>
        <w:left w:val="none" w:sz="0" w:space="0" w:color="auto"/>
        <w:bottom w:val="none" w:sz="0" w:space="0" w:color="auto"/>
        <w:right w:val="none" w:sz="0" w:space="0" w:color="auto"/>
      </w:divBdr>
    </w:div>
    <w:div w:id="244270930">
      <w:bodyDiv w:val="1"/>
      <w:marLeft w:val="0"/>
      <w:marRight w:val="0"/>
      <w:marTop w:val="0"/>
      <w:marBottom w:val="0"/>
      <w:divBdr>
        <w:top w:val="none" w:sz="0" w:space="0" w:color="auto"/>
        <w:left w:val="none" w:sz="0" w:space="0" w:color="auto"/>
        <w:bottom w:val="none" w:sz="0" w:space="0" w:color="auto"/>
        <w:right w:val="none" w:sz="0" w:space="0" w:color="auto"/>
      </w:divBdr>
    </w:div>
    <w:div w:id="465507488">
      <w:bodyDiv w:val="1"/>
      <w:marLeft w:val="0"/>
      <w:marRight w:val="0"/>
      <w:marTop w:val="0"/>
      <w:marBottom w:val="0"/>
      <w:divBdr>
        <w:top w:val="none" w:sz="0" w:space="0" w:color="auto"/>
        <w:left w:val="none" w:sz="0" w:space="0" w:color="auto"/>
        <w:bottom w:val="none" w:sz="0" w:space="0" w:color="auto"/>
        <w:right w:val="none" w:sz="0" w:space="0" w:color="auto"/>
      </w:divBdr>
    </w:div>
    <w:div w:id="736443419">
      <w:bodyDiv w:val="1"/>
      <w:marLeft w:val="0"/>
      <w:marRight w:val="0"/>
      <w:marTop w:val="0"/>
      <w:marBottom w:val="0"/>
      <w:divBdr>
        <w:top w:val="none" w:sz="0" w:space="0" w:color="auto"/>
        <w:left w:val="none" w:sz="0" w:space="0" w:color="auto"/>
        <w:bottom w:val="none" w:sz="0" w:space="0" w:color="auto"/>
        <w:right w:val="none" w:sz="0" w:space="0" w:color="auto"/>
      </w:divBdr>
    </w:div>
    <w:div w:id="791172004">
      <w:bodyDiv w:val="1"/>
      <w:marLeft w:val="0"/>
      <w:marRight w:val="0"/>
      <w:marTop w:val="0"/>
      <w:marBottom w:val="0"/>
      <w:divBdr>
        <w:top w:val="none" w:sz="0" w:space="0" w:color="auto"/>
        <w:left w:val="none" w:sz="0" w:space="0" w:color="auto"/>
        <w:bottom w:val="none" w:sz="0" w:space="0" w:color="auto"/>
        <w:right w:val="none" w:sz="0" w:space="0" w:color="auto"/>
      </w:divBdr>
    </w:div>
    <w:div w:id="1021593693">
      <w:bodyDiv w:val="1"/>
      <w:marLeft w:val="0"/>
      <w:marRight w:val="0"/>
      <w:marTop w:val="0"/>
      <w:marBottom w:val="0"/>
      <w:divBdr>
        <w:top w:val="none" w:sz="0" w:space="0" w:color="auto"/>
        <w:left w:val="none" w:sz="0" w:space="0" w:color="auto"/>
        <w:bottom w:val="none" w:sz="0" w:space="0" w:color="auto"/>
        <w:right w:val="none" w:sz="0" w:space="0" w:color="auto"/>
      </w:divBdr>
    </w:div>
    <w:div w:id="1057166240">
      <w:bodyDiv w:val="1"/>
      <w:marLeft w:val="0"/>
      <w:marRight w:val="0"/>
      <w:marTop w:val="0"/>
      <w:marBottom w:val="0"/>
      <w:divBdr>
        <w:top w:val="none" w:sz="0" w:space="0" w:color="auto"/>
        <w:left w:val="none" w:sz="0" w:space="0" w:color="auto"/>
        <w:bottom w:val="none" w:sz="0" w:space="0" w:color="auto"/>
        <w:right w:val="none" w:sz="0" w:space="0" w:color="auto"/>
      </w:divBdr>
    </w:div>
    <w:div w:id="1488087233">
      <w:bodyDiv w:val="1"/>
      <w:marLeft w:val="0"/>
      <w:marRight w:val="0"/>
      <w:marTop w:val="0"/>
      <w:marBottom w:val="0"/>
      <w:divBdr>
        <w:top w:val="none" w:sz="0" w:space="0" w:color="auto"/>
        <w:left w:val="none" w:sz="0" w:space="0" w:color="auto"/>
        <w:bottom w:val="none" w:sz="0" w:space="0" w:color="auto"/>
        <w:right w:val="none" w:sz="0" w:space="0" w:color="auto"/>
      </w:divBdr>
    </w:div>
    <w:div w:id="1615945952">
      <w:marLeft w:val="0"/>
      <w:marRight w:val="0"/>
      <w:marTop w:val="0"/>
      <w:marBottom w:val="0"/>
      <w:divBdr>
        <w:top w:val="none" w:sz="0" w:space="0" w:color="auto"/>
        <w:left w:val="none" w:sz="0" w:space="0" w:color="auto"/>
        <w:bottom w:val="none" w:sz="0" w:space="0" w:color="auto"/>
        <w:right w:val="none" w:sz="0" w:space="0" w:color="auto"/>
      </w:divBdr>
    </w:div>
    <w:div w:id="1769277654">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841D-DF8F-4720-90EF-1C6012AC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1902</Words>
  <Characters>13662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gz24</dc:creator>
  <cp:lastModifiedBy>Чупрова Виктория Владиславовна</cp:lastModifiedBy>
  <cp:revision>3</cp:revision>
  <cp:lastPrinted>2018-11-22T07:08:00Z</cp:lastPrinted>
  <dcterms:created xsi:type="dcterms:W3CDTF">2018-11-23T08:09:00Z</dcterms:created>
  <dcterms:modified xsi:type="dcterms:W3CDTF">2018-11-23T08:45:00Z</dcterms:modified>
</cp:coreProperties>
</file>