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17" w:rsidRPr="008C4EB7" w:rsidRDefault="00B52717" w:rsidP="00B52717">
      <w:pPr>
        <w:jc w:val="center"/>
      </w:pPr>
      <w:r w:rsidRPr="008C4EB7">
        <w:t xml:space="preserve">Часть </w:t>
      </w:r>
      <w:r w:rsidRPr="008C4EB7">
        <w:rPr>
          <w:lang w:val="en-US"/>
        </w:rPr>
        <w:t>III</w:t>
      </w:r>
      <w:r w:rsidRPr="008C4EB7">
        <w:t>. Техническое задание</w:t>
      </w:r>
    </w:p>
    <w:p w:rsidR="00B52717" w:rsidRPr="008C4EB7" w:rsidRDefault="00B52717" w:rsidP="00B52717">
      <w:pPr>
        <w:jc w:val="center"/>
      </w:pPr>
    </w:p>
    <w:p w:rsidR="00B52717" w:rsidRDefault="00B52717" w:rsidP="00B52717">
      <w:pPr>
        <w:numPr>
          <w:ilvl w:val="0"/>
          <w:numId w:val="1"/>
        </w:numPr>
        <w:rPr>
          <w:u w:val="single"/>
        </w:rPr>
      </w:pPr>
      <w:r w:rsidRPr="00855D5B">
        <w:rPr>
          <w:u w:val="single"/>
        </w:rPr>
        <w:t>Характеристики Товара</w:t>
      </w: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053"/>
        <w:gridCol w:w="1275"/>
        <w:gridCol w:w="4624"/>
        <w:gridCol w:w="567"/>
        <w:gridCol w:w="1058"/>
        <w:gridCol w:w="1292"/>
      </w:tblGrid>
      <w:tr w:rsidR="00B52717" w:rsidRPr="005163A9" w:rsidTr="006B43E4">
        <w:trPr>
          <w:trHeight w:val="612"/>
          <w:jc w:val="center"/>
        </w:trPr>
        <w:tc>
          <w:tcPr>
            <w:tcW w:w="502" w:type="dxa"/>
            <w:shd w:val="clear" w:color="auto" w:fill="auto"/>
            <w:vAlign w:val="center"/>
          </w:tcPr>
          <w:p w:rsidR="00B52717" w:rsidRPr="005163A9" w:rsidRDefault="00B52717" w:rsidP="009A0BD3">
            <w:pPr>
              <w:jc w:val="center"/>
              <w:rPr>
                <w:sz w:val="20"/>
                <w:szCs w:val="20"/>
              </w:rPr>
            </w:pPr>
            <w:r w:rsidRPr="005163A9">
              <w:rPr>
                <w:sz w:val="20"/>
                <w:szCs w:val="20"/>
              </w:rPr>
              <w:t>№</w:t>
            </w:r>
          </w:p>
          <w:p w:rsidR="00B52717" w:rsidRPr="005163A9" w:rsidRDefault="00B52717" w:rsidP="009A0BD3">
            <w:pPr>
              <w:jc w:val="center"/>
              <w:rPr>
                <w:sz w:val="20"/>
                <w:szCs w:val="20"/>
              </w:rPr>
            </w:pPr>
            <w:r w:rsidRPr="005163A9">
              <w:rPr>
                <w:sz w:val="20"/>
                <w:szCs w:val="20"/>
              </w:rPr>
              <w:t>п/п</w:t>
            </w:r>
          </w:p>
        </w:tc>
        <w:tc>
          <w:tcPr>
            <w:tcW w:w="1053" w:type="dxa"/>
            <w:vAlign w:val="center"/>
          </w:tcPr>
          <w:p w:rsidR="00B52717" w:rsidRPr="005163A9" w:rsidRDefault="00B52717" w:rsidP="009A0BD3">
            <w:pPr>
              <w:spacing w:line="100" w:lineRule="atLeast"/>
              <w:jc w:val="center"/>
              <w:rPr>
                <w:sz w:val="20"/>
                <w:szCs w:val="20"/>
              </w:rPr>
            </w:pPr>
            <w:r w:rsidRPr="005163A9">
              <w:rPr>
                <w:sz w:val="20"/>
                <w:szCs w:val="20"/>
              </w:rPr>
              <w:t xml:space="preserve">Номер вида </w:t>
            </w:r>
            <w:proofErr w:type="spellStart"/>
            <w:proofErr w:type="gramStart"/>
            <w:r w:rsidRPr="005163A9">
              <w:rPr>
                <w:sz w:val="20"/>
                <w:szCs w:val="20"/>
              </w:rPr>
              <w:t>техни-ческого</w:t>
            </w:r>
            <w:proofErr w:type="spellEnd"/>
            <w:proofErr w:type="gramEnd"/>
            <w:r w:rsidRPr="005163A9">
              <w:rPr>
                <w:sz w:val="20"/>
                <w:szCs w:val="20"/>
              </w:rPr>
              <w:t xml:space="preserve"> </w:t>
            </w:r>
            <w:proofErr w:type="spellStart"/>
            <w:r w:rsidRPr="005163A9">
              <w:rPr>
                <w:sz w:val="20"/>
                <w:szCs w:val="20"/>
              </w:rPr>
              <w:t>средст-ва</w:t>
            </w:r>
            <w:proofErr w:type="spellEnd"/>
            <w:r w:rsidRPr="005163A9">
              <w:rPr>
                <w:sz w:val="20"/>
                <w:szCs w:val="20"/>
              </w:rPr>
              <w:t xml:space="preserve"> </w:t>
            </w:r>
            <w:proofErr w:type="spellStart"/>
            <w:r w:rsidRPr="005163A9">
              <w:rPr>
                <w:sz w:val="20"/>
                <w:szCs w:val="20"/>
              </w:rPr>
              <w:t>реаби-литации</w:t>
            </w:r>
            <w:proofErr w:type="spellEnd"/>
            <w:r w:rsidRPr="005163A9">
              <w:rPr>
                <w:sz w:val="20"/>
                <w:szCs w:val="20"/>
              </w:rPr>
              <w:t xml:space="preserve"> (</w:t>
            </w:r>
            <w:proofErr w:type="spellStart"/>
            <w:r w:rsidRPr="005163A9">
              <w:rPr>
                <w:sz w:val="20"/>
                <w:szCs w:val="20"/>
              </w:rPr>
              <w:t>изде-лий</w:t>
            </w:r>
            <w:proofErr w:type="spellEnd"/>
            <w:r w:rsidRPr="005163A9">
              <w:rPr>
                <w:sz w:val="20"/>
                <w:szCs w:val="20"/>
              </w:rPr>
              <w:t>)</w:t>
            </w:r>
            <w:r w:rsidRPr="005163A9">
              <w:rPr>
                <w:rStyle w:val="a5"/>
                <w:sz w:val="20"/>
                <w:szCs w:val="20"/>
              </w:rPr>
              <w:footnoteReference w:id="1"/>
            </w:r>
          </w:p>
        </w:tc>
        <w:tc>
          <w:tcPr>
            <w:tcW w:w="1275" w:type="dxa"/>
            <w:shd w:val="clear" w:color="auto" w:fill="auto"/>
            <w:vAlign w:val="center"/>
          </w:tcPr>
          <w:p w:rsidR="00B52717" w:rsidRPr="005163A9" w:rsidRDefault="00B52717" w:rsidP="009A0BD3">
            <w:pPr>
              <w:spacing w:line="100" w:lineRule="atLeast"/>
              <w:jc w:val="center"/>
              <w:rPr>
                <w:sz w:val="20"/>
                <w:szCs w:val="20"/>
              </w:rPr>
            </w:pPr>
            <w:proofErr w:type="spellStart"/>
            <w:proofErr w:type="gramStart"/>
            <w:r w:rsidRPr="005163A9">
              <w:rPr>
                <w:sz w:val="20"/>
                <w:szCs w:val="20"/>
              </w:rPr>
              <w:t>Наименова-ние</w:t>
            </w:r>
            <w:proofErr w:type="spellEnd"/>
            <w:proofErr w:type="gramEnd"/>
            <w:r w:rsidRPr="005163A9">
              <w:rPr>
                <w:sz w:val="20"/>
                <w:szCs w:val="20"/>
              </w:rPr>
              <w:t xml:space="preserve"> товара</w:t>
            </w:r>
            <w:r w:rsidR="006B43E4">
              <w:rPr>
                <w:sz w:val="20"/>
                <w:szCs w:val="20"/>
              </w:rPr>
              <w:t xml:space="preserve"> по КТРУ</w:t>
            </w:r>
          </w:p>
        </w:tc>
        <w:tc>
          <w:tcPr>
            <w:tcW w:w="4624" w:type="dxa"/>
            <w:shd w:val="clear" w:color="auto" w:fill="auto"/>
            <w:vAlign w:val="center"/>
          </w:tcPr>
          <w:p w:rsidR="00B52717" w:rsidRPr="005163A9" w:rsidRDefault="006B43E4" w:rsidP="006B43E4">
            <w:pPr>
              <w:spacing w:line="100" w:lineRule="atLeast"/>
              <w:jc w:val="center"/>
              <w:rPr>
                <w:sz w:val="20"/>
                <w:szCs w:val="20"/>
              </w:rPr>
            </w:pPr>
            <w:r>
              <w:rPr>
                <w:sz w:val="20"/>
                <w:szCs w:val="20"/>
              </w:rPr>
              <w:t xml:space="preserve">Технические </w:t>
            </w:r>
            <w:r w:rsidR="00B52717" w:rsidRPr="005163A9">
              <w:rPr>
                <w:sz w:val="20"/>
                <w:szCs w:val="20"/>
              </w:rPr>
              <w:t>характеристики товара</w:t>
            </w:r>
          </w:p>
        </w:tc>
        <w:tc>
          <w:tcPr>
            <w:tcW w:w="567" w:type="dxa"/>
            <w:shd w:val="clear" w:color="auto" w:fill="auto"/>
            <w:vAlign w:val="center"/>
          </w:tcPr>
          <w:p w:rsidR="00B52717" w:rsidRPr="005163A9" w:rsidRDefault="00B52717" w:rsidP="009A0BD3">
            <w:pPr>
              <w:jc w:val="center"/>
              <w:rPr>
                <w:sz w:val="20"/>
                <w:szCs w:val="20"/>
              </w:rPr>
            </w:pPr>
            <w:r w:rsidRPr="005163A9">
              <w:rPr>
                <w:sz w:val="20"/>
                <w:szCs w:val="20"/>
              </w:rPr>
              <w:t>Кол-во, шт.</w:t>
            </w:r>
          </w:p>
        </w:tc>
        <w:tc>
          <w:tcPr>
            <w:tcW w:w="1058" w:type="dxa"/>
            <w:vAlign w:val="center"/>
          </w:tcPr>
          <w:p w:rsidR="00B52717" w:rsidRPr="005163A9" w:rsidRDefault="00B52717" w:rsidP="009A0BD3">
            <w:pPr>
              <w:jc w:val="center"/>
              <w:rPr>
                <w:sz w:val="20"/>
                <w:szCs w:val="20"/>
                <w:lang w:eastAsia="ar-SA"/>
              </w:rPr>
            </w:pPr>
            <w:r w:rsidRPr="005163A9">
              <w:rPr>
                <w:sz w:val="20"/>
                <w:szCs w:val="20"/>
                <w:lang w:eastAsia="ar-SA"/>
              </w:rPr>
              <w:t xml:space="preserve">Средняя </w:t>
            </w:r>
            <w:proofErr w:type="gramStart"/>
            <w:r w:rsidRPr="005163A9">
              <w:rPr>
                <w:sz w:val="20"/>
                <w:szCs w:val="20"/>
                <w:lang w:eastAsia="ar-SA"/>
              </w:rPr>
              <w:t>цена  единицы</w:t>
            </w:r>
            <w:proofErr w:type="gramEnd"/>
            <w:r w:rsidRPr="005163A9">
              <w:rPr>
                <w:sz w:val="20"/>
                <w:szCs w:val="20"/>
                <w:lang w:eastAsia="ar-SA"/>
              </w:rPr>
              <w:t xml:space="preserve"> товара, руб.</w:t>
            </w:r>
          </w:p>
        </w:tc>
        <w:tc>
          <w:tcPr>
            <w:tcW w:w="1292" w:type="dxa"/>
            <w:vAlign w:val="center"/>
          </w:tcPr>
          <w:p w:rsidR="00B52717" w:rsidRPr="005163A9" w:rsidRDefault="00B52717" w:rsidP="009A0BD3">
            <w:pPr>
              <w:jc w:val="center"/>
              <w:rPr>
                <w:sz w:val="20"/>
                <w:szCs w:val="20"/>
                <w:lang w:eastAsia="ar-SA"/>
              </w:rPr>
            </w:pPr>
            <w:r w:rsidRPr="005163A9">
              <w:rPr>
                <w:sz w:val="20"/>
                <w:szCs w:val="20"/>
                <w:lang w:eastAsia="ar-SA"/>
              </w:rPr>
              <w:t>Начальная (</w:t>
            </w:r>
            <w:proofErr w:type="gramStart"/>
            <w:r w:rsidRPr="005163A9">
              <w:rPr>
                <w:sz w:val="20"/>
                <w:szCs w:val="20"/>
                <w:lang w:eastAsia="ar-SA"/>
              </w:rPr>
              <w:t>максима-</w:t>
            </w:r>
            <w:proofErr w:type="spellStart"/>
            <w:r w:rsidRPr="005163A9">
              <w:rPr>
                <w:sz w:val="20"/>
                <w:szCs w:val="20"/>
                <w:lang w:eastAsia="ar-SA"/>
              </w:rPr>
              <w:t>льная</w:t>
            </w:r>
            <w:proofErr w:type="spellEnd"/>
            <w:proofErr w:type="gramEnd"/>
            <w:r w:rsidRPr="005163A9">
              <w:rPr>
                <w:sz w:val="20"/>
                <w:szCs w:val="20"/>
                <w:lang w:eastAsia="ar-SA"/>
              </w:rPr>
              <w:t>) цена контракта, руб.</w:t>
            </w:r>
          </w:p>
        </w:tc>
      </w:tr>
      <w:tr w:rsidR="00B52717" w:rsidRPr="005163A9" w:rsidTr="006B43E4">
        <w:trPr>
          <w:trHeight w:val="170"/>
          <w:jc w:val="center"/>
        </w:trPr>
        <w:tc>
          <w:tcPr>
            <w:tcW w:w="502" w:type="dxa"/>
            <w:shd w:val="clear" w:color="auto" w:fill="auto"/>
            <w:vAlign w:val="center"/>
          </w:tcPr>
          <w:p w:rsidR="00B52717" w:rsidRPr="005163A9" w:rsidRDefault="00B52717" w:rsidP="009A0BD3">
            <w:pPr>
              <w:jc w:val="center"/>
              <w:rPr>
                <w:sz w:val="20"/>
                <w:szCs w:val="20"/>
              </w:rPr>
            </w:pPr>
            <w:r w:rsidRPr="005163A9">
              <w:rPr>
                <w:sz w:val="20"/>
                <w:szCs w:val="20"/>
              </w:rPr>
              <w:t>1</w:t>
            </w:r>
          </w:p>
        </w:tc>
        <w:tc>
          <w:tcPr>
            <w:tcW w:w="1053" w:type="dxa"/>
            <w:vAlign w:val="center"/>
          </w:tcPr>
          <w:p w:rsidR="00B52717" w:rsidRPr="005163A9" w:rsidRDefault="00B52717" w:rsidP="009A0BD3">
            <w:pPr>
              <w:spacing w:line="100" w:lineRule="atLeast"/>
              <w:jc w:val="center"/>
              <w:rPr>
                <w:sz w:val="20"/>
                <w:szCs w:val="20"/>
              </w:rPr>
            </w:pPr>
            <w:r w:rsidRPr="005163A9">
              <w:rPr>
                <w:sz w:val="20"/>
                <w:szCs w:val="20"/>
              </w:rPr>
              <w:t>2</w:t>
            </w:r>
          </w:p>
        </w:tc>
        <w:tc>
          <w:tcPr>
            <w:tcW w:w="1275" w:type="dxa"/>
            <w:shd w:val="clear" w:color="auto" w:fill="auto"/>
            <w:vAlign w:val="center"/>
          </w:tcPr>
          <w:p w:rsidR="00B52717" w:rsidRPr="005163A9" w:rsidRDefault="00B52717" w:rsidP="009A0BD3">
            <w:pPr>
              <w:spacing w:line="100" w:lineRule="atLeast"/>
              <w:jc w:val="center"/>
              <w:rPr>
                <w:sz w:val="20"/>
                <w:szCs w:val="20"/>
              </w:rPr>
            </w:pPr>
            <w:r w:rsidRPr="005163A9">
              <w:rPr>
                <w:sz w:val="20"/>
                <w:szCs w:val="20"/>
              </w:rPr>
              <w:t>3</w:t>
            </w:r>
          </w:p>
        </w:tc>
        <w:tc>
          <w:tcPr>
            <w:tcW w:w="4624" w:type="dxa"/>
            <w:shd w:val="clear" w:color="auto" w:fill="auto"/>
            <w:vAlign w:val="center"/>
          </w:tcPr>
          <w:p w:rsidR="00B52717" w:rsidRPr="005163A9" w:rsidRDefault="00B52717" w:rsidP="009A0BD3">
            <w:pPr>
              <w:spacing w:line="100" w:lineRule="atLeast"/>
              <w:jc w:val="center"/>
              <w:rPr>
                <w:sz w:val="20"/>
                <w:szCs w:val="20"/>
              </w:rPr>
            </w:pPr>
            <w:r w:rsidRPr="005163A9">
              <w:rPr>
                <w:sz w:val="20"/>
                <w:szCs w:val="20"/>
              </w:rPr>
              <w:t>4</w:t>
            </w:r>
          </w:p>
        </w:tc>
        <w:tc>
          <w:tcPr>
            <w:tcW w:w="567" w:type="dxa"/>
            <w:shd w:val="clear" w:color="auto" w:fill="auto"/>
            <w:vAlign w:val="center"/>
          </w:tcPr>
          <w:p w:rsidR="00B52717" w:rsidRPr="005163A9" w:rsidRDefault="00B52717" w:rsidP="009A0BD3">
            <w:pPr>
              <w:jc w:val="center"/>
              <w:rPr>
                <w:sz w:val="20"/>
                <w:szCs w:val="20"/>
              </w:rPr>
            </w:pPr>
            <w:r w:rsidRPr="005163A9">
              <w:rPr>
                <w:sz w:val="20"/>
                <w:szCs w:val="20"/>
              </w:rPr>
              <w:t>5</w:t>
            </w:r>
          </w:p>
        </w:tc>
        <w:tc>
          <w:tcPr>
            <w:tcW w:w="1058" w:type="dxa"/>
            <w:vAlign w:val="center"/>
          </w:tcPr>
          <w:p w:rsidR="00B52717" w:rsidRPr="005163A9" w:rsidRDefault="00B52717" w:rsidP="009A0BD3">
            <w:pPr>
              <w:jc w:val="center"/>
              <w:rPr>
                <w:sz w:val="20"/>
                <w:szCs w:val="20"/>
                <w:lang w:eastAsia="ar-SA"/>
              </w:rPr>
            </w:pPr>
            <w:r w:rsidRPr="005163A9">
              <w:rPr>
                <w:sz w:val="20"/>
                <w:szCs w:val="20"/>
                <w:lang w:eastAsia="ar-SA"/>
              </w:rPr>
              <w:t>6</w:t>
            </w:r>
          </w:p>
        </w:tc>
        <w:tc>
          <w:tcPr>
            <w:tcW w:w="1292" w:type="dxa"/>
            <w:vAlign w:val="center"/>
          </w:tcPr>
          <w:p w:rsidR="00B52717" w:rsidRPr="005163A9" w:rsidRDefault="00B52717" w:rsidP="009A0BD3">
            <w:pPr>
              <w:jc w:val="center"/>
              <w:rPr>
                <w:sz w:val="20"/>
                <w:szCs w:val="20"/>
                <w:lang w:eastAsia="ar-SA"/>
              </w:rPr>
            </w:pPr>
            <w:r w:rsidRPr="005163A9">
              <w:rPr>
                <w:sz w:val="20"/>
                <w:szCs w:val="20"/>
                <w:lang w:eastAsia="ar-SA"/>
              </w:rPr>
              <w:t>7</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sidRPr="005163A9">
              <w:rPr>
                <w:sz w:val="20"/>
                <w:szCs w:val="20"/>
              </w:rPr>
              <w:t>1</w:t>
            </w:r>
          </w:p>
        </w:tc>
        <w:tc>
          <w:tcPr>
            <w:tcW w:w="1053" w:type="dxa"/>
            <w:vAlign w:val="center"/>
          </w:tcPr>
          <w:p w:rsidR="006B43E4" w:rsidRPr="005163A9" w:rsidRDefault="006B43E4" w:rsidP="006B43E4">
            <w:pPr>
              <w:pStyle w:val="11"/>
              <w:rPr>
                <w:sz w:val="20"/>
                <w:szCs w:val="20"/>
              </w:rPr>
            </w:pPr>
            <w:r>
              <w:rPr>
                <w:sz w:val="20"/>
                <w:szCs w:val="20"/>
              </w:rPr>
              <w:t>17-01-05</w:t>
            </w:r>
          </w:p>
        </w:tc>
        <w:tc>
          <w:tcPr>
            <w:tcW w:w="1275" w:type="dxa"/>
            <w:shd w:val="clear" w:color="auto" w:fill="auto"/>
          </w:tcPr>
          <w:p w:rsidR="006B43E4" w:rsidRDefault="006B43E4" w:rsidP="006B43E4">
            <w:pPr>
              <w:rPr>
                <w:rFonts w:eastAsia="Calibri"/>
                <w:color w:val="000000"/>
                <w:sz w:val="22"/>
                <w:szCs w:val="22"/>
                <w:lang w:eastAsia="en-US"/>
              </w:rPr>
            </w:pPr>
          </w:p>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Слуховой аппарат цифровой заушный сверхмощный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Максимальный ВУЗД 90 –не менее 140 дБ</w:t>
            </w:r>
            <w:r w:rsidRPr="003112E5">
              <w:rPr>
                <w:rFonts w:eastAsia="Calibri"/>
                <w:color w:val="000000"/>
                <w:sz w:val="22"/>
                <w:szCs w:val="22"/>
                <w:lang w:eastAsia="en-US"/>
              </w:rPr>
              <w:br/>
              <w:t>Максимальное акустическое усиление – не менее 80 дБ</w:t>
            </w:r>
            <w:r w:rsidRPr="003112E5">
              <w:rPr>
                <w:rFonts w:eastAsia="Calibri"/>
                <w:color w:val="000000"/>
                <w:sz w:val="22"/>
                <w:szCs w:val="22"/>
                <w:lang w:eastAsia="en-US"/>
              </w:rPr>
              <w:br/>
              <w:t>Диапазон частот – не уже 0,1- 4,9 кГц</w:t>
            </w:r>
            <w:r w:rsidRPr="003112E5">
              <w:rPr>
                <w:rFonts w:eastAsia="Calibri"/>
                <w:color w:val="000000"/>
                <w:sz w:val="22"/>
                <w:szCs w:val="22"/>
                <w:lang w:eastAsia="en-US"/>
              </w:rPr>
              <w:br/>
              <w:t>Количество каналов цифровой обработки звука – не менее 8</w:t>
            </w:r>
            <w:r w:rsidRPr="003112E5">
              <w:rPr>
                <w:rFonts w:eastAsia="Calibri"/>
                <w:color w:val="000000"/>
                <w:sz w:val="22"/>
                <w:szCs w:val="22"/>
                <w:lang w:eastAsia="en-US"/>
              </w:rPr>
              <w:br/>
              <w:t>Количество программ прослушивания – не менее 3</w:t>
            </w:r>
            <w:r w:rsidRPr="003112E5">
              <w:rPr>
                <w:rFonts w:eastAsia="Calibri"/>
                <w:color w:val="000000"/>
                <w:sz w:val="22"/>
                <w:szCs w:val="22"/>
                <w:lang w:eastAsia="en-US"/>
              </w:rPr>
              <w:br/>
              <w:t>Дополнительное усиление низких частот – наличие</w:t>
            </w:r>
            <w:r w:rsidRPr="003112E5">
              <w:rPr>
                <w:rFonts w:eastAsia="Calibri"/>
                <w:color w:val="000000"/>
                <w:sz w:val="22"/>
                <w:szCs w:val="22"/>
                <w:lang w:eastAsia="en-US"/>
              </w:rPr>
              <w:br/>
              <w:t>Функция автоматического анализа звуковой обстановки с выбором одной из двух базовых программ – наличие</w:t>
            </w:r>
            <w:r w:rsidRPr="003112E5">
              <w:rPr>
                <w:rFonts w:eastAsia="Calibri"/>
                <w:color w:val="000000"/>
                <w:sz w:val="22"/>
                <w:szCs w:val="22"/>
                <w:lang w:eastAsia="en-US"/>
              </w:rPr>
              <w:br/>
              <w:t>Система подавления внезапных резких звуков – наличие</w:t>
            </w:r>
            <w:r w:rsidRPr="003112E5">
              <w:rPr>
                <w:rFonts w:eastAsia="Calibri"/>
                <w:color w:val="000000"/>
                <w:sz w:val="22"/>
                <w:szCs w:val="22"/>
                <w:lang w:eastAsia="en-US"/>
              </w:rPr>
              <w:br/>
              <w:t>Система направленных микрофонов с адаптивной направленностью – наличие</w:t>
            </w:r>
            <w:r w:rsidRPr="003112E5">
              <w:rPr>
                <w:rFonts w:eastAsia="Calibri"/>
                <w:color w:val="000000"/>
                <w:sz w:val="22"/>
                <w:szCs w:val="22"/>
                <w:lang w:eastAsia="en-US"/>
              </w:rPr>
              <w:br/>
              <w:t>Система адаптивного подавления обратной связи – наличие</w:t>
            </w:r>
            <w:r w:rsidRPr="003112E5">
              <w:rPr>
                <w:rFonts w:eastAsia="Calibri"/>
                <w:color w:val="000000"/>
                <w:sz w:val="22"/>
                <w:szCs w:val="22"/>
                <w:lang w:eastAsia="en-US"/>
              </w:rPr>
              <w:br/>
              <w:t>Система снижения шумов микрофона – наличие</w:t>
            </w:r>
            <w:r w:rsidRPr="003112E5">
              <w:rPr>
                <w:rFonts w:eastAsia="Calibri"/>
                <w:color w:val="000000"/>
                <w:sz w:val="22"/>
                <w:szCs w:val="22"/>
                <w:lang w:eastAsia="en-US"/>
              </w:rPr>
              <w:br/>
              <w:t>Программа автоматического переключения на режим телефон – наличие</w:t>
            </w:r>
            <w:r w:rsidRPr="003112E5">
              <w:rPr>
                <w:rFonts w:eastAsia="Calibri"/>
                <w:color w:val="000000"/>
                <w:sz w:val="22"/>
                <w:szCs w:val="22"/>
                <w:lang w:eastAsia="en-US"/>
              </w:rPr>
              <w:br/>
              <w:t>Функция непрерывной регистрации данных – наличие</w:t>
            </w:r>
            <w:r w:rsidRPr="003112E5">
              <w:rPr>
                <w:rFonts w:eastAsia="Calibri"/>
                <w:color w:val="000000"/>
                <w:sz w:val="22"/>
                <w:szCs w:val="22"/>
                <w:lang w:eastAsia="en-US"/>
              </w:rPr>
              <w:br/>
              <w:t>Система повышения разборчивости речи – наличие</w:t>
            </w:r>
            <w:r w:rsidRPr="003112E5">
              <w:rPr>
                <w:rFonts w:eastAsia="Calibri"/>
                <w:color w:val="000000"/>
                <w:sz w:val="22"/>
                <w:szCs w:val="22"/>
                <w:lang w:eastAsia="en-US"/>
              </w:rPr>
              <w:br/>
              <w:t>Система подавления шума ветра – наличие</w:t>
            </w:r>
            <w:r w:rsidRPr="003112E5">
              <w:rPr>
                <w:rFonts w:eastAsia="Calibri"/>
                <w:color w:val="000000"/>
                <w:sz w:val="22"/>
                <w:szCs w:val="22"/>
                <w:lang w:eastAsia="en-US"/>
              </w:rPr>
              <w:br/>
              <w:t>Индукционная катушка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3112E5">
              <w:rPr>
                <w:rFonts w:eastAsia="Calibri"/>
                <w:color w:val="000000"/>
                <w:sz w:val="22"/>
                <w:szCs w:val="22"/>
                <w:lang w:eastAsia="en-US"/>
              </w:rPr>
              <w:br/>
              <w:t xml:space="preserve">В комплект поставки должно входить: слуховой аппарат, вкладыши ушные стандартные (2 шт.), комплект элементов питания, инструкция по эксплуатации на </w:t>
            </w:r>
            <w:r w:rsidRPr="003112E5">
              <w:rPr>
                <w:rFonts w:eastAsia="Calibri"/>
                <w:color w:val="000000"/>
                <w:sz w:val="22"/>
                <w:szCs w:val="22"/>
                <w:lang w:eastAsia="en-US"/>
              </w:rPr>
              <w:lastRenderedPageBreak/>
              <w:t>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4764B5" w:rsidP="006B43E4">
            <w:pPr>
              <w:jc w:val="center"/>
              <w:rPr>
                <w:sz w:val="20"/>
                <w:szCs w:val="20"/>
              </w:rPr>
            </w:pPr>
            <w:r>
              <w:rPr>
                <w:sz w:val="20"/>
                <w:szCs w:val="20"/>
              </w:rPr>
              <w:lastRenderedPageBreak/>
              <w:t>12</w:t>
            </w:r>
          </w:p>
        </w:tc>
        <w:tc>
          <w:tcPr>
            <w:tcW w:w="1058" w:type="dxa"/>
            <w:vAlign w:val="center"/>
          </w:tcPr>
          <w:p w:rsidR="006B43E4" w:rsidRPr="005163A9" w:rsidRDefault="004764B5" w:rsidP="006B43E4">
            <w:pPr>
              <w:jc w:val="center"/>
              <w:rPr>
                <w:sz w:val="20"/>
                <w:szCs w:val="20"/>
              </w:rPr>
            </w:pPr>
            <w:r>
              <w:rPr>
                <w:sz w:val="20"/>
                <w:szCs w:val="20"/>
              </w:rPr>
              <w:t>16380</w:t>
            </w:r>
            <w:r w:rsidR="00CE15CC">
              <w:rPr>
                <w:sz w:val="20"/>
                <w:szCs w:val="20"/>
              </w:rPr>
              <w:t>,00</w:t>
            </w:r>
          </w:p>
        </w:tc>
        <w:tc>
          <w:tcPr>
            <w:tcW w:w="1292" w:type="dxa"/>
            <w:vAlign w:val="center"/>
          </w:tcPr>
          <w:p w:rsidR="006B43E4" w:rsidRPr="005163A9" w:rsidRDefault="004764B5" w:rsidP="006B43E4">
            <w:pPr>
              <w:jc w:val="center"/>
              <w:rPr>
                <w:sz w:val="20"/>
                <w:szCs w:val="20"/>
              </w:rPr>
            </w:pPr>
            <w:r>
              <w:rPr>
                <w:sz w:val="20"/>
                <w:szCs w:val="20"/>
              </w:rPr>
              <w:t>196560,00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lastRenderedPageBreak/>
              <w:t>2</w:t>
            </w:r>
          </w:p>
        </w:tc>
        <w:tc>
          <w:tcPr>
            <w:tcW w:w="1053" w:type="dxa"/>
            <w:vAlign w:val="center"/>
          </w:tcPr>
          <w:p w:rsidR="006B43E4" w:rsidRPr="005163A9" w:rsidRDefault="006B43E4" w:rsidP="006B43E4">
            <w:pPr>
              <w:pStyle w:val="11"/>
              <w:rPr>
                <w:sz w:val="20"/>
                <w:szCs w:val="20"/>
              </w:rPr>
            </w:pPr>
            <w:r>
              <w:rPr>
                <w:sz w:val="20"/>
                <w:szCs w:val="20"/>
              </w:rPr>
              <w:t>17-01-05</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Слуховой аппарат цифровой заушный сверхмощный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Максимальный ВУЗД 90 –не менее 142 дБ</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Максимальное акустическое усиление – не менее 82 дБ</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Диапазон частот – не уже 0,1- 4,9 кГц</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Количество каналов цифровой обработки звука – не менее 16</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Количество программ прослушивания – не менее 3</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Трансформация </w:t>
            </w:r>
            <w:proofErr w:type="gramStart"/>
            <w:r w:rsidRPr="003112E5">
              <w:rPr>
                <w:rFonts w:eastAsia="Calibri"/>
                <w:color w:val="000000"/>
                <w:sz w:val="22"/>
                <w:szCs w:val="22"/>
                <w:lang w:eastAsia="en-US"/>
              </w:rPr>
              <w:t>высокочастотных  звуков</w:t>
            </w:r>
            <w:proofErr w:type="gramEnd"/>
            <w:r w:rsidRPr="003112E5">
              <w:rPr>
                <w:rFonts w:eastAsia="Calibri"/>
                <w:color w:val="000000"/>
                <w:sz w:val="22"/>
                <w:szCs w:val="22"/>
                <w:lang w:eastAsia="en-US"/>
              </w:rPr>
              <w:t xml:space="preserve"> в низкочастотный диапазон слышимости – наличие</w:t>
            </w:r>
            <w:r w:rsidRPr="003112E5">
              <w:rPr>
                <w:rFonts w:eastAsia="Calibri"/>
                <w:color w:val="000000"/>
                <w:sz w:val="22"/>
                <w:szCs w:val="22"/>
              </w:rPr>
              <w:t xml:space="preserve"> </w:t>
            </w:r>
          </w:p>
          <w:p w:rsidR="006B43E4" w:rsidRPr="003112E5" w:rsidRDefault="006B43E4" w:rsidP="006B43E4">
            <w:pPr>
              <w:rPr>
                <w:rFonts w:eastAsia="Calibri"/>
                <w:color w:val="000000"/>
                <w:sz w:val="22"/>
                <w:szCs w:val="22"/>
              </w:rPr>
            </w:pPr>
            <w:r w:rsidRPr="003112E5">
              <w:rPr>
                <w:rFonts w:eastAsia="Calibri"/>
                <w:color w:val="000000"/>
                <w:sz w:val="22"/>
                <w:szCs w:val="22"/>
              </w:rPr>
              <w:t>Многополосная адаптивная направленность – наличие</w:t>
            </w:r>
          </w:p>
          <w:p w:rsidR="006B43E4" w:rsidRPr="003112E5" w:rsidRDefault="006B43E4" w:rsidP="006B43E4">
            <w:pPr>
              <w:rPr>
                <w:rFonts w:eastAsia="Calibri"/>
                <w:color w:val="000000"/>
                <w:sz w:val="22"/>
                <w:szCs w:val="22"/>
              </w:rPr>
            </w:pPr>
            <w:r w:rsidRPr="003112E5">
              <w:rPr>
                <w:rFonts w:eastAsia="Calibri"/>
                <w:color w:val="000000"/>
                <w:sz w:val="22"/>
                <w:szCs w:val="22"/>
              </w:rPr>
              <w:t>Система адаптивного подавления обратной связи без снижения усиления – наличие</w:t>
            </w:r>
          </w:p>
          <w:p w:rsidR="006B43E4" w:rsidRPr="003112E5" w:rsidRDefault="006B43E4" w:rsidP="006B43E4">
            <w:pPr>
              <w:rPr>
                <w:rFonts w:eastAsia="Calibri"/>
                <w:color w:val="000000"/>
                <w:sz w:val="22"/>
                <w:szCs w:val="22"/>
              </w:rPr>
            </w:pPr>
            <w:r w:rsidRPr="003112E5">
              <w:rPr>
                <w:rFonts w:eastAsia="Calibri"/>
                <w:color w:val="000000"/>
                <w:sz w:val="22"/>
                <w:szCs w:val="22"/>
              </w:rPr>
              <w:t>Система адаптивного шумоподавления - наличие</w:t>
            </w:r>
          </w:p>
          <w:p w:rsidR="006B43E4" w:rsidRPr="003112E5" w:rsidRDefault="006B43E4" w:rsidP="006B43E4">
            <w:pPr>
              <w:rPr>
                <w:rFonts w:eastAsia="Calibri"/>
                <w:color w:val="000000"/>
                <w:sz w:val="22"/>
                <w:szCs w:val="22"/>
              </w:rPr>
            </w:pPr>
            <w:r w:rsidRPr="003112E5">
              <w:rPr>
                <w:rFonts w:eastAsia="Calibri"/>
                <w:color w:val="000000"/>
                <w:sz w:val="22"/>
                <w:szCs w:val="22"/>
              </w:rPr>
              <w:t>Дополнительное усиление низкочастотного диапазона - наличие</w:t>
            </w:r>
          </w:p>
          <w:p w:rsidR="006B43E4" w:rsidRPr="003112E5" w:rsidRDefault="006B43E4" w:rsidP="006B43E4">
            <w:pPr>
              <w:rPr>
                <w:rFonts w:eastAsia="Calibri"/>
                <w:color w:val="000000"/>
                <w:sz w:val="22"/>
                <w:szCs w:val="22"/>
              </w:rPr>
            </w:pPr>
            <w:r w:rsidRPr="003112E5">
              <w:rPr>
                <w:rFonts w:eastAsia="Calibri"/>
                <w:color w:val="000000"/>
                <w:sz w:val="22"/>
                <w:szCs w:val="22"/>
              </w:rPr>
              <w:t>Бинауральная синхронизация регулировки громкости и переключения программ – наличие</w:t>
            </w:r>
          </w:p>
          <w:p w:rsidR="006B43E4" w:rsidRPr="003112E5" w:rsidRDefault="006B43E4" w:rsidP="006B43E4">
            <w:pPr>
              <w:rPr>
                <w:rFonts w:eastAsia="Calibri"/>
                <w:color w:val="000000"/>
                <w:sz w:val="22"/>
                <w:szCs w:val="22"/>
              </w:rPr>
            </w:pPr>
            <w:r w:rsidRPr="003112E5">
              <w:rPr>
                <w:rFonts w:eastAsia="Calibri"/>
                <w:color w:val="000000"/>
                <w:sz w:val="22"/>
                <w:szCs w:val="22"/>
              </w:rPr>
              <w:t>Подавление резких высокоинтенсивных звуков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rPr>
              <w:t>Подавление шума ветра - наличие</w:t>
            </w:r>
            <w:r w:rsidRPr="003112E5">
              <w:rPr>
                <w:rFonts w:eastAsia="Calibri"/>
                <w:color w:val="000000"/>
                <w:sz w:val="22"/>
                <w:szCs w:val="22"/>
              </w:rPr>
              <w:br/>
              <w:t>Регистрация данных - наличие</w:t>
            </w:r>
            <w:r w:rsidRPr="003112E5">
              <w:rPr>
                <w:rFonts w:eastAsia="Calibri"/>
                <w:color w:val="000000"/>
                <w:sz w:val="22"/>
                <w:szCs w:val="22"/>
              </w:rPr>
              <w:br/>
              <w:t xml:space="preserve">Индукционная катушка - наличие </w:t>
            </w:r>
            <w:r w:rsidRPr="003112E5">
              <w:rPr>
                <w:rFonts w:eastAsia="Calibri"/>
                <w:color w:val="000000"/>
                <w:sz w:val="22"/>
                <w:szCs w:val="22"/>
              </w:rPr>
              <w:br/>
              <w:t>Автоматическая программа переключения в режим работы с телефонным аппаратом - наличие</w:t>
            </w:r>
            <w:r w:rsidRPr="003112E5">
              <w:rPr>
                <w:rFonts w:eastAsia="Calibri"/>
                <w:color w:val="000000"/>
                <w:sz w:val="22"/>
                <w:szCs w:val="22"/>
              </w:rPr>
              <w:br/>
            </w:r>
            <w:r w:rsidRPr="003112E5">
              <w:rPr>
                <w:rFonts w:eastAsia="Calibri"/>
                <w:color w:val="000000"/>
                <w:sz w:val="22"/>
                <w:szCs w:val="22"/>
                <w:lang w:eastAsia="en-US"/>
              </w:rPr>
              <w:t>А</w:t>
            </w:r>
            <w:r w:rsidRPr="003112E5">
              <w:rPr>
                <w:rFonts w:eastAsia="Calibri"/>
                <w:color w:val="000000"/>
                <w:sz w:val="22"/>
                <w:szCs w:val="22"/>
              </w:rPr>
              <w:t>удиовход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CE15CC" w:rsidP="006B43E4">
            <w:pPr>
              <w:jc w:val="center"/>
              <w:rPr>
                <w:sz w:val="20"/>
                <w:szCs w:val="20"/>
              </w:rPr>
            </w:pPr>
            <w:r>
              <w:rPr>
                <w:sz w:val="20"/>
                <w:szCs w:val="20"/>
              </w:rPr>
              <w:t>4</w:t>
            </w:r>
          </w:p>
        </w:tc>
        <w:tc>
          <w:tcPr>
            <w:tcW w:w="1058" w:type="dxa"/>
            <w:vAlign w:val="center"/>
          </w:tcPr>
          <w:p w:rsidR="006B43E4" w:rsidRPr="005163A9" w:rsidRDefault="00CE15CC" w:rsidP="006B43E4">
            <w:pPr>
              <w:jc w:val="center"/>
              <w:rPr>
                <w:sz w:val="20"/>
                <w:szCs w:val="20"/>
              </w:rPr>
            </w:pPr>
            <w:r>
              <w:rPr>
                <w:sz w:val="20"/>
                <w:szCs w:val="20"/>
              </w:rPr>
              <w:t>26020,00</w:t>
            </w:r>
          </w:p>
        </w:tc>
        <w:tc>
          <w:tcPr>
            <w:tcW w:w="1292" w:type="dxa"/>
            <w:vAlign w:val="center"/>
          </w:tcPr>
          <w:p w:rsidR="006B43E4" w:rsidRPr="005163A9" w:rsidRDefault="00D02C14" w:rsidP="006B43E4">
            <w:pPr>
              <w:jc w:val="center"/>
              <w:rPr>
                <w:sz w:val="20"/>
                <w:szCs w:val="20"/>
              </w:rPr>
            </w:pPr>
            <w:r>
              <w:rPr>
                <w:sz w:val="20"/>
                <w:szCs w:val="20"/>
              </w:rPr>
              <w:t>104080,00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t>3</w:t>
            </w:r>
          </w:p>
        </w:tc>
        <w:tc>
          <w:tcPr>
            <w:tcW w:w="1053" w:type="dxa"/>
            <w:vAlign w:val="center"/>
          </w:tcPr>
          <w:p w:rsidR="006B43E4" w:rsidRPr="005163A9" w:rsidRDefault="006B43E4" w:rsidP="006B43E4">
            <w:pPr>
              <w:pStyle w:val="11"/>
              <w:rPr>
                <w:sz w:val="20"/>
                <w:szCs w:val="20"/>
              </w:rPr>
            </w:pPr>
            <w:r>
              <w:rPr>
                <w:sz w:val="20"/>
                <w:szCs w:val="20"/>
              </w:rPr>
              <w:t>17-01-05</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w:t>
            </w:r>
            <w:r>
              <w:rPr>
                <w:rFonts w:eastAsia="Calibri"/>
                <w:color w:val="000000"/>
                <w:sz w:val="22"/>
                <w:szCs w:val="22"/>
                <w:lang w:eastAsia="en-US"/>
              </w:rPr>
              <w:lastRenderedPageBreak/>
              <w:t xml:space="preserve">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lastRenderedPageBreak/>
              <w:t xml:space="preserve">Слуховой аппарат цифровой заушный  сверхмощный                                                                                                                                                                                                                                                Максимальный ВУЗД 90 –  не  более  140  дБ </w:t>
            </w:r>
            <w:r w:rsidRPr="003112E5">
              <w:rPr>
                <w:rFonts w:eastAsia="Calibri"/>
                <w:color w:val="000000"/>
                <w:sz w:val="22"/>
                <w:szCs w:val="22"/>
                <w:lang w:eastAsia="en-US"/>
              </w:rPr>
              <w:br/>
              <w:t xml:space="preserve">Максимальное  акустическое  усиление – не  </w:t>
            </w:r>
            <w:r w:rsidRPr="003112E5">
              <w:rPr>
                <w:rFonts w:eastAsia="Calibri"/>
                <w:color w:val="000000"/>
                <w:sz w:val="22"/>
                <w:szCs w:val="22"/>
                <w:lang w:eastAsia="en-US"/>
              </w:rPr>
              <w:lastRenderedPageBreak/>
              <w:t xml:space="preserve">менее  75 дБ </w:t>
            </w:r>
            <w:r w:rsidRPr="003112E5">
              <w:rPr>
                <w:rFonts w:eastAsia="Calibri"/>
                <w:color w:val="000000"/>
                <w:sz w:val="22"/>
                <w:szCs w:val="22"/>
                <w:lang w:eastAsia="en-US"/>
              </w:rPr>
              <w:br/>
              <w:t>Частотный  диапазон – не  уже  0,1 – 5,5  кГц</w:t>
            </w:r>
            <w:r w:rsidRPr="003112E5">
              <w:rPr>
                <w:rFonts w:eastAsia="Calibri"/>
                <w:color w:val="000000"/>
                <w:sz w:val="22"/>
                <w:szCs w:val="22"/>
                <w:lang w:eastAsia="en-US"/>
              </w:rPr>
              <w:br/>
              <w:t>Количество каналов цифровой обработки акустического сигнала - не менее  16</w:t>
            </w:r>
            <w:r w:rsidRPr="003112E5">
              <w:rPr>
                <w:rFonts w:eastAsia="Calibri"/>
                <w:color w:val="000000"/>
                <w:sz w:val="22"/>
                <w:szCs w:val="22"/>
                <w:lang w:eastAsia="en-US"/>
              </w:rPr>
              <w:br/>
              <w:t>Количество программ прослушивания - не менее  3</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Функция перемещения неслышимых звуков высокой частоты в область низкочастотного диапазона слышимости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Многополосная адаптивная направленность - наличие</w:t>
            </w:r>
          </w:p>
          <w:p w:rsidR="006B43E4" w:rsidRPr="003112E5" w:rsidRDefault="006B43E4" w:rsidP="006B43E4">
            <w:pPr>
              <w:rPr>
                <w:rFonts w:eastAsia="Calibri"/>
                <w:color w:val="000000"/>
                <w:sz w:val="22"/>
                <w:szCs w:val="22"/>
                <w:lang w:eastAsia="en-US"/>
              </w:rPr>
            </w:pPr>
            <w:proofErr w:type="gramStart"/>
            <w:r w:rsidRPr="003112E5">
              <w:rPr>
                <w:rFonts w:eastAsia="Calibri"/>
                <w:color w:val="000000"/>
                <w:sz w:val="22"/>
                <w:szCs w:val="22"/>
                <w:lang w:eastAsia="en-US"/>
              </w:rPr>
              <w:t>Автоматическое  изменения</w:t>
            </w:r>
            <w:proofErr w:type="gramEnd"/>
            <w:r w:rsidRPr="003112E5">
              <w:rPr>
                <w:rFonts w:eastAsia="Calibri"/>
                <w:color w:val="000000"/>
                <w:sz w:val="22"/>
                <w:szCs w:val="22"/>
                <w:lang w:eastAsia="en-US"/>
              </w:rPr>
              <w:t xml:space="preserve"> направленности микрофонов, выбора режима шумоподавления для улучшения  разборчивости  речи  и  обеспечения  оптимального  комфорта  в  зависимости  от  акустической  ситуации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Автоматический анализ звуковой обстановки с выбором одной из </w:t>
            </w:r>
            <w:proofErr w:type="gramStart"/>
            <w:r w:rsidRPr="003112E5">
              <w:rPr>
                <w:rFonts w:eastAsia="Calibri"/>
                <w:color w:val="000000"/>
                <w:sz w:val="22"/>
                <w:szCs w:val="22"/>
                <w:lang w:eastAsia="en-US"/>
              </w:rPr>
              <w:t>не  менее</w:t>
            </w:r>
            <w:proofErr w:type="gramEnd"/>
            <w:r w:rsidRPr="003112E5">
              <w:rPr>
                <w:rFonts w:eastAsia="Calibri"/>
                <w:color w:val="000000"/>
                <w:sz w:val="22"/>
                <w:szCs w:val="22"/>
                <w:lang w:eastAsia="en-US"/>
              </w:rPr>
              <w:t xml:space="preserve"> 3 базовых программ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обратной акустической связи – наличие</w:t>
            </w:r>
          </w:p>
          <w:p w:rsidR="006B43E4" w:rsidRPr="003112E5" w:rsidRDefault="006B43E4" w:rsidP="006B43E4">
            <w:pPr>
              <w:rPr>
                <w:rFonts w:eastAsia="Calibri"/>
                <w:color w:val="000000"/>
                <w:sz w:val="22"/>
                <w:szCs w:val="22"/>
                <w:lang w:eastAsia="en-US"/>
              </w:rPr>
            </w:pPr>
            <w:proofErr w:type="gramStart"/>
            <w:r w:rsidRPr="003112E5">
              <w:rPr>
                <w:rFonts w:eastAsia="Calibri"/>
                <w:color w:val="000000"/>
                <w:sz w:val="22"/>
                <w:szCs w:val="22"/>
                <w:lang w:eastAsia="en-US"/>
              </w:rPr>
              <w:t>Система  адаптивного</w:t>
            </w:r>
            <w:proofErr w:type="gramEnd"/>
            <w:r w:rsidRPr="003112E5">
              <w:rPr>
                <w:rFonts w:eastAsia="Calibri"/>
                <w:color w:val="000000"/>
                <w:sz w:val="22"/>
                <w:szCs w:val="22"/>
                <w:lang w:eastAsia="en-US"/>
              </w:rPr>
              <w:t xml:space="preserve">  шумоподавления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Дополнительное усиление низкочастотного диапазона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Бинауральная беспроводная синхронизация регулировки громкости и переключения программ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резких высокоинтенсивных звуков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шума ветра - наличие</w:t>
            </w:r>
            <w:r w:rsidRPr="003112E5">
              <w:rPr>
                <w:rFonts w:eastAsia="Calibri"/>
                <w:color w:val="000000"/>
                <w:sz w:val="22"/>
                <w:szCs w:val="22"/>
                <w:lang w:eastAsia="en-US"/>
              </w:rPr>
              <w:br/>
            </w:r>
            <w:proofErr w:type="gramStart"/>
            <w:r w:rsidRPr="003112E5">
              <w:rPr>
                <w:rFonts w:eastAsia="Calibri"/>
                <w:color w:val="000000"/>
                <w:sz w:val="22"/>
                <w:szCs w:val="22"/>
                <w:lang w:eastAsia="en-US"/>
              </w:rPr>
              <w:t>Сбалансированное  звучание</w:t>
            </w:r>
            <w:proofErr w:type="gramEnd"/>
            <w:r w:rsidRPr="003112E5">
              <w:rPr>
                <w:rFonts w:eastAsia="Calibri"/>
                <w:color w:val="000000"/>
                <w:sz w:val="22"/>
                <w:szCs w:val="22"/>
                <w:lang w:eastAsia="en-US"/>
              </w:rPr>
              <w:t xml:space="preserve">  при  одновременном  присутствии  естественного  и  усиленного  аппаратом  звуковых  сигналов – наличие  </w:t>
            </w:r>
            <w:r w:rsidRPr="003112E5">
              <w:rPr>
                <w:rFonts w:eastAsia="Calibri"/>
                <w:color w:val="000000"/>
                <w:sz w:val="22"/>
                <w:szCs w:val="22"/>
                <w:lang w:eastAsia="en-US"/>
              </w:rPr>
              <w:br/>
              <w:t>Улучшение  разборчивости речи в зависимости от уровня интенсивности – наличие</w:t>
            </w:r>
            <w:r w:rsidRPr="003112E5">
              <w:rPr>
                <w:rFonts w:eastAsia="Calibri"/>
                <w:color w:val="000000"/>
                <w:sz w:val="22"/>
                <w:szCs w:val="22"/>
                <w:lang w:eastAsia="en-US"/>
              </w:rPr>
              <w:br/>
              <w:t>Регистрация данных  - наличие</w:t>
            </w:r>
            <w:r w:rsidRPr="003112E5">
              <w:rPr>
                <w:rFonts w:eastAsia="Calibri"/>
                <w:color w:val="000000"/>
                <w:sz w:val="22"/>
                <w:szCs w:val="22"/>
                <w:lang w:eastAsia="en-US"/>
              </w:rPr>
              <w:br/>
              <w:t xml:space="preserve">Индукционная катушка  - наличие </w:t>
            </w:r>
            <w:r w:rsidRPr="003112E5">
              <w:rPr>
                <w:rFonts w:eastAsia="Calibri"/>
                <w:color w:val="000000"/>
                <w:sz w:val="22"/>
                <w:szCs w:val="22"/>
                <w:lang w:eastAsia="en-US"/>
              </w:rPr>
              <w:br/>
              <w:t>Автоматическая программа переключения в режим работы с телефонным аппаратом - наличие</w:t>
            </w:r>
            <w:r w:rsidRPr="003112E5">
              <w:rPr>
                <w:rFonts w:eastAsia="Calibri"/>
                <w:color w:val="000000"/>
                <w:sz w:val="22"/>
                <w:szCs w:val="22"/>
                <w:lang w:eastAsia="en-US"/>
              </w:rPr>
              <w:br/>
              <w:t xml:space="preserve">Беспроводное  программирование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В комплект поставки должно входить: слуховой аппарат, вкладыши ушные стандартные (2 шт.), комплект элементов питания, руководство по эксплуатации на русском языке, гарантийный талон с указанием адреса и номера контактного </w:t>
            </w:r>
            <w:r w:rsidRPr="003112E5">
              <w:rPr>
                <w:rFonts w:eastAsia="Calibri"/>
                <w:color w:val="000000"/>
                <w:sz w:val="22"/>
                <w:szCs w:val="22"/>
                <w:lang w:eastAsia="en-US"/>
              </w:rPr>
              <w:lastRenderedPageBreak/>
              <w:t>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23009C" w:rsidP="006B43E4">
            <w:pPr>
              <w:jc w:val="center"/>
              <w:rPr>
                <w:sz w:val="20"/>
                <w:szCs w:val="20"/>
              </w:rPr>
            </w:pPr>
            <w:r>
              <w:rPr>
                <w:sz w:val="20"/>
                <w:szCs w:val="20"/>
              </w:rPr>
              <w:lastRenderedPageBreak/>
              <w:t>8</w:t>
            </w:r>
          </w:p>
        </w:tc>
        <w:tc>
          <w:tcPr>
            <w:tcW w:w="1058" w:type="dxa"/>
            <w:vAlign w:val="center"/>
          </w:tcPr>
          <w:p w:rsidR="006B43E4" w:rsidRPr="005163A9" w:rsidRDefault="0023009C" w:rsidP="006B43E4">
            <w:pPr>
              <w:jc w:val="center"/>
              <w:rPr>
                <w:sz w:val="20"/>
                <w:szCs w:val="20"/>
              </w:rPr>
            </w:pPr>
            <w:r>
              <w:rPr>
                <w:sz w:val="20"/>
                <w:szCs w:val="20"/>
              </w:rPr>
              <w:t>28160,00</w:t>
            </w:r>
          </w:p>
        </w:tc>
        <w:tc>
          <w:tcPr>
            <w:tcW w:w="1292" w:type="dxa"/>
            <w:vAlign w:val="center"/>
          </w:tcPr>
          <w:p w:rsidR="006B43E4" w:rsidRPr="005163A9" w:rsidRDefault="0023009C" w:rsidP="006B43E4">
            <w:pPr>
              <w:jc w:val="center"/>
              <w:rPr>
                <w:sz w:val="20"/>
                <w:szCs w:val="20"/>
              </w:rPr>
            </w:pPr>
            <w:r>
              <w:rPr>
                <w:sz w:val="20"/>
                <w:szCs w:val="20"/>
              </w:rPr>
              <w:t>225280,00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lastRenderedPageBreak/>
              <w:t>4</w:t>
            </w:r>
          </w:p>
        </w:tc>
        <w:tc>
          <w:tcPr>
            <w:tcW w:w="1053" w:type="dxa"/>
            <w:vAlign w:val="center"/>
          </w:tcPr>
          <w:p w:rsidR="006B43E4" w:rsidRPr="005163A9" w:rsidRDefault="006B43E4" w:rsidP="006B43E4">
            <w:pPr>
              <w:pStyle w:val="11"/>
              <w:rPr>
                <w:sz w:val="20"/>
                <w:szCs w:val="20"/>
              </w:rPr>
            </w:pPr>
            <w:r>
              <w:rPr>
                <w:sz w:val="20"/>
                <w:szCs w:val="20"/>
              </w:rPr>
              <w:t>17-01-05</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Слуховой аппарат цифровой заушный сверхмощный.</w:t>
            </w:r>
            <w:r w:rsidRPr="003112E5">
              <w:rPr>
                <w:rFonts w:eastAsia="Calibri"/>
                <w:color w:val="000000"/>
                <w:sz w:val="22"/>
                <w:szCs w:val="22"/>
                <w:lang w:eastAsia="en-US"/>
              </w:rPr>
              <w:br/>
              <w:t>Максимальный ВУЗД 90 - не менее 139 дБ</w:t>
            </w:r>
            <w:r w:rsidRPr="003112E5">
              <w:rPr>
                <w:rFonts w:eastAsia="Calibri"/>
                <w:color w:val="000000"/>
                <w:sz w:val="22"/>
                <w:szCs w:val="22"/>
                <w:lang w:eastAsia="en-US"/>
              </w:rPr>
              <w:br/>
              <w:t>Максимальное акустическое усиление - не менее 79 дБ</w:t>
            </w:r>
            <w:r w:rsidRPr="003112E5">
              <w:rPr>
                <w:rFonts w:eastAsia="Calibri"/>
                <w:color w:val="000000"/>
                <w:sz w:val="22"/>
                <w:szCs w:val="22"/>
                <w:lang w:eastAsia="en-US"/>
              </w:rPr>
              <w:br/>
              <w:t>Частотный диапазон - не уже 0,2 – 4,9 кГц</w:t>
            </w:r>
            <w:r w:rsidRPr="003112E5">
              <w:rPr>
                <w:rFonts w:eastAsia="Calibri"/>
                <w:color w:val="000000"/>
                <w:sz w:val="22"/>
                <w:szCs w:val="22"/>
                <w:lang w:eastAsia="en-US"/>
              </w:rPr>
              <w:br/>
              <w:t xml:space="preserve">Возможные способы обработки цифрового сигнала - </w:t>
            </w:r>
            <w:proofErr w:type="spellStart"/>
            <w:r w:rsidRPr="003112E5">
              <w:rPr>
                <w:rFonts w:eastAsia="Calibri"/>
                <w:color w:val="000000"/>
                <w:sz w:val="22"/>
                <w:szCs w:val="22"/>
                <w:lang w:eastAsia="en-US"/>
              </w:rPr>
              <w:t>бесканальный</w:t>
            </w:r>
            <w:proofErr w:type="spellEnd"/>
            <w:r w:rsidRPr="003112E5">
              <w:rPr>
                <w:rFonts w:eastAsia="Calibri"/>
                <w:color w:val="000000"/>
                <w:sz w:val="22"/>
                <w:szCs w:val="22"/>
                <w:lang w:eastAsia="en-US"/>
              </w:rPr>
              <w:t xml:space="preserve"> цифровой  процессор или  количество каналов цифровой обработки звука – не менее 17 </w:t>
            </w:r>
            <w:r w:rsidRPr="003112E5">
              <w:rPr>
                <w:rFonts w:eastAsia="Calibri"/>
                <w:color w:val="000000"/>
                <w:sz w:val="22"/>
                <w:szCs w:val="22"/>
                <w:lang w:eastAsia="en-US"/>
              </w:rPr>
              <w:br/>
              <w:t xml:space="preserve">Количество программ прослушивания - не менее 3 </w:t>
            </w:r>
            <w:r w:rsidRPr="003112E5">
              <w:rPr>
                <w:rFonts w:eastAsia="Calibri"/>
                <w:color w:val="000000"/>
                <w:sz w:val="22"/>
                <w:szCs w:val="22"/>
                <w:lang w:eastAsia="en-US"/>
              </w:rPr>
              <w:br/>
              <w:t>Адаптивное шумоподавление – наличие</w:t>
            </w:r>
            <w:r w:rsidRPr="003112E5">
              <w:rPr>
                <w:rFonts w:eastAsia="Calibri"/>
                <w:color w:val="000000"/>
                <w:sz w:val="22"/>
                <w:szCs w:val="22"/>
                <w:lang w:eastAsia="en-US"/>
              </w:rPr>
              <w:br/>
              <w:t>Адаптивное подавление обратной акустической связи – наличие</w:t>
            </w:r>
            <w:r w:rsidRPr="003112E5">
              <w:rPr>
                <w:rFonts w:eastAsia="Calibri"/>
                <w:color w:val="000000"/>
                <w:sz w:val="22"/>
                <w:szCs w:val="22"/>
                <w:lang w:eastAsia="en-US"/>
              </w:rPr>
              <w:br/>
              <w:t>Автоматическая настройка параметров работы слухового аппарата в зависимости окружающей акустической обстановки – наличие</w:t>
            </w:r>
            <w:r w:rsidRPr="003112E5">
              <w:rPr>
                <w:rFonts w:eastAsia="Calibri"/>
                <w:color w:val="000000"/>
                <w:sz w:val="22"/>
                <w:szCs w:val="22"/>
                <w:lang w:eastAsia="en-US"/>
              </w:rPr>
              <w:br/>
              <w:t>Бинауральная беспроводная синхронизация регулировки громкости и переключения программ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шума ветра – наличие</w:t>
            </w:r>
            <w:r w:rsidRPr="003112E5">
              <w:rPr>
                <w:rFonts w:eastAsia="Calibri"/>
                <w:color w:val="000000"/>
                <w:sz w:val="22"/>
                <w:szCs w:val="22"/>
                <w:lang w:eastAsia="en-US"/>
              </w:rPr>
              <w:br/>
              <w:t>Регистрации данных о пользовательских режимах эксплуатации слухового аппарата – наличие</w:t>
            </w:r>
            <w:r w:rsidRPr="003112E5">
              <w:rPr>
                <w:rFonts w:eastAsia="Calibri"/>
                <w:color w:val="000000"/>
                <w:sz w:val="22"/>
                <w:szCs w:val="22"/>
                <w:lang w:eastAsia="en-US"/>
              </w:rPr>
              <w:br/>
              <w:t>Звуковое сопровождения режимов работы – наличие</w:t>
            </w:r>
            <w:r w:rsidRPr="003112E5">
              <w:rPr>
                <w:rFonts w:eastAsia="Calibri"/>
                <w:color w:val="000000"/>
                <w:sz w:val="22"/>
                <w:szCs w:val="22"/>
                <w:lang w:eastAsia="en-US"/>
              </w:rPr>
              <w:br/>
              <w:t>Катушка индуктивности – наличие</w:t>
            </w:r>
          </w:p>
          <w:p w:rsidR="006B43E4" w:rsidRDefault="006B43E4" w:rsidP="006B43E4">
            <w:pPr>
              <w:rPr>
                <w:rFonts w:eastAsia="Calibri"/>
                <w:color w:val="000000"/>
                <w:sz w:val="22"/>
                <w:szCs w:val="22"/>
                <w:lang w:eastAsia="en-US"/>
              </w:rPr>
            </w:pPr>
            <w:r w:rsidRPr="003112E5">
              <w:rPr>
                <w:rFonts w:eastAsia="Calibri"/>
                <w:color w:val="000000"/>
                <w:sz w:val="22"/>
                <w:szCs w:val="22"/>
                <w:lang w:eastAsia="en-US"/>
              </w:rPr>
              <w:t>Световой индикатор состояния работы слухового аппарата - наличие</w:t>
            </w:r>
            <w:r w:rsidRPr="003112E5">
              <w:rPr>
                <w:rFonts w:eastAsia="Calibri"/>
                <w:color w:val="000000"/>
                <w:sz w:val="22"/>
                <w:szCs w:val="22"/>
                <w:lang w:eastAsia="en-US"/>
              </w:rPr>
              <w:br/>
              <w:t>Кнопка переключения программ прослушивания – наличие</w:t>
            </w:r>
            <w:r w:rsidRPr="003112E5">
              <w:rPr>
                <w:rFonts w:eastAsia="Calibri"/>
                <w:color w:val="000000"/>
                <w:sz w:val="22"/>
                <w:szCs w:val="22"/>
                <w:lang w:eastAsia="en-US"/>
              </w:rPr>
              <w:br/>
              <w:t>Оперативный регулятор громкости – наличие</w:t>
            </w:r>
            <w:r w:rsidRPr="003112E5">
              <w:rPr>
                <w:rFonts w:eastAsia="Calibri"/>
                <w:color w:val="000000"/>
                <w:sz w:val="22"/>
                <w:szCs w:val="22"/>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3112E5">
              <w:rPr>
                <w:rFonts w:eastAsia="Calibri"/>
                <w:color w:val="000000"/>
                <w:sz w:val="22"/>
                <w:szCs w:val="22"/>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p w:rsidR="006B43E4" w:rsidRPr="003112E5" w:rsidRDefault="006B43E4" w:rsidP="006B43E4">
            <w:pPr>
              <w:rPr>
                <w:rFonts w:eastAsia="Calibri"/>
                <w:color w:val="000000"/>
                <w:sz w:val="22"/>
                <w:szCs w:val="22"/>
                <w:lang w:eastAsia="en-US"/>
              </w:rPr>
            </w:pPr>
          </w:p>
        </w:tc>
        <w:tc>
          <w:tcPr>
            <w:tcW w:w="567" w:type="dxa"/>
            <w:shd w:val="clear" w:color="auto" w:fill="auto"/>
            <w:vAlign w:val="center"/>
          </w:tcPr>
          <w:p w:rsidR="006B43E4" w:rsidRPr="005163A9" w:rsidRDefault="00334F51" w:rsidP="006B43E4">
            <w:pPr>
              <w:jc w:val="center"/>
              <w:rPr>
                <w:sz w:val="20"/>
                <w:szCs w:val="20"/>
              </w:rPr>
            </w:pPr>
            <w:r>
              <w:rPr>
                <w:sz w:val="20"/>
                <w:szCs w:val="20"/>
              </w:rPr>
              <w:t>10</w:t>
            </w:r>
          </w:p>
        </w:tc>
        <w:tc>
          <w:tcPr>
            <w:tcW w:w="1058" w:type="dxa"/>
            <w:vAlign w:val="center"/>
          </w:tcPr>
          <w:p w:rsidR="006B43E4" w:rsidRPr="005163A9" w:rsidRDefault="006B43E4" w:rsidP="006B43E4">
            <w:pPr>
              <w:jc w:val="center"/>
              <w:rPr>
                <w:sz w:val="20"/>
                <w:szCs w:val="20"/>
              </w:rPr>
            </w:pPr>
            <w:r>
              <w:rPr>
                <w:sz w:val="20"/>
                <w:szCs w:val="20"/>
              </w:rPr>
              <w:t>16700,00</w:t>
            </w:r>
          </w:p>
        </w:tc>
        <w:tc>
          <w:tcPr>
            <w:tcW w:w="1292" w:type="dxa"/>
            <w:vAlign w:val="center"/>
          </w:tcPr>
          <w:p w:rsidR="006B43E4" w:rsidRPr="005163A9" w:rsidRDefault="00334F51" w:rsidP="006B43E4">
            <w:pPr>
              <w:jc w:val="center"/>
              <w:rPr>
                <w:sz w:val="20"/>
                <w:szCs w:val="20"/>
              </w:rPr>
            </w:pPr>
            <w:r>
              <w:rPr>
                <w:sz w:val="20"/>
                <w:szCs w:val="20"/>
              </w:rPr>
              <w:t>167000,00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t>5</w:t>
            </w:r>
          </w:p>
        </w:tc>
        <w:tc>
          <w:tcPr>
            <w:tcW w:w="1053" w:type="dxa"/>
            <w:vAlign w:val="center"/>
          </w:tcPr>
          <w:p w:rsidR="006B43E4" w:rsidRPr="005163A9" w:rsidRDefault="006B43E4" w:rsidP="006B43E4">
            <w:pPr>
              <w:pStyle w:val="11"/>
              <w:rPr>
                <w:sz w:val="20"/>
                <w:szCs w:val="20"/>
              </w:rPr>
            </w:pPr>
            <w:r>
              <w:rPr>
                <w:sz w:val="20"/>
                <w:szCs w:val="20"/>
              </w:rPr>
              <w:t>17-01-05</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w:t>
            </w:r>
            <w:r>
              <w:rPr>
                <w:rFonts w:eastAsia="Calibri"/>
                <w:color w:val="000000"/>
                <w:sz w:val="22"/>
                <w:szCs w:val="22"/>
                <w:lang w:eastAsia="en-US"/>
              </w:rPr>
              <w:lastRenderedPageBreak/>
              <w:t xml:space="preserve">проводимости </w:t>
            </w:r>
            <w:r w:rsidRPr="003112E5">
              <w:rPr>
                <w:rFonts w:eastAsia="Calibri"/>
                <w:color w:val="000000"/>
                <w:sz w:val="22"/>
                <w:szCs w:val="22"/>
                <w:lang w:eastAsia="en-US"/>
              </w:rPr>
              <w:t xml:space="preserve">                                                                                                                                                                                                                              </w:t>
            </w:r>
          </w:p>
          <w:p w:rsidR="006B43E4" w:rsidRPr="003112E5" w:rsidRDefault="006B43E4" w:rsidP="006B43E4">
            <w:pP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lastRenderedPageBreak/>
              <w:t>Слуховой аппарат цифровой заушный сверхмощный.</w:t>
            </w:r>
            <w:r w:rsidRPr="003112E5">
              <w:rPr>
                <w:rFonts w:eastAsia="Calibri"/>
                <w:color w:val="000000"/>
                <w:sz w:val="22"/>
                <w:szCs w:val="22"/>
                <w:lang w:eastAsia="en-US"/>
              </w:rPr>
              <w:br/>
              <w:t>Максимальный ВУЗД 90 - не менее 140 дБ</w:t>
            </w:r>
            <w:r w:rsidRPr="003112E5">
              <w:rPr>
                <w:rFonts w:eastAsia="Calibri"/>
                <w:color w:val="000000"/>
                <w:sz w:val="22"/>
                <w:szCs w:val="22"/>
                <w:lang w:eastAsia="en-US"/>
              </w:rPr>
              <w:br/>
              <w:t xml:space="preserve">Максимальное акустическое усиление - не </w:t>
            </w:r>
            <w:r w:rsidRPr="003112E5">
              <w:rPr>
                <w:rFonts w:eastAsia="Calibri"/>
                <w:color w:val="000000"/>
                <w:sz w:val="22"/>
                <w:szCs w:val="22"/>
                <w:lang w:eastAsia="en-US"/>
              </w:rPr>
              <w:lastRenderedPageBreak/>
              <w:t>менее 80 дБ</w:t>
            </w:r>
            <w:r w:rsidRPr="003112E5">
              <w:rPr>
                <w:rFonts w:eastAsia="Calibri"/>
                <w:color w:val="000000"/>
                <w:sz w:val="22"/>
                <w:szCs w:val="22"/>
                <w:lang w:eastAsia="en-US"/>
              </w:rPr>
              <w:br/>
              <w:t>Частотный диапазон - не уже 0,1 – 4,9 кГц</w:t>
            </w:r>
            <w:r w:rsidRPr="003112E5">
              <w:rPr>
                <w:rFonts w:eastAsia="Calibri"/>
                <w:color w:val="000000"/>
                <w:sz w:val="22"/>
                <w:szCs w:val="22"/>
                <w:lang w:eastAsia="en-US"/>
              </w:rPr>
              <w:br/>
              <w:t>Количество каналов цифровой обработки сигнала - не менее 8 (Восьми)</w:t>
            </w:r>
            <w:r w:rsidRPr="003112E5">
              <w:rPr>
                <w:rFonts w:eastAsia="Calibri"/>
                <w:color w:val="000000"/>
                <w:sz w:val="22"/>
                <w:szCs w:val="22"/>
                <w:lang w:eastAsia="en-US"/>
              </w:rPr>
              <w:br/>
              <w:t>Количество ручных программ прослушивания – не менее 4 (Четырех)</w:t>
            </w:r>
            <w:r w:rsidRPr="003112E5">
              <w:rPr>
                <w:rFonts w:eastAsia="Calibri"/>
                <w:color w:val="000000"/>
                <w:sz w:val="22"/>
                <w:szCs w:val="22"/>
                <w:lang w:eastAsia="en-US"/>
              </w:rPr>
              <w:br/>
              <w:t>Адаптивное подавление обратной связи – наличие</w:t>
            </w:r>
            <w:r w:rsidRPr="003112E5">
              <w:rPr>
                <w:rFonts w:eastAsia="Calibri"/>
                <w:color w:val="000000"/>
                <w:sz w:val="22"/>
                <w:szCs w:val="22"/>
                <w:lang w:eastAsia="en-US"/>
              </w:rPr>
              <w:br/>
              <w:t>Возможность блокировки батарейного отсека – наличие</w:t>
            </w:r>
            <w:r w:rsidRPr="003112E5">
              <w:rPr>
                <w:rFonts w:eastAsia="Calibri"/>
                <w:color w:val="000000"/>
                <w:sz w:val="22"/>
                <w:szCs w:val="22"/>
                <w:lang w:eastAsia="en-US"/>
              </w:rPr>
              <w:br/>
              <w:t>Аналоговый регулятор громкости – наличие</w:t>
            </w:r>
            <w:r w:rsidRPr="003112E5">
              <w:rPr>
                <w:rFonts w:eastAsia="Calibri"/>
                <w:color w:val="000000"/>
                <w:sz w:val="22"/>
                <w:szCs w:val="22"/>
                <w:lang w:eastAsia="en-US"/>
              </w:rPr>
              <w:br/>
              <w:t>Регулировка частоты разделения каналов – наличие</w:t>
            </w:r>
            <w:r w:rsidRPr="003112E5">
              <w:rPr>
                <w:rFonts w:eastAsia="Calibri"/>
                <w:color w:val="000000"/>
                <w:sz w:val="22"/>
                <w:szCs w:val="22"/>
                <w:lang w:eastAsia="en-US"/>
              </w:rPr>
              <w:br/>
              <w:t>Цифровая компрессия полного динамического диапазона в каждом канале – наличие</w:t>
            </w:r>
            <w:r w:rsidRPr="003112E5">
              <w:rPr>
                <w:rFonts w:eastAsia="Calibri"/>
                <w:color w:val="000000"/>
                <w:sz w:val="22"/>
                <w:szCs w:val="22"/>
                <w:lang w:eastAsia="en-US"/>
              </w:rPr>
              <w:br/>
              <w:t>Раздельная регулировка усиления тихих, речевых и громких звуков – наличие</w:t>
            </w:r>
            <w:r w:rsidRPr="003112E5">
              <w:rPr>
                <w:rFonts w:eastAsia="Calibri"/>
                <w:color w:val="000000"/>
                <w:sz w:val="22"/>
                <w:szCs w:val="22"/>
                <w:lang w:eastAsia="en-US"/>
              </w:rPr>
              <w:br/>
              <w:t>Функция записи аудиограммы в памяти слухового аппарата – наличие</w:t>
            </w:r>
            <w:r w:rsidRPr="003112E5">
              <w:rPr>
                <w:rFonts w:eastAsia="Calibri"/>
                <w:color w:val="000000"/>
                <w:sz w:val="22"/>
                <w:szCs w:val="22"/>
                <w:lang w:eastAsia="en-US"/>
              </w:rPr>
              <w:br/>
              <w:t>Кнопка переключения программ – наличие</w:t>
            </w:r>
            <w:r w:rsidRPr="003112E5">
              <w:rPr>
                <w:rFonts w:eastAsia="Calibri"/>
                <w:color w:val="000000"/>
                <w:sz w:val="22"/>
                <w:szCs w:val="22"/>
                <w:lang w:eastAsia="en-US"/>
              </w:rPr>
              <w:br/>
              <w:t>Адаптивная автоматическая регулировка усиления – наличие</w:t>
            </w:r>
            <w:r w:rsidRPr="003112E5">
              <w:rPr>
                <w:rFonts w:eastAsia="Calibri"/>
                <w:color w:val="000000"/>
                <w:sz w:val="22"/>
                <w:szCs w:val="22"/>
                <w:lang w:eastAsia="en-US"/>
              </w:rPr>
              <w:br/>
              <w:t>Индукционная катушка – наличие</w:t>
            </w:r>
            <w:r w:rsidRPr="003112E5">
              <w:rPr>
                <w:rFonts w:eastAsia="Calibri"/>
                <w:color w:val="000000"/>
                <w:sz w:val="22"/>
                <w:szCs w:val="22"/>
                <w:lang w:eastAsia="en-US"/>
              </w:rPr>
              <w:br/>
              <w:t>Прямой аудиовход – наличие</w:t>
            </w:r>
            <w:r w:rsidRPr="003112E5">
              <w:rPr>
                <w:rFonts w:eastAsia="Calibri"/>
                <w:color w:val="000000"/>
                <w:sz w:val="22"/>
                <w:szCs w:val="22"/>
                <w:lang w:eastAsia="en-US"/>
              </w:rPr>
              <w:br/>
              <w:t>Функция автоматического переключения в режим работы с телефонным аппаратом – наличие</w:t>
            </w:r>
            <w:r w:rsidRPr="003112E5">
              <w:rPr>
                <w:rFonts w:eastAsia="Calibri"/>
                <w:color w:val="000000"/>
                <w:sz w:val="22"/>
                <w:szCs w:val="22"/>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3112E5">
              <w:rPr>
                <w:rFonts w:eastAsia="Calibri"/>
                <w:color w:val="000000"/>
                <w:sz w:val="22"/>
                <w:szCs w:val="22"/>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8345C4" w:rsidP="006B43E4">
            <w:pPr>
              <w:jc w:val="center"/>
              <w:rPr>
                <w:sz w:val="20"/>
                <w:szCs w:val="20"/>
              </w:rPr>
            </w:pPr>
            <w:r>
              <w:rPr>
                <w:sz w:val="20"/>
                <w:szCs w:val="20"/>
              </w:rPr>
              <w:lastRenderedPageBreak/>
              <w:t>5</w:t>
            </w:r>
          </w:p>
        </w:tc>
        <w:tc>
          <w:tcPr>
            <w:tcW w:w="1058" w:type="dxa"/>
            <w:vAlign w:val="center"/>
          </w:tcPr>
          <w:p w:rsidR="006B43E4" w:rsidRPr="005163A9" w:rsidRDefault="006B43E4" w:rsidP="006B43E4">
            <w:pPr>
              <w:jc w:val="center"/>
              <w:rPr>
                <w:sz w:val="20"/>
                <w:szCs w:val="20"/>
              </w:rPr>
            </w:pPr>
            <w:r>
              <w:rPr>
                <w:sz w:val="20"/>
                <w:szCs w:val="20"/>
              </w:rPr>
              <w:t>12700,00</w:t>
            </w:r>
          </w:p>
        </w:tc>
        <w:tc>
          <w:tcPr>
            <w:tcW w:w="1292" w:type="dxa"/>
            <w:vAlign w:val="center"/>
          </w:tcPr>
          <w:p w:rsidR="006B43E4" w:rsidRPr="005163A9" w:rsidRDefault="008345C4" w:rsidP="006B43E4">
            <w:pPr>
              <w:jc w:val="center"/>
              <w:rPr>
                <w:sz w:val="20"/>
                <w:szCs w:val="20"/>
              </w:rPr>
            </w:pPr>
            <w:r>
              <w:rPr>
                <w:sz w:val="20"/>
                <w:szCs w:val="20"/>
              </w:rPr>
              <w:t>63500,00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lastRenderedPageBreak/>
              <w:t>6</w:t>
            </w:r>
          </w:p>
        </w:tc>
        <w:tc>
          <w:tcPr>
            <w:tcW w:w="1053" w:type="dxa"/>
            <w:vAlign w:val="center"/>
          </w:tcPr>
          <w:p w:rsidR="006B43E4" w:rsidRPr="005163A9" w:rsidRDefault="006B43E4" w:rsidP="006B43E4">
            <w:pPr>
              <w:pStyle w:val="11"/>
              <w:rPr>
                <w:sz w:val="20"/>
                <w:szCs w:val="20"/>
              </w:rPr>
            </w:pPr>
            <w:r>
              <w:rPr>
                <w:sz w:val="20"/>
                <w:szCs w:val="20"/>
              </w:rPr>
              <w:t>17-01-05</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Слуховой аппарат цифровой заушный сверхмощный.</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Максимальный ВУЗД 90 - не менее 140 дБ</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Максимальное акустическое усиление - </w:t>
            </w:r>
            <w:proofErr w:type="gramStart"/>
            <w:r w:rsidRPr="003112E5">
              <w:rPr>
                <w:rFonts w:eastAsia="Calibri"/>
                <w:color w:val="000000"/>
                <w:sz w:val="22"/>
                <w:szCs w:val="22"/>
                <w:lang w:eastAsia="en-US"/>
              </w:rPr>
              <w:t>не  более</w:t>
            </w:r>
            <w:proofErr w:type="gramEnd"/>
            <w:r w:rsidRPr="003112E5">
              <w:rPr>
                <w:rFonts w:eastAsia="Calibri"/>
                <w:color w:val="000000"/>
                <w:sz w:val="22"/>
                <w:szCs w:val="22"/>
                <w:lang w:eastAsia="en-US"/>
              </w:rPr>
              <w:t xml:space="preserve"> 75 дБ</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Диапазон частот - не уже 0,1 – 5,0 кГц</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Количество каналов цифровой обработки звука - не менее 6</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Количество программ прослушивания -  не менее 3</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Многополосная адаптивная направленность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Автоматическое изменения направленности микрофонов, выбора режима шумоподавления для улучшения разборчивости речи и </w:t>
            </w:r>
            <w:r w:rsidRPr="003112E5">
              <w:rPr>
                <w:rFonts w:eastAsia="Calibri"/>
                <w:color w:val="000000"/>
                <w:sz w:val="22"/>
                <w:szCs w:val="22"/>
                <w:lang w:eastAsia="en-US"/>
              </w:rPr>
              <w:lastRenderedPageBreak/>
              <w:t xml:space="preserve">обеспечения оптимального комфорта в зависимости от акустической ситуации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Система шумоподавления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Система подавления обратной акустической </w:t>
            </w:r>
            <w:proofErr w:type="gramStart"/>
            <w:r w:rsidRPr="003112E5">
              <w:rPr>
                <w:rFonts w:eastAsia="Calibri"/>
                <w:color w:val="000000"/>
                <w:sz w:val="22"/>
                <w:szCs w:val="22"/>
                <w:lang w:eastAsia="en-US"/>
              </w:rPr>
              <w:t>связи  –</w:t>
            </w:r>
            <w:proofErr w:type="gramEnd"/>
            <w:r w:rsidRPr="003112E5">
              <w:rPr>
                <w:rFonts w:eastAsia="Calibri"/>
                <w:color w:val="000000"/>
                <w:sz w:val="22"/>
                <w:szCs w:val="22"/>
                <w:lang w:eastAsia="en-US"/>
              </w:rPr>
              <w:t xml:space="preserve">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Трансформация </w:t>
            </w:r>
            <w:proofErr w:type="gramStart"/>
            <w:r w:rsidRPr="003112E5">
              <w:rPr>
                <w:rFonts w:eastAsia="Calibri"/>
                <w:color w:val="000000"/>
                <w:sz w:val="22"/>
                <w:szCs w:val="22"/>
                <w:lang w:eastAsia="en-US"/>
              </w:rPr>
              <w:t>высокочастотных  звуков</w:t>
            </w:r>
            <w:proofErr w:type="gramEnd"/>
            <w:r w:rsidRPr="003112E5">
              <w:rPr>
                <w:rFonts w:eastAsia="Calibri"/>
                <w:color w:val="000000"/>
                <w:sz w:val="22"/>
                <w:szCs w:val="22"/>
                <w:lang w:eastAsia="en-US"/>
              </w:rPr>
              <w:t xml:space="preserve"> в низкочастотный диапазон слышимости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Адаптивная программа </w:t>
            </w:r>
            <w:proofErr w:type="gramStart"/>
            <w:r w:rsidRPr="003112E5">
              <w:rPr>
                <w:rFonts w:eastAsia="Calibri"/>
                <w:color w:val="000000"/>
                <w:sz w:val="22"/>
                <w:szCs w:val="22"/>
                <w:lang w:eastAsia="en-US"/>
              </w:rPr>
              <w:t>автоматической  настройки</w:t>
            </w:r>
            <w:proofErr w:type="gramEnd"/>
            <w:r w:rsidRPr="003112E5">
              <w:rPr>
                <w:rFonts w:eastAsia="Calibri"/>
                <w:color w:val="000000"/>
                <w:sz w:val="22"/>
                <w:szCs w:val="22"/>
                <w:lang w:eastAsia="en-US"/>
              </w:rPr>
              <w:t xml:space="preserve"> слухового аппарата в зависимости от окружающей обстановки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Бинауральная синхронизация регулировки громкости и переключения </w:t>
            </w:r>
            <w:proofErr w:type="gramStart"/>
            <w:r w:rsidRPr="003112E5">
              <w:rPr>
                <w:rFonts w:eastAsia="Calibri"/>
                <w:color w:val="000000"/>
                <w:sz w:val="22"/>
                <w:szCs w:val="22"/>
                <w:lang w:eastAsia="en-US"/>
              </w:rPr>
              <w:t>программ  –</w:t>
            </w:r>
            <w:proofErr w:type="gramEnd"/>
            <w:r w:rsidRPr="003112E5">
              <w:rPr>
                <w:rFonts w:eastAsia="Calibri"/>
                <w:color w:val="000000"/>
                <w:sz w:val="22"/>
                <w:szCs w:val="22"/>
                <w:lang w:eastAsia="en-US"/>
              </w:rPr>
              <w:t xml:space="preserve">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Программа автоматического переключения в режим телефон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Катушка индуктивности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843E5D" w:rsidP="006B43E4">
            <w:pPr>
              <w:jc w:val="center"/>
              <w:rPr>
                <w:sz w:val="20"/>
                <w:szCs w:val="20"/>
              </w:rPr>
            </w:pPr>
            <w:r>
              <w:rPr>
                <w:sz w:val="20"/>
                <w:szCs w:val="20"/>
              </w:rPr>
              <w:lastRenderedPageBreak/>
              <w:t>10</w:t>
            </w:r>
          </w:p>
        </w:tc>
        <w:tc>
          <w:tcPr>
            <w:tcW w:w="1058" w:type="dxa"/>
            <w:vAlign w:val="center"/>
          </w:tcPr>
          <w:p w:rsidR="006B43E4" w:rsidRPr="005163A9" w:rsidRDefault="00843E5D" w:rsidP="006B43E4">
            <w:pPr>
              <w:jc w:val="center"/>
              <w:rPr>
                <w:sz w:val="20"/>
                <w:szCs w:val="20"/>
              </w:rPr>
            </w:pPr>
            <w:r>
              <w:rPr>
                <w:sz w:val="20"/>
                <w:szCs w:val="20"/>
              </w:rPr>
              <w:t>22900,00</w:t>
            </w:r>
          </w:p>
        </w:tc>
        <w:tc>
          <w:tcPr>
            <w:tcW w:w="1292" w:type="dxa"/>
            <w:vAlign w:val="center"/>
          </w:tcPr>
          <w:p w:rsidR="006B43E4" w:rsidRPr="005163A9" w:rsidRDefault="00843E5D" w:rsidP="006B43E4">
            <w:pPr>
              <w:jc w:val="center"/>
              <w:rPr>
                <w:sz w:val="20"/>
                <w:szCs w:val="20"/>
              </w:rPr>
            </w:pPr>
            <w:r>
              <w:rPr>
                <w:sz w:val="20"/>
                <w:szCs w:val="20"/>
              </w:rPr>
              <w:t>229000,00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lastRenderedPageBreak/>
              <w:t>7</w:t>
            </w:r>
          </w:p>
        </w:tc>
        <w:tc>
          <w:tcPr>
            <w:tcW w:w="1053" w:type="dxa"/>
            <w:vAlign w:val="center"/>
          </w:tcPr>
          <w:p w:rsidR="006B43E4" w:rsidRPr="005163A9" w:rsidRDefault="006B43E4" w:rsidP="006B43E4">
            <w:pPr>
              <w:pStyle w:val="11"/>
              <w:rPr>
                <w:sz w:val="20"/>
                <w:szCs w:val="20"/>
              </w:rPr>
            </w:pPr>
            <w:r>
              <w:rPr>
                <w:sz w:val="20"/>
                <w:szCs w:val="20"/>
              </w:rPr>
              <w:t>17-01-06</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Слуховой  аппарат  цифровой   заушный  мощный                                                                                                                                                                                                                                            Максимальный ВУЗД 90 –  не  более  135 дБ </w:t>
            </w:r>
            <w:r w:rsidRPr="003112E5">
              <w:rPr>
                <w:rFonts w:eastAsia="Calibri"/>
                <w:color w:val="000000"/>
                <w:sz w:val="22"/>
                <w:szCs w:val="22"/>
                <w:lang w:eastAsia="en-US"/>
              </w:rPr>
              <w:br/>
              <w:t xml:space="preserve">Максимальное акустическое усиление – не  менее  70 дБ </w:t>
            </w:r>
            <w:r w:rsidRPr="003112E5">
              <w:rPr>
                <w:rFonts w:eastAsia="Calibri"/>
                <w:color w:val="000000"/>
                <w:sz w:val="22"/>
                <w:szCs w:val="22"/>
                <w:lang w:eastAsia="en-US"/>
              </w:rPr>
              <w:br/>
              <w:t>Диапазон частот – не  уже 0,1 - 6,0 кГц</w:t>
            </w:r>
            <w:r w:rsidRPr="003112E5">
              <w:rPr>
                <w:rFonts w:eastAsia="Calibri"/>
                <w:color w:val="000000"/>
                <w:sz w:val="22"/>
                <w:szCs w:val="22"/>
                <w:lang w:eastAsia="en-US"/>
              </w:rPr>
              <w:br/>
              <w:t>Количество каналов цифровой обработки звука – не  менее  12</w:t>
            </w:r>
            <w:r w:rsidRPr="003112E5">
              <w:rPr>
                <w:rFonts w:eastAsia="Calibri"/>
                <w:color w:val="000000"/>
                <w:sz w:val="22"/>
                <w:szCs w:val="22"/>
                <w:lang w:eastAsia="en-US"/>
              </w:rPr>
              <w:br/>
              <w:t>Количество программ прослушивания – не  менее  3</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Многополосная адаптивная направленность - наличие</w:t>
            </w:r>
          </w:p>
          <w:p w:rsidR="006B43E4" w:rsidRPr="003112E5" w:rsidRDefault="006B43E4" w:rsidP="006B43E4">
            <w:pPr>
              <w:rPr>
                <w:rFonts w:eastAsia="Calibri"/>
                <w:color w:val="000000"/>
                <w:sz w:val="22"/>
                <w:szCs w:val="22"/>
                <w:lang w:eastAsia="en-US"/>
              </w:rPr>
            </w:pPr>
            <w:proofErr w:type="gramStart"/>
            <w:r w:rsidRPr="003112E5">
              <w:rPr>
                <w:rFonts w:eastAsia="Calibri"/>
                <w:color w:val="000000"/>
                <w:sz w:val="22"/>
                <w:szCs w:val="22"/>
                <w:lang w:eastAsia="en-US"/>
              </w:rPr>
              <w:t>Автоматическое  изменения</w:t>
            </w:r>
            <w:proofErr w:type="gramEnd"/>
            <w:r w:rsidRPr="003112E5">
              <w:rPr>
                <w:rFonts w:eastAsia="Calibri"/>
                <w:color w:val="000000"/>
                <w:sz w:val="22"/>
                <w:szCs w:val="22"/>
                <w:lang w:eastAsia="en-US"/>
              </w:rPr>
              <w:t xml:space="preserve"> направленности микрофонов, выбора режима шумоподавления для улучшения  разборчивости  речи  и  обеспечения  оптимального  комфорта  в  зависимости  от  акустической  ситуации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Автоматический анализ звуковой обстановки с выбором одной из </w:t>
            </w:r>
            <w:proofErr w:type="gramStart"/>
            <w:r w:rsidRPr="003112E5">
              <w:rPr>
                <w:rFonts w:eastAsia="Calibri"/>
                <w:color w:val="000000"/>
                <w:sz w:val="22"/>
                <w:szCs w:val="22"/>
                <w:lang w:eastAsia="en-US"/>
              </w:rPr>
              <w:t>не  менее</w:t>
            </w:r>
            <w:proofErr w:type="gramEnd"/>
            <w:r w:rsidRPr="003112E5">
              <w:rPr>
                <w:rFonts w:eastAsia="Calibri"/>
                <w:color w:val="000000"/>
                <w:sz w:val="22"/>
                <w:szCs w:val="22"/>
                <w:lang w:eastAsia="en-US"/>
              </w:rPr>
              <w:t xml:space="preserve"> 3 базовых программ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обратной акустической связи – наличие</w:t>
            </w:r>
          </w:p>
          <w:p w:rsidR="006B43E4" w:rsidRPr="003112E5" w:rsidRDefault="006B43E4" w:rsidP="006B43E4">
            <w:pPr>
              <w:rPr>
                <w:rFonts w:eastAsia="Calibri"/>
                <w:color w:val="000000"/>
                <w:sz w:val="22"/>
                <w:szCs w:val="22"/>
                <w:lang w:eastAsia="en-US"/>
              </w:rPr>
            </w:pPr>
            <w:proofErr w:type="gramStart"/>
            <w:r w:rsidRPr="003112E5">
              <w:rPr>
                <w:rFonts w:eastAsia="Calibri"/>
                <w:color w:val="000000"/>
                <w:sz w:val="22"/>
                <w:szCs w:val="22"/>
                <w:lang w:eastAsia="en-US"/>
              </w:rPr>
              <w:lastRenderedPageBreak/>
              <w:t>Система  адаптивного</w:t>
            </w:r>
            <w:proofErr w:type="gramEnd"/>
            <w:r w:rsidRPr="003112E5">
              <w:rPr>
                <w:rFonts w:eastAsia="Calibri"/>
                <w:color w:val="000000"/>
                <w:sz w:val="22"/>
                <w:szCs w:val="22"/>
                <w:lang w:eastAsia="en-US"/>
              </w:rPr>
              <w:t xml:space="preserve">  шумоподавления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Бинауральная беспроводная синхронизация регулировки громкости и переключения программ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резких высокоинтенсивных звуков – наличие</w:t>
            </w:r>
          </w:p>
          <w:p w:rsidR="006B43E4" w:rsidRPr="003112E5" w:rsidRDefault="006B43E4" w:rsidP="006B43E4">
            <w:pPr>
              <w:rPr>
                <w:rFonts w:eastAsia="Calibri"/>
                <w:color w:val="000000"/>
                <w:kern w:val="16"/>
                <w:sz w:val="22"/>
                <w:szCs w:val="22"/>
              </w:rPr>
            </w:pPr>
            <w:r w:rsidRPr="003112E5">
              <w:rPr>
                <w:rFonts w:eastAsia="Calibri"/>
                <w:color w:val="000000"/>
                <w:sz w:val="22"/>
                <w:szCs w:val="22"/>
                <w:lang w:eastAsia="en-US"/>
              </w:rPr>
              <w:t>Подавление шума ветра - наличие</w:t>
            </w:r>
            <w:r w:rsidRPr="003112E5">
              <w:rPr>
                <w:rFonts w:eastAsia="Calibri"/>
                <w:color w:val="000000"/>
                <w:sz w:val="22"/>
                <w:szCs w:val="22"/>
                <w:lang w:eastAsia="en-US"/>
              </w:rPr>
              <w:br/>
              <w:t xml:space="preserve">Сбалансированное  звучание  при  одновременном  присутствии  естественного  и  усиленного  аппаратом  звуковых  сигналов – наличие  </w:t>
            </w:r>
            <w:r w:rsidRPr="003112E5">
              <w:rPr>
                <w:rFonts w:eastAsia="Calibri"/>
                <w:color w:val="000000"/>
                <w:sz w:val="22"/>
                <w:szCs w:val="22"/>
                <w:lang w:eastAsia="en-US"/>
              </w:rPr>
              <w:br/>
              <w:t>Улучшение  разборчивости речи в зависимости от уровня интенсивности – наличие</w:t>
            </w:r>
            <w:r w:rsidRPr="003112E5">
              <w:rPr>
                <w:rFonts w:eastAsia="Calibri"/>
                <w:color w:val="000000"/>
                <w:sz w:val="22"/>
                <w:szCs w:val="22"/>
                <w:lang w:eastAsia="en-US"/>
              </w:rPr>
              <w:br/>
              <w:t>Регистрация данных  - наличие</w:t>
            </w:r>
            <w:r w:rsidRPr="003112E5">
              <w:rPr>
                <w:rFonts w:eastAsia="Calibri"/>
                <w:color w:val="000000"/>
                <w:sz w:val="22"/>
                <w:szCs w:val="22"/>
                <w:lang w:eastAsia="en-US"/>
              </w:rPr>
              <w:br/>
              <w:t xml:space="preserve">Индукционная катушка  - наличие </w:t>
            </w:r>
            <w:r w:rsidRPr="003112E5">
              <w:rPr>
                <w:rFonts w:eastAsia="Calibri"/>
                <w:color w:val="000000"/>
                <w:sz w:val="22"/>
                <w:szCs w:val="22"/>
                <w:lang w:eastAsia="en-US"/>
              </w:rPr>
              <w:br/>
              <w:t>Автоматическая программа переключения в режим работы с телефонным аппаратом - наличие</w:t>
            </w:r>
            <w:r w:rsidRPr="003112E5">
              <w:rPr>
                <w:rFonts w:eastAsia="Calibri"/>
                <w:color w:val="000000"/>
                <w:sz w:val="22"/>
                <w:szCs w:val="22"/>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6B43E4" w:rsidRPr="003112E5" w:rsidRDefault="006B43E4" w:rsidP="006B43E4">
            <w:pPr>
              <w:rPr>
                <w:rFonts w:eastAsia="Calibri"/>
                <w:color w:val="000000"/>
                <w:kern w:val="16"/>
                <w:sz w:val="22"/>
                <w:szCs w:val="22"/>
              </w:rPr>
            </w:pPr>
            <w:r w:rsidRPr="003112E5">
              <w:rPr>
                <w:rFonts w:eastAsia="Calibri"/>
                <w:color w:val="000000"/>
                <w:sz w:val="22"/>
                <w:szCs w:val="22"/>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DF373C" w:rsidP="006B43E4">
            <w:pPr>
              <w:jc w:val="center"/>
              <w:rPr>
                <w:sz w:val="20"/>
                <w:szCs w:val="20"/>
              </w:rPr>
            </w:pPr>
            <w:r>
              <w:rPr>
                <w:sz w:val="20"/>
                <w:szCs w:val="20"/>
              </w:rPr>
              <w:lastRenderedPageBreak/>
              <w:t>24</w:t>
            </w:r>
          </w:p>
        </w:tc>
        <w:tc>
          <w:tcPr>
            <w:tcW w:w="1058" w:type="dxa"/>
            <w:vAlign w:val="center"/>
          </w:tcPr>
          <w:p w:rsidR="006B43E4" w:rsidRPr="005163A9" w:rsidRDefault="00DF373C" w:rsidP="006B43E4">
            <w:pPr>
              <w:jc w:val="center"/>
              <w:rPr>
                <w:sz w:val="20"/>
                <w:szCs w:val="20"/>
              </w:rPr>
            </w:pPr>
            <w:r>
              <w:rPr>
                <w:sz w:val="20"/>
                <w:szCs w:val="20"/>
              </w:rPr>
              <w:t>23880,00</w:t>
            </w:r>
          </w:p>
        </w:tc>
        <w:tc>
          <w:tcPr>
            <w:tcW w:w="1292" w:type="dxa"/>
            <w:vAlign w:val="center"/>
          </w:tcPr>
          <w:p w:rsidR="006B43E4" w:rsidRPr="005163A9" w:rsidRDefault="00DF373C" w:rsidP="006B43E4">
            <w:pPr>
              <w:jc w:val="center"/>
              <w:rPr>
                <w:sz w:val="20"/>
                <w:szCs w:val="20"/>
              </w:rPr>
            </w:pPr>
            <w:r>
              <w:rPr>
                <w:sz w:val="20"/>
                <w:szCs w:val="20"/>
              </w:rPr>
              <w:t>573120,00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lastRenderedPageBreak/>
              <w:t>8</w:t>
            </w:r>
          </w:p>
        </w:tc>
        <w:tc>
          <w:tcPr>
            <w:tcW w:w="1053" w:type="dxa"/>
            <w:vAlign w:val="center"/>
          </w:tcPr>
          <w:p w:rsidR="006B43E4" w:rsidRPr="005163A9" w:rsidRDefault="006B43E4" w:rsidP="006B43E4">
            <w:pPr>
              <w:pStyle w:val="11"/>
              <w:rPr>
                <w:sz w:val="20"/>
                <w:szCs w:val="20"/>
              </w:rPr>
            </w:pPr>
            <w:r>
              <w:rPr>
                <w:sz w:val="20"/>
                <w:szCs w:val="20"/>
              </w:rPr>
              <w:t>17-01-06</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мощный                                                                                                                                                                                                                                            </w:t>
            </w: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Слуховой аппарат цифровой заушный мощный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Максимальный  ВУЗД 90 - не менее 133 дБ</w:t>
            </w:r>
            <w:r w:rsidRPr="003112E5">
              <w:rPr>
                <w:rFonts w:eastAsia="Calibri"/>
                <w:color w:val="000000"/>
                <w:sz w:val="22"/>
                <w:szCs w:val="22"/>
                <w:lang w:eastAsia="en-US"/>
              </w:rPr>
              <w:br/>
              <w:t>Максимальное акустическое усиление - не более 71 дБ</w:t>
            </w:r>
            <w:r w:rsidRPr="003112E5">
              <w:rPr>
                <w:rFonts w:eastAsia="Calibri"/>
                <w:color w:val="000000"/>
                <w:sz w:val="22"/>
                <w:szCs w:val="22"/>
                <w:lang w:eastAsia="en-US"/>
              </w:rPr>
              <w:br/>
              <w:t>Частотный диапазон - не уже 0,1 – 5,5 кГц</w:t>
            </w:r>
            <w:r w:rsidRPr="003112E5">
              <w:rPr>
                <w:rFonts w:eastAsia="Calibri"/>
                <w:color w:val="000000"/>
                <w:sz w:val="22"/>
                <w:szCs w:val="22"/>
                <w:lang w:eastAsia="en-US"/>
              </w:rPr>
              <w:br/>
              <w:t xml:space="preserve">Возможные способы обработки цифрового сигнала - </w:t>
            </w:r>
            <w:proofErr w:type="spellStart"/>
            <w:r w:rsidRPr="003112E5">
              <w:rPr>
                <w:rFonts w:eastAsia="Calibri"/>
                <w:color w:val="000000"/>
                <w:sz w:val="22"/>
                <w:szCs w:val="22"/>
                <w:lang w:eastAsia="en-US"/>
              </w:rPr>
              <w:t>бесканальный</w:t>
            </w:r>
            <w:proofErr w:type="spellEnd"/>
            <w:r w:rsidRPr="003112E5">
              <w:rPr>
                <w:rFonts w:eastAsia="Calibri"/>
                <w:color w:val="000000"/>
                <w:sz w:val="22"/>
                <w:szCs w:val="22"/>
                <w:lang w:eastAsia="en-US"/>
              </w:rPr>
              <w:t xml:space="preserve"> цифровой процессор или количество каналов цифровой обработки звука – не менее 17 </w:t>
            </w:r>
            <w:r w:rsidRPr="003112E5">
              <w:rPr>
                <w:rFonts w:eastAsia="Calibri"/>
                <w:color w:val="000000"/>
                <w:sz w:val="22"/>
                <w:szCs w:val="22"/>
                <w:lang w:eastAsia="en-US"/>
              </w:rPr>
              <w:br/>
              <w:t xml:space="preserve">Количество программ прослушивания - не менее 3 </w:t>
            </w:r>
            <w:r w:rsidRPr="003112E5">
              <w:rPr>
                <w:rFonts w:eastAsia="Calibri"/>
                <w:color w:val="000000"/>
                <w:sz w:val="22"/>
                <w:szCs w:val="22"/>
                <w:lang w:eastAsia="en-US"/>
              </w:rPr>
              <w:br/>
              <w:t>Адаптивная система подавления обратной акустической связи – наличие</w:t>
            </w:r>
            <w:r w:rsidRPr="003112E5">
              <w:rPr>
                <w:rFonts w:eastAsia="Calibri"/>
                <w:color w:val="000000"/>
                <w:sz w:val="22"/>
                <w:szCs w:val="22"/>
                <w:lang w:eastAsia="en-US"/>
              </w:rPr>
              <w:br/>
              <w:t>Адаптивная система шумоподавления – наличие</w:t>
            </w:r>
            <w:r w:rsidRPr="003112E5">
              <w:rPr>
                <w:rFonts w:eastAsia="Calibri"/>
                <w:color w:val="000000"/>
                <w:sz w:val="22"/>
                <w:szCs w:val="22"/>
                <w:lang w:eastAsia="en-US"/>
              </w:rPr>
              <w:br/>
              <w:t>Адаптивная направленность – наличие</w:t>
            </w:r>
            <w:r w:rsidRPr="003112E5">
              <w:rPr>
                <w:rFonts w:eastAsia="Calibri"/>
                <w:color w:val="000000"/>
                <w:sz w:val="22"/>
                <w:szCs w:val="22"/>
                <w:lang w:eastAsia="en-US"/>
              </w:rPr>
              <w:br/>
              <w:t>Подавление шума ветра - наличие</w:t>
            </w:r>
            <w:r w:rsidRPr="003112E5">
              <w:rPr>
                <w:rFonts w:eastAsia="Calibri"/>
                <w:color w:val="000000"/>
                <w:sz w:val="22"/>
                <w:szCs w:val="22"/>
                <w:lang w:eastAsia="en-US"/>
              </w:rPr>
              <w:br/>
              <w:t>Дневник записи данных о режимах работы слухового аппарата – наличие</w:t>
            </w:r>
            <w:r w:rsidRPr="003112E5">
              <w:rPr>
                <w:rFonts w:eastAsia="Calibri"/>
                <w:color w:val="000000"/>
                <w:sz w:val="22"/>
                <w:szCs w:val="22"/>
                <w:lang w:eastAsia="en-US"/>
              </w:rPr>
              <w:br/>
              <w:t xml:space="preserve">Мульти-акустическая программа подстройки параметров работы слухового аппарата в </w:t>
            </w:r>
            <w:r w:rsidRPr="003112E5">
              <w:rPr>
                <w:rFonts w:eastAsia="Calibri"/>
                <w:color w:val="000000"/>
                <w:sz w:val="22"/>
                <w:szCs w:val="22"/>
                <w:lang w:eastAsia="en-US"/>
              </w:rPr>
              <w:lastRenderedPageBreak/>
              <w:t>зависимости от окружающей среды – наличие.</w:t>
            </w:r>
            <w:r w:rsidRPr="003112E5">
              <w:rPr>
                <w:rFonts w:eastAsia="Calibri"/>
                <w:color w:val="000000"/>
                <w:sz w:val="22"/>
                <w:szCs w:val="22"/>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3112E5">
              <w:rPr>
                <w:rFonts w:eastAsia="Calibri"/>
                <w:color w:val="000000"/>
                <w:sz w:val="22"/>
                <w:szCs w:val="22"/>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6B43E4" w:rsidP="006B43E4">
            <w:pPr>
              <w:jc w:val="center"/>
              <w:rPr>
                <w:sz w:val="20"/>
                <w:szCs w:val="20"/>
              </w:rPr>
            </w:pPr>
            <w:r>
              <w:rPr>
                <w:sz w:val="20"/>
                <w:szCs w:val="20"/>
              </w:rPr>
              <w:lastRenderedPageBreak/>
              <w:t>2</w:t>
            </w:r>
            <w:r w:rsidR="00AF6488">
              <w:rPr>
                <w:sz w:val="20"/>
                <w:szCs w:val="20"/>
              </w:rPr>
              <w:t>0</w:t>
            </w:r>
          </w:p>
        </w:tc>
        <w:tc>
          <w:tcPr>
            <w:tcW w:w="1058" w:type="dxa"/>
            <w:vAlign w:val="center"/>
          </w:tcPr>
          <w:p w:rsidR="006B43E4" w:rsidRPr="005163A9" w:rsidRDefault="00AF6488" w:rsidP="006B43E4">
            <w:pPr>
              <w:jc w:val="center"/>
              <w:rPr>
                <w:sz w:val="20"/>
                <w:szCs w:val="20"/>
              </w:rPr>
            </w:pPr>
            <w:r>
              <w:rPr>
                <w:sz w:val="20"/>
                <w:szCs w:val="20"/>
              </w:rPr>
              <w:t>15570,00</w:t>
            </w:r>
          </w:p>
        </w:tc>
        <w:tc>
          <w:tcPr>
            <w:tcW w:w="1292" w:type="dxa"/>
            <w:vAlign w:val="center"/>
          </w:tcPr>
          <w:p w:rsidR="006B43E4" w:rsidRPr="005163A9" w:rsidRDefault="00AF6488" w:rsidP="006B43E4">
            <w:pPr>
              <w:jc w:val="center"/>
              <w:rPr>
                <w:sz w:val="20"/>
                <w:szCs w:val="20"/>
              </w:rPr>
            </w:pPr>
            <w:r>
              <w:rPr>
                <w:sz w:val="20"/>
                <w:szCs w:val="20"/>
              </w:rPr>
              <w:t>311400,00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lastRenderedPageBreak/>
              <w:t>9</w:t>
            </w:r>
          </w:p>
        </w:tc>
        <w:tc>
          <w:tcPr>
            <w:tcW w:w="1053" w:type="dxa"/>
            <w:vAlign w:val="center"/>
          </w:tcPr>
          <w:p w:rsidR="006B43E4" w:rsidRPr="005163A9" w:rsidRDefault="006B43E4" w:rsidP="006B43E4">
            <w:pPr>
              <w:pStyle w:val="11"/>
              <w:rPr>
                <w:sz w:val="20"/>
                <w:szCs w:val="20"/>
              </w:rPr>
            </w:pPr>
            <w:r>
              <w:rPr>
                <w:sz w:val="20"/>
                <w:szCs w:val="20"/>
              </w:rPr>
              <w:t>17-01-06</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Слуховой аппарат цифровой заушный   мощный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Максимальный ВУЗД 90 – не более 133 дБ </w:t>
            </w:r>
            <w:r w:rsidRPr="003112E5">
              <w:rPr>
                <w:rFonts w:eastAsia="Calibri"/>
                <w:color w:val="000000"/>
                <w:sz w:val="22"/>
                <w:szCs w:val="22"/>
                <w:lang w:eastAsia="en-US"/>
              </w:rPr>
              <w:br/>
              <w:t xml:space="preserve">Максимальное акустическое усиление – </w:t>
            </w:r>
            <w:proofErr w:type="gramStart"/>
            <w:r w:rsidRPr="003112E5">
              <w:rPr>
                <w:rFonts w:eastAsia="Calibri"/>
                <w:color w:val="000000"/>
                <w:sz w:val="22"/>
                <w:szCs w:val="22"/>
                <w:lang w:eastAsia="en-US"/>
              </w:rPr>
              <w:t>не  менее</w:t>
            </w:r>
            <w:proofErr w:type="gramEnd"/>
            <w:r w:rsidRPr="003112E5">
              <w:rPr>
                <w:rFonts w:eastAsia="Calibri"/>
                <w:color w:val="000000"/>
                <w:sz w:val="22"/>
                <w:szCs w:val="22"/>
                <w:lang w:eastAsia="en-US"/>
              </w:rPr>
              <w:t xml:space="preserve">  70 дБ </w:t>
            </w:r>
            <w:r w:rsidRPr="003112E5">
              <w:rPr>
                <w:rFonts w:eastAsia="Calibri"/>
                <w:color w:val="000000"/>
                <w:sz w:val="22"/>
                <w:szCs w:val="22"/>
                <w:lang w:eastAsia="en-US"/>
              </w:rPr>
              <w:br/>
              <w:t>Частотный  диапазон – не  уже  0,2 – 5,2 кГц</w:t>
            </w:r>
            <w:r w:rsidRPr="003112E5">
              <w:rPr>
                <w:rFonts w:eastAsia="Calibri"/>
                <w:color w:val="000000"/>
                <w:sz w:val="22"/>
                <w:szCs w:val="22"/>
                <w:lang w:eastAsia="en-US"/>
              </w:rPr>
              <w:br/>
              <w:t>Количество каналов цифровой обработки акустического сигнала - не менее  2</w:t>
            </w:r>
            <w:r w:rsidRPr="003112E5">
              <w:rPr>
                <w:rFonts w:eastAsia="Calibri"/>
                <w:color w:val="000000"/>
                <w:sz w:val="22"/>
                <w:szCs w:val="22"/>
                <w:lang w:eastAsia="en-US"/>
              </w:rPr>
              <w:br/>
              <w:t>Количество программ прослушивания - не менее  2</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Регулировка тембра низких частот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Регулировка уровня выходного звукового давления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шумового звукового сигнала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обратной связи акустического сигнала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Индукционная катушка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Регулировка </w:t>
            </w:r>
            <w:proofErr w:type="gramStart"/>
            <w:r w:rsidRPr="003112E5">
              <w:rPr>
                <w:rFonts w:eastAsia="Calibri"/>
                <w:color w:val="000000"/>
                <w:sz w:val="22"/>
                <w:szCs w:val="22"/>
                <w:lang w:eastAsia="en-US"/>
              </w:rPr>
              <w:t>громкости  -</w:t>
            </w:r>
            <w:proofErr w:type="gramEnd"/>
            <w:r w:rsidRPr="003112E5">
              <w:rPr>
                <w:rFonts w:eastAsia="Calibri"/>
                <w:color w:val="000000"/>
                <w:sz w:val="22"/>
                <w:szCs w:val="22"/>
                <w:lang w:eastAsia="en-US"/>
              </w:rPr>
              <w:t xml:space="preserve">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Звуковое сопровождение режимов работы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Батарейный отсек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Триммеры – не менее 2 шт.</w:t>
            </w:r>
          </w:p>
          <w:p w:rsidR="006B43E4" w:rsidRPr="003112E5" w:rsidRDefault="006B43E4" w:rsidP="006B43E4">
            <w:pPr>
              <w:rPr>
                <w:rFonts w:eastAsia="Calibri"/>
                <w:color w:val="000000"/>
                <w:kern w:val="16"/>
                <w:sz w:val="22"/>
                <w:szCs w:val="22"/>
              </w:rPr>
            </w:pPr>
            <w:r w:rsidRPr="003112E5">
              <w:rPr>
                <w:rFonts w:eastAsia="Calibri"/>
                <w:color w:val="000000"/>
                <w:sz w:val="22"/>
                <w:szCs w:val="22"/>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1D0C9D" w:rsidP="006B43E4">
            <w:pPr>
              <w:jc w:val="center"/>
              <w:rPr>
                <w:sz w:val="20"/>
                <w:szCs w:val="20"/>
              </w:rPr>
            </w:pPr>
            <w:r>
              <w:rPr>
                <w:sz w:val="20"/>
                <w:szCs w:val="20"/>
              </w:rPr>
              <w:t>15</w:t>
            </w:r>
          </w:p>
        </w:tc>
        <w:tc>
          <w:tcPr>
            <w:tcW w:w="1058" w:type="dxa"/>
            <w:vAlign w:val="center"/>
          </w:tcPr>
          <w:p w:rsidR="006B43E4" w:rsidRPr="005163A9" w:rsidRDefault="001D0C9D" w:rsidP="006B43E4">
            <w:pPr>
              <w:jc w:val="center"/>
              <w:rPr>
                <w:sz w:val="20"/>
                <w:szCs w:val="20"/>
              </w:rPr>
            </w:pPr>
            <w:r>
              <w:rPr>
                <w:sz w:val="20"/>
                <w:szCs w:val="20"/>
              </w:rPr>
              <w:t>9700,00</w:t>
            </w:r>
          </w:p>
        </w:tc>
        <w:tc>
          <w:tcPr>
            <w:tcW w:w="1292" w:type="dxa"/>
            <w:vAlign w:val="center"/>
          </w:tcPr>
          <w:p w:rsidR="006B43E4" w:rsidRPr="005163A9" w:rsidRDefault="001D0C9D" w:rsidP="006B43E4">
            <w:pPr>
              <w:jc w:val="center"/>
              <w:rPr>
                <w:sz w:val="20"/>
                <w:szCs w:val="20"/>
              </w:rPr>
            </w:pPr>
            <w:r>
              <w:rPr>
                <w:sz w:val="20"/>
                <w:szCs w:val="20"/>
              </w:rPr>
              <w:t>145500,00</w:t>
            </w:r>
          </w:p>
        </w:tc>
      </w:tr>
      <w:tr w:rsidR="006B43E4" w:rsidRPr="005163A9" w:rsidTr="006B43E4">
        <w:trPr>
          <w:jc w:val="center"/>
        </w:trPr>
        <w:tc>
          <w:tcPr>
            <w:tcW w:w="502" w:type="dxa"/>
            <w:shd w:val="clear" w:color="auto" w:fill="auto"/>
            <w:vAlign w:val="center"/>
          </w:tcPr>
          <w:p w:rsidR="006B43E4" w:rsidRPr="005163A9" w:rsidRDefault="006B43E4" w:rsidP="006B43E4">
            <w:pPr>
              <w:jc w:val="center"/>
              <w:rPr>
                <w:sz w:val="20"/>
                <w:szCs w:val="20"/>
              </w:rPr>
            </w:pPr>
            <w:r>
              <w:rPr>
                <w:sz w:val="20"/>
                <w:szCs w:val="20"/>
              </w:rPr>
              <w:t>10</w:t>
            </w:r>
          </w:p>
        </w:tc>
        <w:tc>
          <w:tcPr>
            <w:tcW w:w="1053" w:type="dxa"/>
            <w:vAlign w:val="center"/>
          </w:tcPr>
          <w:p w:rsidR="006B43E4" w:rsidRPr="005163A9" w:rsidRDefault="006B43E4" w:rsidP="006B43E4">
            <w:pPr>
              <w:pStyle w:val="11"/>
              <w:rPr>
                <w:sz w:val="20"/>
                <w:szCs w:val="20"/>
              </w:rPr>
            </w:pPr>
            <w:r>
              <w:rPr>
                <w:sz w:val="20"/>
                <w:szCs w:val="20"/>
              </w:rPr>
              <w:t>17-01-06</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w:t>
            </w:r>
            <w:r>
              <w:rPr>
                <w:rFonts w:eastAsia="Calibri"/>
                <w:color w:val="000000"/>
                <w:sz w:val="22"/>
                <w:szCs w:val="22"/>
                <w:lang w:eastAsia="en-US"/>
              </w:rPr>
              <w:lastRenderedPageBreak/>
              <w:t xml:space="preserve">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lastRenderedPageBreak/>
              <w:t xml:space="preserve">Слуховой </w:t>
            </w:r>
            <w:proofErr w:type="gramStart"/>
            <w:r w:rsidRPr="003112E5">
              <w:rPr>
                <w:rFonts w:eastAsia="Calibri"/>
                <w:color w:val="000000"/>
                <w:sz w:val="22"/>
                <w:szCs w:val="22"/>
                <w:lang w:eastAsia="en-US"/>
              </w:rPr>
              <w:t>аппарат  цифровой</w:t>
            </w:r>
            <w:proofErr w:type="gramEnd"/>
            <w:r w:rsidRPr="003112E5">
              <w:rPr>
                <w:rFonts w:eastAsia="Calibri"/>
                <w:color w:val="000000"/>
                <w:sz w:val="22"/>
                <w:szCs w:val="22"/>
                <w:lang w:eastAsia="en-US"/>
              </w:rPr>
              <w:t xml:space="preserve"> заушный мощный.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lastRenderedPageBreak/>
              <w:t>Максимальный ВУЗД 90 - не менее 130 дБ</w:t>
            </w:r>
            <w:r w:rsidRPr="003112E5">
              <w:rPr>
                <w:rFonts w:eastAsia="Calibri"/>
                <w:color w:val="000000"/>
                <w:sz w:val="22"/>
                <w:szCs w:val="22"/>
                <w:lang w:eastAsia="en-US"/>
              </w:rPr>
              <w:br/>
              <w:t>Максимальное акустическое усиление - не более 70 дБ</w:t>
            </w:r>
            <w:r w:rsidRPr="003112E5">
              <w:rPr>
                <w:rFonts w:eastAsia="Calibri"/>
                <w:color w:val="000000"/>
                <w:sz w:val="22"/>
                <w:szCs w:val="22"/>
                <w:lang w:eastAsia="en-US"/>
              </w:rPr>
              <w:br/>
              <w:t>Частотный диапазон - не уже 0,1 – 6,3 кГц</w:t>
            </w:r>
            <w:r w:rsidRPr="003112E5">
              <w:rPr>
                <w:rFonts w:eastAsia="Calibri"/>
                <w:color w:val="000000"/>
                <w:sz w:val="22"/>
                <w:szCs w:val="22"/>
                <w:lang w:eastAsia="en-US"/>
              </w:rPr>
              <w:br/>
              <w:t>Количество каналов цифровой обработки звука – не менее 8 (Восьми)</w:t>
            </w:r>
            <w:r w:rsidRPr="003112E5">
              <w:rPr>
                <w:rFonts w:eastAsia="Calibri"/>
                <w:color w:val="000000"/>
                <w:sz w:val="22"/>
                <w:szCs w:val="22"/>
                <w:lang w:eastAsia="en-US"/>
              </w:rPr>
              <w:br/>
              <w:t>Количество программ прослушивания - не менее 4 (Четырех)</w:t>
            </w:r>
            <w:r w:rsidRPr="003112E5">
              <w:rPr>
                <w:rFonts w:eastAsia="Calibri"/>
                <w:color w:val="000000"/>
                <w:sz w:val="22"/>
                <w:szCs w:val="22"/>
                <w:lang w:eastAsia="en-US"/>
              </w:rPr>
              <w:br/>
              <w:t>Адаптивное подавление обратной связи – наличие</w:t>
            </w:r>
            <w:r w:rsidRPr="003112E5">
              <w:rPr>
                <w:rFonts w:eastAsia="Calibri"/>
                <w:color w:val="000000"/>
                <w:sz w:val="22"/>
                <w:szCs w:val="22"/>
                <w:lang w:eastAsia="en-US"/>
              </w:rPr>
              <w:br/>
              <w:t>Возможность подключения аудио-устройств – наличие</w:t>
            </w:r>
            <w:r w:rsidRPr="003112E5">
              <w:rPr>
                <w:rFonts w:eastAsia="Calibri"/>
                <w:color w:val="000000"/>
                <w:sz w:val="22"/>
                <w:szCs w:val="22"/>
                <w:lang w:eastAsia="en-US"/>
              </w:rPr>
              <w:br/>
              <w:t>Возможность блокировки батарейного отсека – наличие</w:t>
            </w:r>
            <w:r w:rsidRPr="003112E5">
              <w:rPr>
                <w:rFonts w:eastAsia="Calibri"/>
                <w:color w:val="000000"/>
                <w:sz w:val="22"/>
                <w:szCs w:val="22"/>
                <w:lang w:eastAsia="en-US"/>
              </w:rPr>
              <w:br/>
              <w:t>Аналоговый регулятор громкости – наличие</w:t>
            </w:r>
            <w:r w:rsidRPr="003112E5">
              <w:rPr>
                <w:rFonts w:eastAsia="Calibri"/>
                <w:color w:val="000000"/>
                <w:sz w:val="22"/>
                <w:szCs w:val="22"/>
                <w:lang w:eastAsia="en-US"/>
              </w:rPr>
              <w:br/>
              <w:t>Регулировка частоты разделения каналов – наличие</w:t>
            </w:r>
            <w:r w:rsidRPr="003112E5">
              <w:rPr>
                <w:rFonts w:eastAsia="Calibri"/>
                <w:color w:val="000000"/>
                <w:sz w:val="22"/>
                <w:szCs w:val="22"/>
                <w:lang w:eastAsia="en-US"/>
              </w:rPr>
              <w:br/>
              <w:t>Цифровая компрессия полного динамического диапазона в каждом канале – наличие</w:t>
            </w:r>
            <w:r w:rsidRPr="003112E5">
              <w:rPr>
                <w:rFonts w:eastAsia="Calibri"/>
                <w:color w:val="000000"/>
                <w:sz w:val="22"/>
                <w:szCs w:val="22"/>
                <w:lang w:eastAsia="en-US"/>
              </w:rPr>
              <w:br/>
              <w:t>Раздельная регулировка усиления тихих, речевых и громких звуков – наличие</w:t>
            </w:r>
            <w:r w:rsidRPr="003112E5">
              <w:rPr>
                <w:rFonts w:eastAsia="Calibri"/>
                <w:color w:val="000000"/>
                <w:sz w:val="22"/>
                <w:szCs w:val="22"/>
                <w:lang w:eastAsia="en-US"/>
              </w:rPr>
              <w:br/>
              <w:t>Функция записи аудиограммы в памяти слухового аппарата  – наличие</w:t>
            </w:r>
            <w:r w:rsidRPr="003112E5">
              <w:rPr>
                <w:rFonts w:eastAsia="Calibri"/>
                <w:color w:val="000000"/>
                <w:sz w:val="22"/>
                <w:szCs w:val="22"/>
                <w:lang w:eastAsia="en-US"/>
              </w:rPr>
              <w:br/>
              <w:t>Кнопка переключения программ – наличие</w:t>
            </w:r>
            <w:r w:rsidRPr="003112E5">
              <w:rPr>
                <w:rFonts w:eastAsia="Calibri"/>
                <w:color w:val="000000"/>
                <w:sz w:val="22"/>
                <w:szCs w:val="22"/>
                <w:lang w:eastAsia="en-US"/>
              </w:rPr>
              <w:br/>
              <w:t>Адаптивная автоматическая регулировка усиления – наличие</w:t>
            </w:r>
            <w:r w:rsidRPr="003112E5">
              <w:rPr>
                <w:rFonts w:eastAsia="Calibri"/>
                <w:color w:val="000000"/>
                <w:sz w:val="22"/>
                <w:szCs w:val="22"/>
                <w:lang w:eastAsia="en-US"/>
              </w:rPr>
              <w:br/>
              <w:t>Индукционная катушка – наличие</w:t>
            </w:r>
            <w:r w:rsidRPr="003112E5">
              <w:rPr>
                <w:rFonts w:eastAsia="Calibri"/>
                <w:color w:val="000000"/>
                <w:sz w:val="22"/>
                <w:szCs w:val="22"/>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3112E5">
              <w:rPr>
                <w:rFonts w:eastAsia="Calibri"/>
                <w:color w:val="000000"/>
                <w:sz w:val="22"/>
                <w:szCs w:val="22"/>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21206B" w:rsidP="006B43E4">
            <w:pPr>
              <w:jc w:val="center"/>
              <w:rPr>
                <w:sz w:val="20"/>
                <w:szCs w:val="20"/>
              </w:rPr>
            </w:pPr>
            <w:r>
              <w:rPr>
                <w:sz w:val="20"/>
                <w:szCs w:val="20"/>
              </w:rPr>
              <w:lastRenderedPageBreak/>
              <w:t>15</w:t>
            </w:r>
          </w:p>
        </w:tc>
        <w:tc>
          <w:tcPr>
            <w:tcW w:w="1058" w:type="dxa"/>
            <w:vAlign w:val="center"/>
          </w:tcPr>
          <w:p w:rsidR="006B43E4" w:rsidRPr="005163A9" w:rsidRDefault="0021206B" w:rsidP="006B43E4">
            <w:pPr>
              <w:jc w:val="center"/>
              <w:rPr>
                <w:sz w:val="20"/>
                <w:szCs w:val="20"/>
              </w:rPr>
            </w:pPr>
            <w:r>
              <w:rPr>
                <w:sz w:val="20"/>
                <w:szCs w:val="20"/>
              </w:rPr>
              <w:t>12500,00</w:t>
            </w:r>
          </w:p>
        </w:tc>
        <w:tc>
          <w:tcPr>
            <w:tcW w:w="1292" w:type="dxa"/>
            <w:vAlign w:val="center"/>
          </w:tcPr>
          <w:p w:rsidR="006B43E4" w:rsidRPr="005163A9" w:rsidRDefault="0021206B" w:rsidP="006B43E4">
            <w:pPr>
              <w:jc w:val="center"/>
              <w:rPr>
                <w:sz w:val="20"/>
                <w:szCs w:val="20"/>
              </w:rPr>
            </w:pPr>
            <w:r>
              <w:rPr>
                <w:sz w:val="20"/>
                <w:szCs w:val="20"/>
              </w:rPr>
              <w:t>187500,00</w:t>
            </w:r>
          </w:p>
        </w:tc>
      </w:tr>
      <w:tr w:rsidR="006B43E4" w:rsidRPr="005163A9" w:rsidTr="006B43E4">
        <w:trPr>
          <w:jc w:val="center"/>
        </w:trPr>
        <w:tc>
          <w:tcPr>
            <w:tcW w:w="502" w:type="dxa"/>
            <w:shd w:val="clear" w:color="auto" w:fill="auto"/>
            <w:vAlign w:val="center"/>
          </w:tcPr>
          <w:p w:rsidR="006B43E4" w:rsidRDefault="006B43E4" w:rsidP="006B43E4">
            <w:pPr>
              <w:jc w:val="center"/>
              <w:rPr>
                <w:sz w:val="20"/>
                <w:szCs w:val="20"/>
              </w:rPr>
            </w:pPr>
            <w:r>
              <w:rPr>
                <w:sz w:val="20"/>
                <w:szCs w:val="20"/>
              </w:rPr>
              <w:lastRenderedPageBreak/>
              <w:t>11</w:t>
            </w:r>
          </w:p>
        </w:tc>
        <w:tc>
          <w:tcPr>
            <w:tcW w:w="1053" w:type="dxa"/>
            <w:vAlign w:val="center"/>
          </w:tcPr>
          <w:p w:rsidR="006B43E4" w:rsidRPr="005163A9" w:rsidRDefault="006B43E4" w:rsidP="006B43E4">
            <w:pPr>
              <w:pStyle w:val="11"/>
              <w:rPr>
                <w:sz w:val="20"/>
                <w:szCs w:val="20"/>
              </w:rPr>
            </w:pPr>
            <w:r>
              <w:rPr>
                <w:sz w:val="20"/>
                <w:szCs w:val="20"/>
              </w:rPr>
              <w:t>17-01-06</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Слуховой аппарат цифровой заушный мощный</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Максимальный ВУЗД 90 –   </w:t>
            </w:r>
            <w:proofErr w:type="gramStart"/>
            <w:r w:rsidRPr="003112E5">
              <w:rPr>
                <w:rFonts w:eastAsia="Calibri"/>
                <w:color w:val="000000"/>
                <w:sz w:val="22"/>
                <w:szCs w:val="22"/>
                <w:lang w:eastAsia="en-US"/>
              </w:rPr>
              <w:t>не  менее</w:t>
            </w:r>
            <w:proofErr w:type="gramEnd"/>
            <w:r w:rsidRPr="003112E5">
              <w:rPr>
                <w:rFonts w:eastAsia="Calibri"/>
                <w:color w:val="000000"/>
                <w:sz w:val="22"/>
                <w:szCs w:val="22"/>
                <w:lang w:eastAsia="en-US"/>
              </w:rPr>
              <w:t xml:space="preserve"> 132 дБ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Максимальное акустическое усиление </w:t>
            </w:r>
            <w:proofErr w:type="gramStart"/>
            <w:r w:rsidRPr="003112E5">
              <w:rPr>
                <w:rFonts w:eastAsia="Calibri"/>
                <w:color w:val="000000"/>
                <w:sz w:val="22"/>
                <w:szCs w:val="22"/>
                <w:lang w:eastAsia="en-US"/>
              </w:rPr>
              <w:t>–  не</w:t>
            </w:r>
            <w:proofErr w:type="gramEnd"/>
            <w:r w:rsidRPr="003112E5">
              <w:rPr>
                <w:rFonts w:eastAsia="Calibri"/>
                <w:color w:val="000000"/>
                <w:sz w:val="22"/>
                <w:szCs w:val="22"/>
                <w:lang w:eastAsia="en-US"/>
              </w:rPr>
              <w:t xml:space="preserve">  более  71 дБ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Частотный диапазон -   </w:t>
            </w:r>
            <w:proofErr w:type="gramStart"/>
            <w:r w:rsidRPr="003112E5">
              <w:rPr>
                <w:rFonts w:eastAsia="Calibri"/>
                <w:color w:val="000000"/>
                <w:sz w:val="22"/>
                <w:szCs w:val="22"/>
                <w:lang w:eastAsia="en-US"/>
              </w:rPr>
              <w:t>не  уже</w:t>
            </w:r>
            <w:proofErr w:type="gramEnd"/>
            <w:r w:rsidRPr="003112E5">
              <w:rPr>
                <w:rFonts w:eastAsia="Calibri"/>
                <w:color w:val="000000"/>
                <w:sz w:val="22"/>
                <w:szCs w:val="22"/>
                <w:lang w:eastAsia="en-US"/>
              </w:rPr>
              <w:t xml:space="preserve"> 0,15 – 6,0 кГц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Количество каналов цифровой обработки звука – </w:t>
            </w:r>
            <w:proofErr w:type="gramStart"/>
            <w:r w:rsidRPr="003112E5">
              <w:rPr>
                <w:rFonts w:eastAsia="Calibri"/>
                <w:color w:val="000000"/>
                <w:sz w:val="22"/>
                <w:szCs w:val="22"/>
                <w:lang w:eastAsia="en-US"/>
              </w:rPr>
              <w:t>не  менее</w:t>
            </w:r>
            <w:proofErr w:type="gramEnd"/>
            <w:r w:rsidRPr="003112E5">
              <w:rPr>
                <w:rFonts w:eastAsia="Calibri"/>
                <w:color w:val="000000"/>
                <w:sz w:val="22"/>
                <w:szCs w:val="22"/>
                <w:lang w:eastAsia="en-US"/>
              </w:rPr>
              <w:t xml:space="preserve"> 3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Количество программ прослушивания – </w:t>
            </w:r>
            <w:proofErr w:type="gramStart"/>
            <w:r w:rsidRPr="003112E5">
              <w:rPr>
                <w:rFonts w:eastAsia="Calibri"/>
                <w:color w:val="000000"/>
                <w:sz w:val="22"/>
                <w:szCs w:val="22"/>
                <w:lang w:eastAsia="en-US"/>
              </w:rPr>
              <w:t>не  менее</w:t>
            </w:r>
            <w:proofErr w:type="gramEnd"/>
            <w:r w:rsidRPr="003112E5">
              <w:rPr>
                <w:rFonts w:eastAsia="Calibri"/>
                <w:color w:val="000000"/>
                <w:sz w:val="22"/>
                <w:szCs w:val="22"/>
                <w:lang w:eastAsia="en-US"/>
              </w:rPr>
              <w:t xml:space="preserve"> 2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Адаптивная функция обратной акустической связи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Адаптивная функция шумоподавления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Фиксированная направленность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lastRenderedPageBreak/>
              <w:t xml:space="preserve">Подавление шумов низкого уровня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Возможность открытого протезирования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Регулировка ВУЗД в каждом частотном канале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Катушка индуктивности – наличие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Оперативный регулятор громкости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B12453" w:rsidP="006B43E4">
            <w:pPr>
              <w:jc w:val="center"/>
              <w:rPr>
                <w:sz w:val="20"/>
                <w:szCs w:val="20"/>
              </w:rPr>
            </w:pPr>
            <w:r>
              <w:rPr>
                <w:sz w:val="20"/>
                <w:szCs w:val="20"/>
              </w:rPr>
              <w:lastRenderedPageBreak/>
              <w:t>30</w:t>
            </w:r>
          </w:p>
        </w:tc>
        <w:tc>
          <w:tcPr>
            <w:tcW w:w="1058" w:type="dxa"/>
            <w:vAlign w:val="center"/>
          </w:tcPr>
          <w:p w:rsidR="006B43E4" w:rsidRPr="005163A9" w:rsidRDefault="006B43E4" w:rsidP="006B43E4">
            <w:pPr>
              <w:jc w:val="center"/>
              <w:rPr>
                <w:sz w:val="20"/>
                <w:szCs w:val="20"/>
              </w:rPr>
            </w:pPr>
            <w:r>
              <w:rPr>
                <w:sz w:val="20"/>
                <w:szCs w:val="20"/>
              </w:rPr>
              <w:t>10350,00</w:t>
            </w:r>
          </w:p>
        </w:tc>
        <w:tc>
          <w:tcPr>
            <w:tcW w:w="1292" w:type="dxa"/>
            <w:vAlign w:val="center"/>
          </w:tcPr>
          <w:p w:rsidR="006B43E4" w:rsidRPr="005163A9" w:rsidRDefault="00B12453" w:rsidP="006B43E4">
            <w:pPr>
              <w:jc w:val="center"/>
              <w:rPr>
                <w:sz w:val="20"/>
                <w:szCs w:val="20"/>
              </w:rPr>
            </w:pPr>
            <w:r>
              <w:rPr>
                <w:sz w:val="20"/>
                <w:szCs w:val="20"/>
              </w:rPr>
              <w:t>310500,00</w:t>
            </w:r>
          </w:p>
        </w:tc>
      </w:tr>
      <w:tr w:rsidR="006B43E4" w:rsidRPr="005163A9" w:rsidTr="006B43E4">
        <w:trPr>
          <w:jc w:val="center"/>
        </w:trPr>
        <w:tc>
          <w:tcPr>
            <w:tcW w:w="502" w:type="dxa"/>
            <w:shd w:val="clear" w:color="auto" w:fill="auto"/>
            <w:vAlign w:val="center"/>
          </w:tcPr>
          <w:p w:rsidR="006B43E4" w:rsidRDefault="006B43E4" w:rsidP="006B43E4">
            <w:pPr>
              <w:jc w:val="center"/>
              <w:rPr>
                <w:sz w:val="20"/>
                <w:szCs w:val="20"/>
              </w:rPr>
            </w:pPr>
            <w:r>
              <w:rPr>
                <w:sz w:val="20"/>
                <w:szCs w:val="20"/>
              </w:rPr>
              <w:lastRenderedPageBreak/>
              <w:t>12</w:t>
            </w:r>
          </w:p>
        </w:tc>
        <w:tc>
          <w:tcPr>
            <w:tcW w:w="1053" w:type="dxa"/>
            <w:vAlign w:val="center"/>
          </w:tcPr>
          <w:p w:rsidR="006B43E4" w:rsidRPr="005163A9" w:rsidRDefault="000A59BA" w:rsidP="006B43E4">
            <w:pPr>
              <w:pStyle w:val="11"/>
              <w:rPr>
                <w:sz w:val="20"/>
                <w:szCs w:val="20"/>
              </w:rPr>
            </w:pPr>
            <w:r>
              <w:rPr>
                <w:sz w:val="20"/>
                <w:szCs w:val="20"/>
              </w:rPr>
              <w:t>17-01-07</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Слуховой аппарат цифровой заушный средней  мощности                                                                                                                                                                                                                           Максимальный ВУЗД 90 –  не  более 125 дБ </w:t>
            </w:r>
            <w:r w:rsidRPr="003112E5">
              <w:rPr>
                <w:rFonts w:eastAsia="Calibri"/>
                <w:color w:val="000000"/>
                <w:sz w:val="22"/>
                <w:szCs w:val="22"/>
                <w:lang w:eastAsia="en-US"/>
              </w:rPr>
              <w:br/>
              <w:t xml:space="preserve">Максимальное акустическое усиление – не  менее   60 дБ </w:t>
            </w:r>
            <w:r w:rsidRPr="003112E5">
              <w:rPr>
                <w:rFonts w:eastAsia="Calibri"/>
                <w:color w:val="000000"/>
                <w:sz w:val="22"/>
                <w:szCs w:val="22"/>
                <w:lang w:eastAsia="en-US"/>
              </w:rPr>
              <w:br/>
              <w:t>Диапазон частот – не  уже   0,1 -7,0 кГц</w:t>
            </w:r>
            <w:r w:rsidRPr="003112E5">
              <w:rPr>
                <w:rFonts w:eastAsia="Calibri"/>
                <w:color w:val="000000"/>
                <w:sz w:val="22"/>
                <w:szCs w:val="22"/>
                <w:lang w:eastAsia="en-US"/>
              </w:rPr>
              <w:br/>
              <w:t>Количество каналов цифровой обработки звука – не  менее 5</w:t>
            </w:r>
            <w:r w:rsidRPr="003112E5">
              <w:rPr>
                <w:rFonts w:eastAsia="Calibri"/>
                <w:color w:val="000000"/>
                <w:sz w:val="22"/>
                <w:szCs w:val="22"/>
                <w:lang w:eastAsia="en-US"/>
              </w:rPr>
              <w:br/>
              <w:t>Количество программ прослушивания – не  менее  2</w:t>
            </w:r>
            <w:r w:rsidRPr="003112E5">
              <w:rPr>
                <w:rFonts w:eastAsia="Calibri"/>
                <w:color w:val="000000"/>
                <w:sz w:val="22"/>
                <w:szCs w:val="22"/>
                <w:lang w:eastAsia="en-US"/>
              </w:rPr>
              <w:br/>
              <w:t xml:space="preserve">Возможность открытого протезирования – наличие  </w:t>
            </w:r>
            <w:r w:rsidRPr="003112E5">
              <w:rPr>
                <w:rFonts w:eastAsia="Calibri"/>
                <w:color w:val="000000"/>
                <w:sz w:val="22"/>
                <w:szCs w:val="22"/>
                <w:lang w:eastAsia="en-US"/>
              </w:rPr>
              <w:br/>
              <w:t xml:space="preserve">Регулировка ВУЗД в каждом частотном канале – наличие  </w:t>
            </w:r>
            <w:r w:rsidRPr="003112E5">
              <w:rPr>
                <w:rFonts w:eastAsia="Calibri"/>
                <w:color w:val="000000"/>
                <w:sz w:val="22"/>
                <w:szCs w:val="22"/>
                <w:lang w:eastAsia="en-US"/>
              </w:rPr>
              <w:br/>
              <w:t xml:space="preserve">Адаптивное подавление обратной акустической обратной связи – наличие  </w:t>
            </w:r>
            <w:r w:rsidRPr="003112E5">
              <w:rPr>
                <w:rFonts w:eastAsia="Calibri"/>
                <w:color w:val="000000"/>
                <w:sz w:val="22"/>
                <w:szCs w:val="22"/>
                <w:lang w:eastAsia="en-US"/>
              </w:rPr>
              <w:br/>
              <w:t xml:space="preserve">Адаптивное шумоподавление – наличие  </w:t>
            </w:r>
            <w:r w:rsidRPr="003112E5">
              <w:rPr>
                <w:rFonts w:eastAsia="Calibri"/>
                <w:color w:val="000000"/>
                <w:sz w:val="22"/>
                <w:szCs w:val="22"/>
                <w:lang w:eastAsia="en-US"/>
              </w:rPr>
              <w:br/>
              <w:t xml:space="preserve">Адаптивная  направленность – наличие  </w:t>
            </w:r>
            <w:r w:rsidRPr="003112E5">
              <w:rPr>
                <w:rFonts w:eastAsia="Calibri"/>
                <w:color w:val="000000"/>
                <w:sz w:val="22"/>
                <w:szCs w:val="22"/>
                <w:lang w:eastAsia="en-US"/>
              </w:rPr>
              <w:br/>
              <w:t xml:space="preserve">Управление тихими шумами – наличие  </w:t>
            </w:r>
            <w:r w:rsidRPr="003112E5">
              <w:rPr>
                <w:rFonts w:eastAsia="Calibri"/>
                <w:color w:val="000000"/>
                <w:sz w:val="22"/>
                <w:szCs w:val="22"/>
                <w:lang w:eastAsia="en-US"/>
              </w:rPr>
              <w:br/>
              <w:t xml:space="preserve">Катушка индуктивности – наличие  </w:t>
            </w:r>
            <w:r w:rsidRPr="003112E5">
              <w:rPr>
                <w:rFonts w:eastAsia="Calibri"/>
                <w:color w:val="000000"/>
                <w:sz w:val="22"/>
                <w:szCs w:val="22"/>
                <w:lang w:eastAsia="en-US"/>
              </w:rPr>
              <w:br/>
              <w:t xml:space="preserve">Оперативный регулятор громкости – наличие  </w:t>
            </w:r>
            <w:r w:rsidRPr="003112E5">
              <w:rPr>
                <w:rFonts w:eastAsia="Calibri"/>
                <w:color w:val="000000"/>
                <w:sz w:val="22"/>
                <w:szCs w:val="22"/>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 В комплект поставки должно входить: слуховой аппарат, вкладыши ушные стандартные (2 шт.), комплект элементов питания, руководство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DA0716" w:rsidP="006B43E4">
            <w:pPr>
              <w:jc w:val="center"/>
              <w:rPr>
                <w:sz w:val="20"/>
                <w:szCs w:val="20"/>
              </w:rPr>
            </w:pPr>
            <w:r>
              <w:rPr>
                <w:sz w:val="20"/>
                <w:szCs w:val="20"/>
              </w:rPr>
              <w:t>15</w:t>
            </w:r>
          </w:p>
        </w:tc>
        <w:tc>
          <w:tcPr>
            <w:tcW w:w="1058" w:type="dxa"/>
            <w:vAlign w:val="center"/>
          </w:tcPr>
          <w:p w:rsidR="006B43E4" w:rsidRPr="005163A9" w:rsidRDefault="00DA0716" w:rsidP="006B43E4">
            <w:pPr>
              <w:jc w:val="center"/>
              <w:rPr>
                <w:sz w:val="20"/>
                <w:szCs w:val="20"/>
              </w:rPr>
            </w:pPr>
            <w:r>
              <w:rPr>
                <w:sz w:val="20"/>
                <w:szCs w:val="20"/>
              </w:rPr>
              <w:t>10500,00</w:t>
            </w:r>
          </w:p>
        </w:tc>
        <w:tc>
          <w:tcPr>
            <w:tcW w:w="1292" w:type="dxa"/>
            <w:vAlign w:val="center"/>
          </w:tcPr>
          <w:p w:rsidR="006B43E4" w:rsidRPr="005163A9" w:rsidRDefault="00DA0716" w:rsidP="006B43E4">
            <w:pPr>
              <w:jc w:val="center"/>
              <w:rPr>
                <w:sz w:val="20"/>
                <w:szCs w:val="20"/>
              </w:rPr>
            </w:pPr>
            <w:r>
              <w:rPr>
                <w:sz w:val="20"/>
                <w:szCs w:val="20"/>
              </w:rPr>
              <w:t>157500,00</w:t>
            </w:r>
          </w:p>
        </w:tc>
      </w:tr>
      <w:tr w:rsidR="006B43E4" w:rsidRPr="005163A9" w:rsidTr="006B43E4">
        <w:trPr>
          <w:jc w:val="center"/>
        </w:trPr>
        <w:tc>
          <w:tcPr>
            <w:tcW w:w="502" w:type="dxa"/>
            <w:shd w:val="clear" w:color="auto" w:fill="auto"/>
            <w:vAlign w:val="center"/>
          </w:tcPr>
          <w:p w:rsidR="006B43E4" w:rsidRDefault="006B43E4" w:rsidP="006B43E4">
            <w:pPr>
              <w:jc w:val="center"/>
              <w:rPr>
                <w:sz w:val="20"/>
                <w:szCs w:val="20"/>
              </w:rPr>
            </w:pPr>
            <w:r>
              <w:rPr>
                <w:sz w:val="20"/>
                <w:szCs w:val="20"/>
              </w:rPr>
              <w:lastRenderedPageBreak/>
              <w:t>13</w:t>
            </w:r>
          </w:p>
        </w:tc>
        <w:tc>
          <w:tcPr>
            <w:tcW w:w="1053" w:type="dxa"/>
            <w:vAlign w:val="center"/>
          </w:tcPr>
          <w:p w:rsidR="006B43E4" w:rsidRPr="005163A9" w:rsidRDefault="006B43E4" w:rsidP="006B43E4">
            <w:pPr>
              <w:pStyle w:val="11"/>
              <w:rPr>
                <w:sz w:val="20"/>
                <w:szCs w:val="20"/>
              </w:rPr>
            </w:pPr>
            <w:r>
              <w:rPr>
                <w:sz w:val="20"/>
                <w:szCs w:val="20"/>
              </w:rPr>
              <w:t>17-01-07</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Слуховой аппарат цифровой заушный средней  мощности.</w:t>
            </w:r>
            <w:r w:rsidRPr="003112E5">
              <w:rPr>
                <w:rFonts w:eastAsia="Calibri"/>
                <w:color w:val="000000"/>
                <w:sz w:val="22"/>
                <w:szCs w:val="22"/>
                <w:lang w:eastAsia="en-US"/>
              </w:rPr>
              <w:br/>
              <w:t>Максимальный ВУЗД 90 - не более 129 дБ</w:t>
            </w:r>
            <w:r w:rsidRPr="003112E5">
              <w:rPr>
                <w:rFonts w:eastAsia="Calibri"/>
                <w:color w:val="000000"/>
                <w:sz w:val="22"/>
                <w:szCs w:val="22"/>
                <w:lang w:eastAsia="en-US"/>
              </w:rPr>
              <w:br/>
              <w:t>Максимальное акустическое усиление - не менее 60 дБ</w:t>
            </w:r>
            <w:r w:rsidRPr="003112E5">
              <w:rPr>
                <w:rFonts w:eastAsia="Calibri"/>
                <w:color w:val="000000"/>
                <w:sz w:val="22"/>
                <w:szCs w:val="22"/>
                <w:lang w:eastAsia="en-US"/>
              </w:rPr>
              <w:br/>
              <w:t>Частотный диапазон - не уже 0,1 – 5,8 кГц</w:t>
            </w:r>
            <w:r w:rsidRPr="003112E5">
              <w:rPr>
                <w:rFonts w:eastAsia="Calibri"/>
                <w:color w:val="000000"/>
                <w:sz w:val="22"/>
                <w:szCs w:val="22"/>
                <w:lang w:eastAsia="en-US"/>
              </w:rPr>
              <w:br/>
              <w:t xml:space="preserve">Количество каналов цифровой обработки звука – не менее 6 </w:t>
            </w:r>
            <w:r w:rsidRPr="003112E5">
              <w:rPr>
                <w:rFonts w:eastAsia="Calibri"/>
                <w:color w:val="000000"/>
                <w:sz w:val="22"/>
                <w:szCs w:val="22"/>
                <w:lang w:eastAsia="en-US"/>
              </w:rPr>
              <w:br/>
              <w:t>Количество программ прослушивания - не менее 3</w:t>
            </w:r>
            <w:r w:rsidRPr="003112E5">
              <w:rPr>
                <w:rFonts w:eastAsia="Calibri"/>
                <w:color w:val="000000"/>
                <w:sz w:val="22"/>
                <w:szCs w:val="22"/>
                <w:lang w:eastAsia="en-US"/>
              </w:rPr>
              <w:br/>
              <w:t>Адаптивная автоматическая программа приоритетных стратегий обработки  акустического сигнала – наличие</w:t>
            </w:r>
            <w:r w:rsidRPr="003112E5">
              <w:rPr>
                <w:rFonts w:eastAsia="Calibri"/>
                <w:color w:val="000000"/>
                <w:sz w:val="22"/>
                <w:szCs w:val="22"/>
                <w:lang w:eastAsia="en-US"/>
              </w:rPr>
              <w:br/>
              <w:t>Адаптивное подавление обратной акустической связи – наличие</w:t>
            </w:r>
            <w:r w:rsidRPr="003112E5">
              <w:rPr>
                <w:rFonts w:eastAsia="Calibri"/>
                <w:color w:val="000000"/>
                <w:sz w:val="22"/>
                <w:szCs w:val="22"/>
                <w:lang w:eastAsia="en-US"/>
              </w:rPr>
              <w:br/>
              <w:t>Адаптивное шумоподавление – наличие</w:t>
            </w:r>
            <w:r w:rsidRPr="003112E5">
              <w:rPr>
                <w:rFonts w:eastAsia="Calibri"/>
                <w:color w:val="000000"/>
                <w:sz w:val="22"/>
                <w:szCs w:val="22"/>
                <w:lang w:eastAsia="en-US"/>
              </w:rPr>
              <w:br/>
              <w:t>Адаптивная направленность – наличие</w:t>
            </w:r>
            <w:r w:rsidRPr="003112E5">
              <w:rPr>
                <w:rFonts w:eastAsia="Calibri"/>
                <w:color w:val="000000"/>
                <w:sz w:val="22"/>
                <w:szCs w:val="22"/>
                <w:lang w:eastAsia="en-US"/>
              </w:rPr>
              <w:br/>
              <w:t>Автоматическая программа переключения в режим телефон – наличие</w:t>
            </w:r>
            <w:r w:rsidRPr="003112E5">
              <w:rPr>
                <w:rFonts w:eastAsia="Calibri"/>
                <w:color w:val="000000"/>
                <w:sz w:val="22"/>
                <w:szCs w:val="22"/>
                <w:lang w:eastAsia="en-US"/>
              </w:rPr>
              <w:br/>
              <w:t>Оперативный регулятор громкости – наличие</w:t>
            </w:r>
            <w:r w:rsidRPr="003112E5">
              <w:rPr>
                <w:rFonts w:eastAsia="Calibri"/>
                <w:color w:val="000000"/>
                <w:sz w:val="22"/>
                <w:szCs w:val="22"/>
                <w:lang w:eastAsia="en-US"/>
              </w:rPr>
              <w:br/>
              <w:t>Кнопка переключения программ – наличие</w:t>
            </w:r>
            <w:r w:rsidRPr="003112E5">
              <w:rPr>
                <w:rFonts w:eastAsia="Calibri"/>
                <w:color w:val="000000"/>
                <w:sz w:val="22"/>
                <w:szCs w:val="22"/>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3112E5">
              <w:rPr>
                <w:rFonts w:eastAsia="Calibri"/>
                <w:color w:val="000000"/>
                <w:sz w:val="22"/>
                <w:szCs w:val="22"/>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B6405F" w:rsidP="006B43E4">
            <w:pPr>
              <w:jc w:val="center"/>
              <w:rPr>
                <w:sz w:val="20"/>
                <w:szCs w:val="20"/>
              </w:rPr>
            </w:pPr>
            <w:r>
              <w:rPr>
                <w:sz w:val="20"/>
                <w:szCs w:val="20"/>
              </w:rPr>
              <w:t>10</w:t>
            </w:r>
          </w:p>
        </w:tc>
        <w:tc>
          <w:tcPr>
            <w:tcW w:w="1058" w:type="dxa"/>
            <w:vAlign w:val="center"/>
          </w:tcPr>
          <w:p w:rsidR="006B43E4" w:rsidRPr="005163A9" w:rsidRDefault="006B43E4" w:rsidP="006B43E4">
            <w:pPr>
              <w:jc w:val="center"/>
              <w:rPr>
                <w:sz w:val="20"/>
                <w:szCs w:val="20"/>
              </w:rPr>
            </w:pPr>
            <w:r>
              <w:rPr>
                <w:sz w:val="20"/>
                <w:szCs w:val="20"/>
              </w:rPr>
              <w:t>12900,00</w:t>
            </w:r>
          </w:p>
        </w:tc>
        <w:tc>
          <w:tcPr>
            <w:tcW w:w="1292" w:type="dxa"/>
            <w:vAlign w:val="center"/>
          </w:tcPr>
          <w:p w:rsidR="006B43E4" w:rsidRPr="005163A9" w:rsidRDefault="00B6405F" w:rsidP="006B43E4">
            <w:pPr>
              <w:jc w:val="center"/>
              <w:rPr>
                <w:sz w:val="20"/>
                <w:szCs w:val="20"/>
              </w:rPr>
            </w:pPr>
            <w:r>
              <w:rPr>
                <w:sz w:val="20"/>
                <w:szCs w:val="20"/>
              </w:rPr>
              <w:t>129000,00</w:t>
            </w:r>
          </w:p>
        </w:tc>
      </w:tr>
      <w:tr w:rsidR="006B43E4" w:rsidRPr="005163A9" w:rsidTr="006B43E4">
        <w:trPr>
          <w:jc w:val="center"/>
        </w:trPr>
        <w:tc>
          <w:tcPr>
            <w:tcW w:w="502" w:type="dxa"/>
            <w:shd w:val="clear" w:color="auto" w:fill="auto"/>
            <w:vAlign w:val="center"/>
          </w:tcPr>
          <w:p w:rsidR="006B43E4" w:rsidRDefault="006B43E4" w:rsidP="006B43E4">
            <w:pPr>
              <w:jc w:val="center"/>
              <w:rPr>
                <w:sz w:val="20"/>
                <w:szCs w:val="20"/>
              </w:rPr>
            </w:pPr>
            <w:r>
              <w:rPr>
                <w:sz w:val="20"/>
                <w:szCs w:val="20"/>
              </w:rPr>
              <w:t>14</w:t>
            </w:r>
          </w:p>
        </w:tc>
        <w:tc>
          <w:tcPr>
            <w:tcW w:w="1053" w:type="dxa"/>
            <w:vAlign w:val="center"/>
          </w:tcPr>
          <w:p w:rsidR="006B43E4" w:rsidRPr="005163A9" w:rsidRDefault="006B43E4" w:rsidP="006B43E4">
            <w:pPr>
              <w:pStyle w:val="11"/>
              <w:rPr>
                <w:sz w:val="20"/>
                <w:szCs w:val="20"/>
              </w:rPr>
            </w:pPr>
            <w:r>
              <w:rPr>
                <w:sz w:val="20"/>
                <w:szCs w:val="20"/>
              </w:rPr>
              <w:t>17-01-07</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p>
        </w:tc>
        <w:tc>
          <w:tcPr>
            <w:tcW w:w="4624" w:type="dxa"/>
            <w:shd w:val="clear" w:color="auto" w:fill="auto"/>
          </w:tcPr>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Слуховой аппарат цифровой заушный средней мощности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Максимальный ВУЗД 90 – не менее 123 дБ</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Максимальное акустическое усиление - не более 61 дБ</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Частотный диапазон – не уже 0,1 – 6,0 кГц</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Возможные способы обработки цифрового сигнала - </w:t>
            </w:r>
            <w:proofErr w:type="spellStart"/>
            <w:r w:rsidRPr="003112E5">
              <w:rPr>
                <w:rFonts w:eastAsia="Calibri"/>
                <w:color w:val="000000"/>
                <w:sz w:val="22"/>
                <w:szCs w:val="22"/>
                <w:lang w:eastAsia="en-US"/>
              </w:rPr>
              <w:t>бесканальный</w:t>
            </w:r>
            <w:proofErr w:type="spellEnd"/>
            <w:r w:rsidRPr="003112E5">
              <w:rPr>
                <w:rFonts w:eastAsia="Calibri"/>
                <w:color w:val="000000"/>
                <w:sz w:val="22"/>
                <w:szCs w:val="22"/>
                <w:lang w:eastAsia="en-US"/>
              </w:rPr>
              <w:t xml:space="preserve"> цифровой процессор или количество каналов цифровой обработки звука – не менее 17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 xml:space="preserve">Количество программ прослушивания - не менее 3 </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Адаптивная система подавления обратной акустической связи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Адаптивная система шумоподавления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Адаптивная направленность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Подавление шума ветра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Функция регистрации данных о пользовательских режимах эксплуатации слухового аппарата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lastRenderedPageBreak/>
              <w:t>Мульти-акустическая программа подстройки параметров работы слухового аппарата в зависимости от окружающей среды – наличие.</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6B43E4" w:rsidRPr="003112E5" w:rsidRDefault="006B43E4" w:rsidP="006B43E4">
            <w:pPr>
              <w:rPr>
                <w:rFonts w:eastAsia="Calibri"/>
                <w:color w:val="000000"/>
                <w:sz w:val="22"/>
                <w:szCs w:val="22"/>
                <w:lang w:eastAsia="en-US"/>
              </w:rPr>
            </w:pPr>
            <w:r w:rsidRPr="003112E5">
              <w:rPr>
                <w:rFonts w:eastAsia="Calibri"/>
                <w:color w:val="000000"/>
                <w:sz w:val="22"/>
                <w:szCs w:val="22"/>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0F1DD4" w:rsidP="006B43E4">
            <w:pPr>
              <w:jc w:val="center"/>
              <w:rPr>
                <w:sz w:val="20"/>
                <w:szCs w:val="20"/>
              </w:rPr>
            </w:pPr>
            <w:r>
              <w:rPr>
                <w:sz w:val="20"/>
                <w:szCs w:val="20"/>
              </w:rPr>
              <w:lastRenderedPageBreak/>
              <w:t>5</w:t>
            </w:r>
          </w:p>
        </w:tc>
        <w:tc>
          <w:tcPr>
            <w:tcW w:w="1058" w:type="dxa"/>
            <w:vAlign w:val="center"/>
          </w:tcPr>
          <w:p w:rsidR="006B43E4" w:rsidRPr="005163A9" w:rsidRDefault="006B43E4" w:rsidP="006B43E4">
            <w:pPr>
              <w:jc w:val="center"/>
              <w:rPr>
                <w:sz w:val="20"/>
                <w:szCs w:val="20"/>
              </w:rPr>
            </w:pPr>
            <w:r>
              <w:rPr>
                <w:sz w:val="20"/>
                <w:szCs w:val="20"/>
              </w:rPr>
              <w:t>19800,00</w:t>
            </w:r>
          </w:p>
        </w:tc>
        <w:tc>
          <w:tcPr>
            <w:tcW w:w="1292" w:type="dxa"/>
            <w:vAlign w:val="center"/>
          </w:tcPr>
          <w:p w:rsidR="006B43E4" w:rsidRPr="005163A9" w:rsidRDefault="000F1DD4" w:rsidP="006B43E4">
            <w:pPr>
              <w:jc w:val="center"/>
              <w:rPr>
                <w:sz w:val="20"/>
                <w:szCs w:val="20"/>
              </w:rPr>
            </w:pPr>
            <w:r>
              <w:rPr>
                <w:sz w:val="20"/>
                <w:szCs w:val="20"/>
              </w:rPr>
              <w:t>99000,00</w:t>
            </w:r>
          </w:p>
        </w:tc>
      </w:tr>
      <w:tr w:rsidR="006B43E4" w:rsidRPr="005163A9" w:rsidTr="006B43E4">
        <w:trPr>
          <w:jc w:val="center"/>
        </w:trPr>
        <w:tc>
          <w:tcPr>
            <w:tcW w:w="502" w:type="dxa"/>
            <w:shd w:val="clear" w:color="auto" w:fill="auto"/>
            <w:vAlign w:val="center"/>
          </w:tcPr>
          <w:p w:rsidR="006B43E4" w:rsidRDefault="006B43E4" w:rsidP="006B43E4">
            <w:pPr>
              <w:jc w:val="center"/>
              <w:rPr>
                <w:sz w:val="20"/>
                <w:szCs w:val="20"/>
              </w:rPr>
            </w:pPr>
            <w:r>
              <w:rPr>
                <w:sz w:val="20"/>
                <w:szCs w:val="20"/>
              </w:rPr>
              <w:lastRenderedPageBreak/>
              <w:t>15</w:t>
            </w:r>
          </w:p>
        </w:tc>
        <w:tc>
          <w:tcPr>
            <w:tcW w:w="1053" w:type="dxa"/>
            <w:vAlign w:val="center"/>
          </w:tcPr>
          <w:p w:rsidR="006B43E4" w:rsidRPr="005163A9" w:rsidRDefault="006B43E4" w:rsidP="006B43E4">
            <w:pPr>
              <w:pStyle w:val="11"/>
              <w:rPr>
                <w:sz w:val="20"/>
                <w:szCs w:val="20"/>
              </w:rPr>
            </w:pPr>
            <w:r>
              <w:rPr>
                <w:sz w:val="20"/>
                <w:szCs w:val="20"/>
              </w:rPr>
              <w:t>17-01-07</w:t>
            </w:r>
          </w:p>
        </w:tc>
        <w:tc>
          <w:tcPr>
            <w:tcW w:w="1275" w:type="dxa"/>
            <w:shd w:val="clear" w:color="auto" w:fill="auto"/>
          </w:tcPr>
          <w:p w:rsidR="006B43E4" w:rsidRPr="003112E5" w:rsidRDefault="006B43E4" w:rsidP="006B43E4">
            <w:pPr>
              <w:rPr>
                <w:rFonts w:eastAsia="Calibri"/>
                <w:color w:val="000000"/>
                <w:sz w:val="22"/>
                <w:szCs w:val="22"/>
                <w:lang w:eastAsia="en-US"/>
              </w:rPr>
            </w:pPr>
            <w:r>
              <w:rPr>
                <w:rFonts w:eastAsia="Calibri"/>
                <w:color w:val="000000"/>
                <w:sz w:val="22"/>
                <w:szCs w:val="22"/>
                <w:lang w:eastAsia="en-US"/>
              </w:rPr>
              <w:t xml:space="preserve">Аппарат слуховой заушный воздушной проводимости </w:t>
            </w:r>
            <w:r w:rsidRPr="003112E5">
              <w:rPr>
                <w:rFonts w:eastAsia="Calibri"/>
                <w:color w:val="000000"/>
                <w:sz w:val="22"/>
                <w:szCs w:val="22"/>
                <w:lang w:eastAsia="en-US"/>
              </w:rPr>
              <w:t xml:space="preserve">                                                                                                                                                                                                                              </w:t>
            </w:r>
          </w:p>
          <w:p w:rsidR="006B43E4" w:rsidRPr="003112E5" w:rsidRDefault="006B43E4" w:rsidP="006B43E4">
            <w:pPr>
              <w:jc w:val="center"/>
              <w:rPr>
                <w:rFonts w:eastAsia="Calibri"/>
                <w:color w:val="000000"/>
                <w:sz w:val="22"/>
                <w:szCs w:val="22"/>
                <w:lang w:eastAsia="en-US"/>
              </w:rPr>
            </w:pPr>
            <w:r w:rsidRPr="003112E5">
              <w:rPr>
                <w:rFonts w:eastAsia="Calibri"/>
                <w:color w:val="000000"/>
                <w:sz w:val="22"/>
                <w:szCs w:val="22"/>
                <w:lang w:eastAsia="en-US"/>
              </w:rPr>
              <w:t xml:space="preserve">                                                                                                                                                                                                                           </w:t>
            </w:r>
          </w:p>
        </w:tc>
        <w:tc>
          <w:tcPr>
            <w:tcW w:w="4624" w:type="dxa"/>
            <w:shd w:val="clear" w:color="auto" w:fill="auto"/>
          </w:tcPr>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Слуховой аппарат цифровой заушный средней мощности                                                                                                                                                                                                                   Максимальный ВУЗД 90 – не более 130 дБ</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Максимальное акустическое усиление – не менее 60дБ</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Частотный диапазон - не уже 0,1 - 6,5 кГц</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Количество каналов цифровой обработки звука - не менее 8</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Количество программ прослушивания – не менее 3</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Программа дополнительного выделения и усиления речи – наличие</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Бинауральная синхронизация регулировки громкости и переключения программ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Подавление обратной акустической связи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Шумоподавление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Подавление внезапных резких шумов неречевого диапазона – наличие</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Адаптивная направленность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Подавление шума ветра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Регистрация данных о режимах работы слухового аппарата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Автоматическая программа переключения в режим телефон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Возможность беспроводного программирования – наличие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 </w:t>
            </w:r>
          </w:p>
          <w:p w:rsidR="006B43E4" w:rsidRPr="003112E5" w:rsidRDefault="006B43E4" w:rsidP="006B43E4">
            <w:pPr>
              <w:autoSpaceDE w:val="0"/>
              <w:autoSpaceDN w:val="0"/>
              <w:adjustRightInd w:val="0"/>
              <w:rPr>
                <w:rFonts w:eastAsia="Calibri"/>
                <w:color w:val="000000"/>
                <w:sz w:val="22"/>
                <w:szCs w:val="22"/>
              </w:rPr>
            </w:pPr>
            <w:r w:rsidRPr="003112E5">
              <w:rPr>
                <w:rFonts w:eastAsia="Calibri"/>
                <w:color w:val="000000"/>
                <w:sz w:val="22"/>
                <w:szCs w:val="22"/>
              </w:rPr>
              <w:t xml:space="preserve">В комплект поставки должно входить: слуховой аппарат, вкладыши ушные стандартные (2 шт.), комплект элементов питания, руководство по эксплуатации на русском языке, гарантийный талон с </w:t>
            </w:r>
            <w:r w:rsidRPr="003112E5">
              <w:rPr>
                <w:rFonts w:eastAsia="Calibri"/>
                <w:color w:val="000000"/>
                <w:sz w:val="22"/>
                <w:szCs w:val="22"/>
              </w:rPr>
              <w:lastRenderedPageBreak/>
              <w:t>указанием адреса и номера контактного телефона сервисной службы, осуществляющей гарантийный ремонт, футляр.</w:t>
            </w:r>
          </w:p>
        </w:tc>
        <w:tc>
          <w:tcPr>
            <w:tcW w:w="567" w:type="dxa"/>
            <w:shd w:val="clear" w:color="auto" w:fill="auto"/>
            <w:vAlign w:val="center"/>
          </w:tcPr>
          <w:p w:rsidR="006B43E4" w:rsidRPr="005163A9" w:rsidRDefault="004F2BEF" w:rsidP="006B43E4">
            <w:pPr>
              <w:jc w:val="center"/>
              <w:rPr>
                <w:sz w:val="20"/>
                <w:szCs w:val="20"/>
              </w:rPr>
            </w:pPr>
            <w:r>
              <w:rPr>
                <w:sz w:val="20"/>
                <w:szCs w:val="20"/>
              </w:rPr>
              <w:lastRenderedPageBreak/>
              <w:t>10</w:t>
            </w:r>
          </w:p>
        </w:tc>
        <w:tc>
          <w:tcPr>
            <w:tcW w:w="1058" w:type="dxa"/>
            <w:vAlign w:val="center"/>
          </w:tcPr>
          <w:p w:rsidR="006B43E4" w:rsidRPr="005163A9" w:rsidRDefault="004F2BEF" w:rsidP="006B43E4">
            <w:pPr>
              <w:jc w:val="center"/>
              <w:rPr>
                <w:sz w:val="20"/>
                <w:szCs w:val="20"/>
              </w:rPr>
            </w:pPr>
            <w:r>
              <w:rPr>
                <w:sz w:val="20"/>
                <w:szCs w:val="20"/>
              </w:rPr>
              <w:t>13600,00</w:t>
            </w:r>
          </w:p>
        </w:tc>
        <w:tc>
          <w:tcPr>
            <w:tcW w:w="1292" w:type="dxa"/>
            <w:vAlign w:val="center"/>
          </w:tcPr>
          <w:p w:rsidR="006B43E4" w:rsidRPr="005163A9" w:rsidRDefault="004F2BEF" w:rsidP="006B43E4">
            <w:pPr>
              <w:jc w:val="center"/>
              <w:rPr>
                <w:sz w:val="20"/>
                <w:szCs w:val="20"/>
              </w:rPr>
            </w:pPr>
            <w:r>
              <w:rPr>
                <w:sz w:val="20"/>
                <w:szCs w:val="20"/>
              </w:rPr>
              <w:t>136000,00</w:t>
            </w:r>
          </w:p>
        </w:tc>
      </w:tr>
      <w:tr w:rsidR="00B52717" w:rsidRPr="005163A9" w:rsidTr="009A0BD3">
        <w:trPr>
          <w:jc w:val="center"/>
        </w:trPr>
        <w:tc>
          <w:tcPr>
            <w:tcW w:w="7454" w:type="dxa"/>
            <w:gridSpan w:val="4"/>
            <w:vAlign w:val="center"/>
          </w:tcPr>
          <w:p w:rsidR="00B52717" w:rsidRPr="005163A9" w:rsidRDefault="00B52717" w:rsidP="009A0BD3">
            <w:pPr>
              <w:jc w:val="right"/>
              <w:rPr>
                <w:b/>
                <w:sz w:val="20"/>
                <w:szCs w:val="20"/>
              </w:rPr>
            </w:pPr>
            <w:r w:rsidRPr="005163A9">
              <w:rPr>
                <w:b/>
                <w:sz w:val="20"/>
                <w:szCs w:val="20"/>
              </w:rPr>
              <w:lastRenderedPageBreak/>
              <w:t>Итого</w:t>
            </w:r>
          </w:p>
        </w:tc>
        <w:tc>
          <w:tcPr>
            <w:tcW w:w="567" w:type="dxa"/>
            <w:shd w:val="clear" w:color="auto" w:fill="auto"/>
            <w:vAlign w:val="center"/>
          </w:tcPr>
          <w:p w:rsidR="00B52717" w:rsidRPr="005163A9" w:rsidRDefault="000A59BA" w:rsidP="009A0BD3">
            <w:pPr>
              <w:jc w:val="center"/>
              <w:rPr>
                <w:b/>
                <w:sz w:val="20"/>
                <w:szCs w:val="20"/>
              </w:rPr>
            </w:pPr>
            <w:r>
              <w:rPr>
                <w:b/>
                <w:sz w:val="20"/>
                <w:szCs w:val="20"/>
              </w:rPr>
              <w:t>193</w:t>
            </w:r>
          </w:p>
        </w:tc>
        <w:tc>
          <w:tcPr>
            <w:tcW w:w="1058" w:type="dxa"/>
            <w:vAlign w:val="center"/>
          </w:tcPr>
          <w:p w:rsidR="00B52717" w:rsidRPr="005163A9" w:rsidRDefault="00B52717" w:rsidP="009A0BD3">
            <w:pPr>
              <w:jc w:val="center"/>
              <w:rPr>
                <w:b/>
                <w:sz w:val="20"/>
                <w:szCs w:val="20"/>
              </w:rPr>
            </w:pPr>
            <w:r w:rsidRPr="005163A9">
              <w:rPr>
                <w:b/>
                <w:sz w:val="20"/>
                <w:szCs w:val="20"/>
              </w:rPr>
              <w:t>х</w:t>
            </w:r>
          </w:p>
        </w:tc>
        <w:tc>
          <w:tcPr>
            <w:tcW w:w="1292" w:type="dxa"/>
            <w:vAlign w:val="center"/>
          </w:tcPr>
          <w:p w:rsidR="00B52717" w:rsidRPr="005163A9" w:rsidRDefault="000A59BA" w:rsidP="009A0BD3">
            <w:pPr>
              <w:jc w:val="center"/>
              <w:rPr>
                <w:b/>
                <w:sz w:val="20"/>
                <w:szCs w:val="20"/>
              </w:rPr>
            </w:pPr>
            <w:r>
              <w:rPr>
                <w:b/>
                <w:sz w:val="20"/>
                <w:szCs w:val="20"/>
              </w:rPr>
              <w:t>3 034 940,00</w:t>
            </w:r>
          </w:p>
        </w:tc>
      </w:tr>
    </w:tbl>
    <w:p w:rsidR="00B52717" w:rsidRDefault="00B52717" w:rsidP="00B52717">
      <w:pPr>
        <w:ind w:firstLine="708"/>
        <w:jc w:val="both"/>
        <w:rPr>
          <w:u w:val="single"/>
        </w:rPr>
      </w:pPr>
      <w:r w:rsidRPr="004D63AA">
        <w:rPr>
          <w:u w:val="single"/>
        </w:rPr>
        <w:t xml:space="preserve">2.Требования к </w:t>
      </w:r>
      <w:r>
        <w:rPr>
          <w:u w:val="single"/>
        </w:rPr>
        <w:t xml:space="preserve">качеству, безопасности товара, </w:t>
      </w:r>
      <w:r w:rsidRPr="004D63AA">
        <w:rPr>
          <w:u w:val="single"/>
        </w:rPr>
        <w:t>гарантийному сроку и объему предоставления гарантий качества товара, к обучению лиц, осуществляющих использование товара.</w:t>
      </w:r>
    </w:p>
    <w:p w:rsidR="00752B87" w:rsidRDefault="00752B87" w:rsidP="00752B87">
      <w:pPr>
        <w:widowControl w:val="0"/>
        <w:autoSpaceDE w:val="0"/>
        <w:autoSpaceDN w:val="0"/>
        <w:adjustRightInd w:val="0"/>
        <w:ind w:firstLine="567"/>
        <w:jc w:val="both"/>
      </w:pPr>
      <w:r w:rsidRPr="009048E7">
        <w:t>Слуховые аппараты должны иметь регистрационные удостоверения на медицинские изделия или регистрационные удостоверения на изделия медицинского назначения и медицинскую технику,</w:t>
      </w:r>
      <w:r w:rsidRPr="009048E7">
        <w:rPr>
          <w:szCs w:val="23"/>
        </w:rPr>
        <w:t xml:space="preserve"> которые считаются действительными в соответствии с Постановлением Правительства Российской Федерации от 27 декабря 2012 года № 1416 «Об утверждении Правил государственной регистрации медицинских изделий», а также действующие декларации о соответствии и (или) сертификаты соответствия, которые считаются действительными согласно </w:t>
      </w:r>
      <w:r w:rsidRPr="009048E7">
        <w:t>Постановлению Правительства РФ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9048E7">
        <w:rPr>
          <w:szCs w:val="23"/>
        </w:rPr>
        <w:t>.</w:t>
      </w:r>
    </w:p>
    <w:p w:rsidR="00752B87" w:rsidRPr="007849A2" w:rsidRDefault="00752B87" w:rsidP="00752B87">
      <w:pPr>
        <w:widowControl w:val="0"/>
        <w:autoSpaceDE w:val="0"/>
        <w:autoSpaceDN w:val="0"/>
        <w:adjustRightInd w:val="0"/>
        <w:ind w:firstLine="540"/>
        <w:jc w:val="both"/>
      </w:pPr>
      <w:r w:rsidRPr="007849A2">
        <w:t>В случае</w:t>
      </w:r>
      <w:r>
        <w:t>,</w:t>
      </w:r>
      <w:r w:rsidRPr="007849A2">
        <w:t xml:space="preserve"> если в период срока действия государственного контракта истек срок их действия, заверенные надлежащим образом копии новых регистрационных удостоверений и деклараций о соответствии должны предоставляться вместе с отчётной документацией для оплаты поставленных слуховых аппаратов.</w:t>
      </w:r>
    </w:p>
    <w:p w:rsidR="00752B87" w:rsidRPr="009048E7" w:rsidRDefault="00752B87" w:rsidP="00752B87">
      <w:pPr>
        <w:pStyle w:val="2"/>
        <w:spacing w:after="0" w:line="240" w:lineRule="auto"/>
        <w:ind w:left="0" w:firstLine="567"/>
        <w:jc w:val="both"/>
      </w:pPr>
      <w:r w:rsidRPr="009048E7">
        <w:t>Сырье и материалы, применяемые для изготовления слуховых аппаратов, должны быть разрешены к применению Федеральной службой по надзору в сфере защиты прав потребителей и благополучия человека, а также не должны содержать ядовитых (токсичных) компонентов, не должны воздействовать на цвет поверхности, с которой контактируют те или иные детали слуховых аппаратов при их нормальной эксплуатации.</w:t>
      </w:r>
    </w:p>
    <w:p w:rsidR="00752B87" w:rsidRPr="009048E7" w:rsidRDefault="00752B87" w:rsidP="00752B87">
      <w:pPr>
        <w:pStyle w:val="2"/>
        <w:spacing w:after="0" w:line="240" w:lineRule="auto"/>
        <w:ind w:left="0" w:firstLine="567"/>
        <w:jc w:val="both"/>
      </w:pPr>
      <w:r w:rsidRPr="009048E7">
        <w:t>Наружные поверхности слуховых аппаратов должны быть устойчивы к дезинфекции.</w:t>
      </w:r>
    </w:p>
    <w:p w:rsidR="00752B87" w:rsidRPr="009048E7" w:rsidRDefault="00752B87" w:rsidP="00752B87">
      <w:pPr>
        <w:pStyle w:val="2"/>
        <w:spacing w:after="0" w:line="240" w:lineRule="auto"/>
        <w:ind w:left="0" w:firstLine="567"/>
        <w:jc w:val="both"/>
        <w:rPr>
          <w:bCs/>
        </w:rPr>
      </w:pPr>
      <w:r w:rsidRPr="009048E7">
        <w:t>Используемые типы элементов питания слуховых аппаратов (поставляются в комплекте): 675, 13, 312.</w:t>
      </w:r>
    </w:p>
    <w:p w:rsidR="00752B87" w:rsidRPr="009048E7" w:rsidRDefault="00752B87" w:rsidP="00752B87">
      <w:pPr>
        <w:ind w:firstLine="567"/>
        <w:jc w:val="both"/>
        <w:rPr>
          <w:szCs w:val="28"/>
        </w:rPr>
      </w:pPr>
      <w:r w:rsidRPr="009048E7">
        <w:rPr>
          <w:szCs w:val="28"/>
        </w:rPr>
        <w:t xml:space="preserve">Упаковка </w:t>
      </w:r>
      <w:r w:rsidRPr="009048E7">
        <w:t xml:space="preserve">слуховых аппаратов </w:t>
      </w:r>
      <w:r w:rsidRPr="009048E7">
        <w:rPr>
          <w:szCs w:val="28"/>
        </w:rPr>
        <w:t xml:space="preserve">должна обеспечивать их защиту от повреждений, порчи (изнашивания), или загрязнения во время хранения и транспортирования </w:t>
      </w:r>
      <w:r w:rsidRPr="009048E7">
        <w:t>до места нахождения специализированного кабинета выдачи слуховых аппаратов или места жительства инвалидов (дом, квартира)</w:t>
      </w:r>
      <w:r w:rsidRPr="009048E7">
        <w:rPr>
          <w:szCs w:val="28"/>
        </w:rPr>
        <w:t>.</w:t>
      </w:r>
    </w:p>
    <w:p w:rsidR="00752B87" w:rsidRPr="009048E7" w:rsidRDefault="00752B87" w:rsidP="00752B87">
      <w:pPr>
        <w:ind w:firstLine="567"/>
        <w:jc w:val="both"/>
      </w:pPr>
      <w:r w:rsidRPr="009048E7">
        <w:t xml:space="preserve"> На слуховые аппараты должна быть нанесена маркировка, не нарушающая покрытие и товарный вид слухового аппарата и включающая: товарный знак, установленный для предприятия-изготовителя, обозначение модели и номер по системе нумерации предприятия-изготовителя.</w:t>
      </w:r>
    </w:p>
    <w:p w:rsidR="00752B87" w:rsidRPr="009048E7" w:rsidRDefault="00752B87" w:rsidP="00752B87">
      <w:pPr>
        <w:pStyle w:val="2"/>
        <w:spacing w:after="0" w:line="240" w:lineRule="auto"/>
        <w:ind w:left="0" w:firstLine="567"/>
        <w:jc w:val="both"/>
      </w:pPr>
      <w:r w:rsidRPr="009048E7">
        <w:t>Транспортирование слуховых аппаратов должна осуществляться любым видом крытого транспорта в соответствии с правилами перевозки грузов, действующими на данном виде транспорта.</w:t>
      </w:r>
    </w:p>
    <w:p w:rsidR="00752B87" w:rsidRDefault="00752B87" w:rsidP="00752B87">
      <w:pPr>
        <w:widowControl w:val="0"/>
        <w:ind w:firstLine="567"/>
        <w:jc w:val="both"/>
        <w:rPr>
          <w:bCs/>
        </w:rPr>
      </w:pPr>
      <w:r w:rsidRPr="00165115">
        <w:t xml:space="preserve">Слуховые аппараты </w:t>
      </w:r>
      <w:r w:rsidRPr="00165115">
        <w:rPr>
          <w:szCs w:val="26"/>
        </w:rPr>
        <w:t xml:space="preserve">должны быть </w:t>
      </w:r>
      <w:r w:rsidRPr="00165115">
        <w:t>новыми (не бывшими</w:t>
      </w:r>
      <w:r w:rsidRPr="00F24EE7">
        <w:t xml:space="preserve">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F24EE7">
        <w:rPr>
          <w:szCs w:val="26"/>
        </w:rPr>
        <w:t>,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 готовыми к использованию.</w:t>
      </w:r>
    </w:p>
    <w:p w:rsidR="00752B87" w:rsidRPr="00382908" w:rsidRDefault="00752B87" w:rsidP="00752B87">
      <w:pPr>
        <w:widowControl w:val="0"/>
        <w:tabs>
          <w:tab w:val="num" w:pos="0"/>
        </w:tabs>
        <w:ind w:firstLine="360"/>
        <w:jc w:val="both"/>
      </w:pPr>
      <w:bookmarkStart w:id="0" w:name="_GoBack"/>
      <w:bookmarkEnd w:id="0"/>
      <w:r w:rsidRPr="00382908">
        <w:t xml:space="preserve">Копии действующих деклараций о соответствии и (или) сертификатов соответствия, которые считаются действительными согласно Постановлению Правительства РФ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w:t>
      </w:r>
    </w:p>
    <w:p w:rsidR="00752B87" w:rsidRPr="00382908" w:rsidRDefault="00752B87" w:rsidP="00752B87">
      <w:pPr>
        <w:widowControl w:val="0"/>
        <w:tabs>
          <w:tab w:val="num" w:pos="0"/>
        </w:tabs>
        <w:jc w:val="both"/>
      </w:pPr>
      <w:r w:rsidRPr="00382908">
        <w:t>которой осуществляется в форме принятия декларации о соответствии», предоставляются Заказчику в течение 3 (Трех) рабочих дней со дня заключения государственного контракта.</w:t>
      </w:r>
    </w:p>
    <w:p w:rsidR="00752B87" w:rsidRPr="00433D61" w:rsidRDefault="00752B87" w:rsidP="00752B87">
      <w:pPr>
        <w:widowControl w:val="0"/>
        <w:suppressAutoHyphens/>
        <w:autoSpaceDE w:val="0"/>
        <w:autoSpaceDN w:val="0"/>
        <w:adjustRightInd w:val="0"/>
        <w:ind w:firstLine="567"/>
        <w:jc w:val="both"/>
      </w:pPr>
      <w:r w:rsidRPr="00433D61">
        <w:lastRenderedPageBreak/>
        <w:t>Требования к гарантийному сроку товара и объему предоставления гарантий качества товара:</w:t>
      </w:r>
    </w:p>
    <w:p w:rsidR="00752B87" w:rsidRDefault="00752B87" w:rsidP="00752B87">
      <w:pPr>
        <w:ind w:firstLine="567"/>
        <w:jc w:val="both"/>
      </w:pPr>
      <w:r w:rsidRPr="00165115">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составляет не менее 24 (Двадцати четырёх) месяцев.</w:t>
      </w:r>
    </w:p>
    <w:p w:rsidR="00752B87" w:rsidRPr="00C14984" w:rsidRDefault="00752B87" w:rsidP="00752B87">
      <w:pPr>
        <w:ind w:firstLine="567"/>
        <w:jc w:val="both"/>
        <w:rPr>
          <w:color w:val="FF0000"/>
        </w:rPr>
      </w:pPr>
      <w:r w:rsidRPr="00165115">
        <w:t>В случае предъявления инвалидом в течение гарантийного срока претензий к качеству полученного</w:t>
      </w:r>
      <w:r w:rsidRPr="009048E7">
        <w:t xml:space="preserve"> от Поставщика слуховых аппаратов, Поставщик обязан </w:t>
      </w:r>
      <w:r w:rsidRPr="009048E7">
        <w:rPr>
          <w:szCs w:val="26"/>
        </w:rPr>
        <w:t xml:space="preserve">произвести ремонт или </w:t>
      </w:r>
      <w:r w:rsidRPr="009048E7">
        <w:t>замену имеющих недостатки или дефекты (брак) слуховых аппаратов на аналогичный надлежащего качества в срок, не превышающий 15 (Пятнадцати) рабочих дней со дня обращения инвалида. Замена должна производиться Поставщиком за счет собственных средств по месту нахождения специализированного кабинета выдачи слуховых аппаратов или по месту жительства инвалида (дом, квартира, в случае невозможности его прибытия по объективным причинам в специализированный кабинет).</w:t>
      </w:r>
    </w:p>
    <w:p w:rsidR="00752B87" w:rsidRPr="00F24EE7" w:rsidRDefault="00752B87" w:rsidP="00752B87">
      <w:pPr>
        <w:ind w:firstLine="567"/>
        <w:jc w:val="both"/>
      </w:pPr>
      <w:r w:rsidRPr="00F24EE7">
        <w:t>Обеспечение ремонта и технического обслуживания слуховых аппаратов, устранения их недостатков должно осуществляться в соответствии с Законом Российской Федерации от 07 февраля 1992 года № 2300-1 «О защите прав потребителей».</w:t>
      </w:r>
    </w:p>
    <w:p w:rsidR="00B52717" w:rsidRDefault="00B52717" w:rsidP="00B52717">
      <w:pPr>
        <w:ind w:firstLine="420"/>
        <w:jc w:val="both"/>
        <w:rPr>
          <w:u w:val="single"/>
        </w:rPr>
      </w:pPr>
    </w:p>
    <w:p w:rsidR="00B52717" w:rsidRPr="004D63AA" w:rsidRDefault="00B52717" w:rsidP="00B52717">
      <w:pPr>
        <w:ind w:firstLine="420"/>
        <w:jc w:val="both"/>
        <w:rPr>
          <w:u w:val="single"/>
        </w:rPr>
      </w:pPr>
      <w:r w:rsidRPr="004D63AA">
        <w:rPr>
          <w:u w:val="single"/>
        </w:rPr>
        <w:t>3. Условия исполнения контракта.</w:t>
      </w:r>
    </w:p>
    <w:p w:rsidR="00B52717" w:rsidRDefault="00B52717" w:rsidP="00B52717">
      <w:pPr>
        <w:widowControl w:val="0"/>
        <w:ind w:firstLine="426"/>
        <w:jc w:val="both"/>
        <w:rPr>
          <w:spacing w:val="-4"/>
        </w:rPr>
      </w:pPr>
      <w:r w:rsidRPr="00EE50DD">
        <w:t>Поставка инвалидам</w:t>
      </w:r>
      <w:r>
        <w:t xml:space="preserve"> готовых к использованию слуховых аппаратов</w:t>
      </w:r>
      <w:r w:rsidRPr="00EE50DD">
        <w:t xml:space="preserve"> должна осуществляться</w:t>
      </w:r>
      <w:r w:rsidRPr="00EE50DD">
        <w:rPr>
          <w:spacing w:val="-4"/>
        </w:rPr>
        <w:t xml:space="preserve"> в день обращения инвалида к Поставщику.</w:t>
      </w:r>
    </w:p>
    <w:p w:rsidR="00B52717" w:rsidRDefault="00B52717" w:rsidP="00B52717">
      <w:pPr>
        <w:pStyle w:val="2-11"/>
        <w:widowControl w:val="0"/>
        <w:autoSpaceDE w:val="0"/>
        <w:autoSpaceDN w:val="0"/>
        <w:adjustRightInd w:val="0"/>
        <w:spacing w:after="0"/>
        <w:ind w:firstLine="420"/>
      </w:pPr>
      <w:r>
        <w:t>В случае привлечения Поставщиком к исполнению обязанностей по государственному контракту третьего лица, Поставщик должен предоставить Заказчику доверенность, подтверждающую его право действовать от имени Поставщика. При этом ответственность за выполнение государственного контракта несет Поставщик.</w:t>
      </w:r>
    </w:p>
    <w:p w:rsidR="00B52717" w:rsidRDefault="00B52717" w:rsidP="00B52717">
      <w:pPr>
        <w:pStyle w:val="2-11"/>
        <w:widowControl w:val="0"/>
        <w:autoSpaceDE w:val="0"/>
        <w:spacing w:after="0"/>
        <w:ind w:firstLine="420"/>
        <w:rPr>
          <w:u w:val="single"/>
        </w:rPr>
      </w:pPr>
    </w:p>
    <w:p w:rsidR="00B52717" w:rsidRDefault="00B52717" w:rsidP="00B52717">
      <w:pPr>
        <w:pStyle w:val="2-11"/>
        <w:widowControl w:val="0"/>
        <w:autoSpaceDE w:val="0"/>
        <w:spacing w:after="0"/>
        <w:ind w:firstLine="420"/>
        <w:rPr>
          <w:u w:val="single"/>
        </w:rPr>
      </w:pPr>
      <w:r>
        <w:rPr>
          <w:u w:val="single"/>
        </w:rPr>
        <w:t>4. Место доставки товара.</w:t>
      </w:r>
    </w:p>
    <w:p w:rsidR="00B52717" w:rsidRPr="00EE50DD" w:rsidRDefault="00B52717" w:rsidP="00B52717">
      <w:pPr>
        <w:pStyle w:val="2-11"/>
        <w:widowControl w:val="0"/>
        <w:autoSpaceDE w:val="0"/>
        <w:autoSpaceDN w:val="0"/>
        <w:adjustRightInd w:val="0"/>
        <w:spacing w:after="0"/>
        <w:ind w:firstLine="420"/>
      </w:pPr>
      <w:r>
        <w:t xml:space="preserve">г. </w:t>
      </w:r>
      <w:r w:rsidRPr="00EE50DD">
        <w:t xml:space="preserve">Санкт-Петербург и Ленинградская область - до места нахождения специализированного кабинета выдачи </w:t>
      </w:r>
      <w:r>
        <w:t>слуховых аппаратов</w:t>
      </w:r>
      <w:r w:rsidRPr="00EE50DD">
        <w:t xml:space="preserve"> или до места жительства инвалида (дом, квартира, в случае невозможности его прибытия по объективным причинам </w:t>
      </w:r>
      <w:r w:rsidR="00433D61" w:rsidRPr="009048E7">
        <w:t>к месту</w:t>
      </w:r>
      <w:r w:rsidR="00433D61">
        <w:t xml:space="preserve"> получения, настройки изделия</w:t>
      </w:r>
      <w:r>
        <w:t>)</w:t>
      </w:r>
      <w:r w:rsidRPr="00EE50DD">
        <w:t>.</w:t>
      </w:r>
    </w:p>
    <w:p w:rsidR="00B52717" w:rsidRDefault="00B52717" w:rsidP="00B52717">
      <w:pPr>
        <w:pStyle w:val="2-11"/>
        <w:widowControl w:val="0"/>
        <w:autoSpaceDE w:val="0"/>
        <w:spacing w:after="0"/>
        <w:ind w:firstLine="420"/>
      </w:pPr>
    </w:p>
    <w:p w:rsidR="00B52717" w:rsidRDefault="00B52717" w:rsidP="00B52717">
      <w:pPr>
        <w:pStyle w:val="2-11"/>
        <w:widowControl w:val="0"/>
        <w:autoSpaceDE w:val="0"/>
        <w:spacing w:after="0"/>
        <w:ind w:firstLine="420"/>
        <w:rPr>
          <w:u w:val="single"/>
        </w:rPr>
      </w:pPr>
      <w:r>
        <w:rPr>
          <w:u w:val="single"/>
        </w:rPr>
        <w:t>5. Сроки поставки</w:t>
      </w:r>
      <w:r>
        <w:rPr>
          <w:szCs w:val="27"/>
          <w:u w:val="single"/>
        </w:rPr>
        <w:t xml:space="preserve"> товара</w:t>
      </w:r>
      <w:r>
        <w:rPr>
          <w:u w:val="single"/>
        </w:rPr>
        <w:t>.</w:t>
      </w:r>
    </w:p>
    <w:p w:rsidR="00B52717" w:rsidRDefault="00B52717" w:rsidP="00B52717">
      <w:pPr>
        <w:pStyle w:val="2-11"/>
        <w:widowControl w:val="0"/>
        <w:autoSpaceDE w:val="0"/>
        <w:spacing w:after="0"/>
        <w:ind w:firstLine="420"/>
      </w:pPr>
      <w:r>
        <w:rPr>
          <w:szCs w:val="28"/>
        </w:rPr>
        <w:t xml:space="preserve">Со дня заключения контракта по </w:t>
      </w:r>
      <w:r w:rsidR="00433D61">
        <w:t>03 декабря 2019</w:t>
      </w:r>
      <w:r>
        <w:t xml:space="preserve"> года.</w:t>
      </w:r>
    </w:p>
    <w:p w:rsidR="00752B87" w:rsidRDefault="00752B87"/>
    <w:sectPr w:rsidR="00752B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5B" w:rsidRDefault="00A83A5B" w:rsidP="00B52717">
      <w:r>
        <w:separator/>
      </w:r>
    </w:p>
  </w:endnote>
  <w:endnote w:type="continuationSeparator" w:id="0">
    <w:p w:rsidR="00A83A5B" w:rsidRDefault="00A83A5B" w:rsidP="00B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5B" w:rsidRDefault="00A83A5B" w:rsidP="00B52717">
      <w:r>
        <w:separator/>
      </w:r>
    </w:p>
  </w:footnote>
  <w:footnote w:type="continuationSeparator" w:id="0">
    <w:p w:rsidR="00A83A5B" w:rsidRDefault="00A83A5B" w:rsidP="00B52717">
      <w:r>
        <w:continuationSeparator/>
      </w:r>
    </w:p>
  </w:footnote>
  <w:footnote w:id="1">
    <w:p w:rsidR="00B52717" w:rsidRPr="00257200" w:rsidRDefault="00B52717" w:rsidP="00B52717">
      <w:pPr>
        <w:pStyle w:val="a6"/>
        <w:rPr>
          <w:sz w:val="16"/>
          <w:szCs w:val="16"/>
        </w:rPr>
      </w:pPr>
      <w:r>
        <w:rPr>
          <w:rStyle w:val="a5"/>
        </w:rPr>
        <w:footnoteRef/>
      </w:r>
      <w:r>
        <w:t xml:space="preserve"> </w:t>
      </w:r>
      <w:r w:rsidRPr="00257200">
        <w:rPr>
          <w:sz w:val="16"/>
          <w:szCs w:val="16"/>
        </w:rPr>
        <w:t>Классификация ТСР</w:t>
      </w:r>
      <w:r>
        <w:rPr>
          <w:sz w:val="16"/>
          <w:szCs w:val="16"/>
        </w:rPr>
        <w:t xml:space="preserve"> (изделий) в рамках федерального перечня реабилитационных мероприятий, ТСР и услуг, предоставляемых инвалиду</w:t>
      </w:r>
      <w:r w:rsidRPr="00257200">
        <w:rPr>
          <w:sz w:val="16"/>
          <w:szCs w:val="16"/>
        </w:rPr>
        <w:t xml:space="preserve">, утвержденная приказом </w:t>
      </w:r>
      <w:r w:rsidRPr="00C54225">
        <w:rPr>
          <w:sz w:val="16"/>
          <w:szCs w:val="16"/>
        </w:rPr>
        <w:t>Министерства труда и социальной защиты Российской Федерации</w:t>
      </w:r>
      <w:r w:rsidRPr="00257200">
        <w:rPr>
          <w:sz w:val="16"/>
          <w:szCs w:val="16"/>
        </w:rPr>
        <w:t xml:space="preserve"> от </w:t>
      </w:r>
      <w:r w:rsidR="00216F0B">
        <w:rPr>
          <w:sz w:val="16"/>
          <w:szCs w:val="16"/>
        </w:rPr>
        <w:t>13</w:t>
      </w:r>
      <w:r w:rsidRPr="00257200">
        <w:rPr>
          <w:sz w:val="16"/>
          <w:szCs w:val="16"/>
        </w:rPr>
        <w:t xml:space="preserve"> </w:t>
      </w:r>
      <w:r w:rsidR="00216F0B">
        <w:rPr>
          <w:sz w:val="16"/>
          <w:szCs w:val="16"/>
        </w:rPr>
        <w:t>февраля</w:t>
      </w:r>
      <w:r w:rsidRPr="00257200">
        <w:rPr>
          <w:sz w:val="16"/>
          <w:szCs w:val="16"/>
        </w:rPr>
        <w:t xml:space="preserve"> 201</w:t>
      </w:r>
      <w:r w:rsidR="00216F0B">
        <w:rPr>
          <w:sz w:val="16"/>
          <w:szCs w:val="16"/>
        </w:rPr>
        <w:t>8</w:t>
      </w:r>
      <w:r>
        <w:rPr>
          <w:sz w:val="16"/>
          <w:szCs w:val="16"/>
        </w:rPr>
        <w:t xml:space="preserve"> года</w:t>
      </w:r>
      <w:r w:rsidRPr="00257200">
        <w:rPr>
          <w:sz w:val="16"/>
          <w:szCs w:val="16"/>
        </w:rPr>
        <w:t xml:space="preserve"> №</w:t>
      </w:r>
      <w:r w:rsidR="00216F0B">
        <w:rPr>
          <w:sz w:val="16"/>
          <w:szCs w:val="16"/>
        </w:rPr>
        <w:t>86</w:t>
      </w:r>
      <w:r w:rsidRPr="00257200">
        <w:rPr>
          <w:sz w:val="16"/>
          <w:szCs w:val="16"/>
        </w:rPr>
        <w:t>н</w:t>
      </w:r>
      <w:r>
        <w:rPr>
          <w:sz w:val="16"/>
          <w:szCs w:val="16"/>
        </w:rPr>
        <w:t xml:space="preserve"> </w:t>
      </w:r>
      <w:r w:rsidRPr="002F4A42">
        <w:rPr>
          <w:sz w:val="16"/>
          <w:szCs w:val="16"/>
        </w:rPr>
        <w:t>(с изменениями и дополнениями).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7CA"/>
    <w:multiLevelType w:val="hybridMultilevel"/>
    <w:tmpl w:val="61045B92"/>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17"/>
    <w:rsid w:val="0001436D"/>
    <w:rsid w:val="000A010E"/>
    <w:rsid w:val="000A59BA"/>
    <w:rsid w:val="000A67FF"/>
    <w:rsid w:val="000F1DD4"/>
    <w:rsid w:val="00123A4E"/>
    <w:rsid w:val="00132F41"/>
    <w:rsid w:val="0016430B"/>
    <w:rsid w:val="001D0C9D"/>
    <w:rsid w:val="001E05EC"/>
    <w:rsid w:val="0021206B"/>
    <w:rsid w:val="00215570"/>
    <w:rsid w:val="00216F0B"/>
    <w:rsid w:val="0023009C"/>
    <w:rsid w:val="00244BFA"/>
    <w:rsid w:val="00334F51"/>
    <w:rsid w:val="003600D4"/>
    <w:rsid w:val="003A5EFF"/>
    <w:rsid w:val="003D6360"/>
    <w:rsid w:val="00433D61"/>
    <w:rsid w:val="004764B5"/>
    <w:rsid w:val="004F2BEF"/>
    <w:rsid w:val="00523869"/>
    <w:rsid w:val="00566E92"/>
    <w:rsid w:val="00643EED"/>
    <w:rsid w:val="006B43E4"/>
    <w:rsid w:val="006C412A"/>
    <w:rsid w:val="006C46BD"/>
    <w:rsid w:val="006E389D"/>
    <w:rsid w:val="00704020"/>
    <w:rsid w:val="00724106"/>
    <w:rsid w:val="00752B87"/>
    <w:rsid w:val="007B70F7"/>
    <w:rsid w:val="007D38BD"/>
    <w:rsid w:val="00820180"/>
    <w:rsid w:val="008345C4"/>
    <w:rsid w:val="00843E5D"/>
    <w:rsid w:val="008E2712"/>
    <w:rsid w:val="008F6F0B"/>
    <w:rsid w:val="009762E3"/>
    <w:rsid w:val="009935E7"/>
    <w:rsid w:val="009C5EEF"/>
    <w:rsid w:val="009F6C56"/>
    <w:rsid w:val="00A83A5B"/>
    <w:rsid w:val="00AA78A5"/>
    <w:rsid w:val="00AC6A9F"/>
    <w:rsid w:val="00AF6488"/>
    <w:rsid w:val="00B12453"/>
    <w:rsid w:val="00B52696"/>
    <w:rsid w:val="00B52717"/>
    <w:rsid w:val="00B6405F"/>
    <w:rsid w:val="00BA518B"/>
    <w:rsid w:val="00C436DE"/>
    <w:rsid w:val="00C55BD7"/>
    <w:rsid w:val="00CC33CA"/>
    <w:rsid w:val="00CD52F3"/>
    <w:rsid w:val="00CE15CC"/>
    <w:rsid w:val="00CF3C14"/>
    <w:rsid w:val="00D02C14"/>
    <w:rsid w:val="00D0432E"/>
    <w:rsid w:val="00D42F31"/>
    <w:rsid w:val="00DA0716"/>
    <w:rsid w:val="00DF373C"/>
    <w:rsid w:val="00E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AB501-97C4-4869-8FC6-25098364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7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2717"/>
    <w:pPr>
      <w:widowControl w:val="0"/>
      <w:tabs>
        <w:tab w:val="num" w:pos="927"/>
      </w:tabs>
      <w:spacing w:after="120" w:line="300" w:lineRule="auto"/>
      <w:ind w:left="927" w:hanging="360"/>
    </w:pPr>
    <w:rPr>
      <w:sz w:val="22"/>
      <w:szCs w:val="22"/>
    </w:rPr>
  </w:style>
  <w:style w:type="character" w:customStyle="1" w:styleId="a4">
    <w:name w:val="Основной текст Знак"/>
    <w:basedOn w:val="a0"/>
    <w:link w:val="a3"/>
    <w:rsid w:val="00B52717"/>
    <w:rPr>
      <w:rFonts w:ascii="Times New Roman" w:eastAsia="Times New Roman" w:hAnsi="Times New Roman" w:cs="Times New Roman"/>
      <w:lang w:eastAsia="ru-RU"/>
    </w:rPr>
  </w:style>
  <w:style w:type="paragraph" w:customStyle="1" w:styleId="11">
    <w:name w:val="заголовок 11"/>
    <w:basedOn w:val="a"/>
    <w:next w:val="a"/>
    <w:rsid w:val="00B52717"/>
    <w:pPr>
      <w:keepNext/>
      <w:jc w:val="center"/>
    </w:pPr>
  </w:style>
  <w:style w:type="paragraph" w:styleId="2">
    <w:name w:val="Body Text Indent 2"/>
    <w:basedOn w:val="a"/>
    <w:link w:val="20"/>
    <w:rsid w:val="00B52717"/>
    <w:pPr>
      <w:spacing w:after="120" w:line="480" w:lineRule="auto"/>
      <w:ind w:left="283"/>
    </w:pPr>
  </w:style>
  <w:style w:type="character" w:customStyle="1" w:styleId="20">
    <w:name w:val="Основной текст с отступом 2 Знак"/>
    <w:basedOn w:val="a0"/>
    <w:link w:val="2"/>
    <w:rsid w:val="00B52717"/>
    <w:rPr>
      <w:rFonts w:ascii="Times New Roman" w:eastAsia="Times New Roman" w:hAnsi="Times New Roman" w:cs="Times New Roman"/>
      <w:sz w:val="24"/>
      <w:szCs w:val="24"/>
      <w:lang w:eastAsia="ru-RU"/>
    </w:rPr>
  </w:style>
  <w:style w:type="paragraph" w:customStyle="1" w:styleId="2-11">
    <w:name w:val="содержание2-11"/>
    <w:basedOn w:val="a"/>
    <w:rsid w:val="00B52717"/>
    <w:pPr>
      <w:spacing w:after="60"/>
      <w:jc w:val="both"/>
    </w:pPr>
  </w:style>
  <w:style w:type="character" w:styleId="a5">
    <w:name w:val="footnote reference"/>
    <w:rsid w:val="00B52717"/>
    <w:rPr>
      <w:vertAlign w:val="superscript"/>
    </w:rPr>
  </w:style>
  <w:style w:type="paragraph" w:styleId="a6">
    <w:name w:val="footnote text"/>
    <w:basedOn w:val="a"/>
    <w:link w:val="a7"/>
    <w:rsid w:val="00B52717"/>
    <w:rPr>
      <w:sz w:val="20"/>
      <w:szCs w:val="20"/>
    </w:rPr>
  </w:style>
  <w:style w:type="character" w:customStyle="1" w:styleId="a7">
    <w:name w:val="Текст сноски Знак"/>
    <w:basedOn w:val="a0"/>
    <w:link w:val="a6"/>
    <w:rsid w:val="00B527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Моноблок</cp:lastModifiedBy>
  <cp:revision>60</cp:revision>
  <dcterms:created xsi:type="dcterms:W3CDTF">2018-05-11T05:44:00Z</dcterms:created>
  <dcterms:modified xsi:type="dcterms:W3CDTF">2018-11-29T12:48:00Z</dcterms:modified>
</cp:coreProperties>
</file>