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EAD" w:rsidRPr="000633AE" w:rsidRDefault="00491EAD" w:rsidP="00491EAD">
      <w:pPr>
        <w:pStyle w:val="a4"/>
        <w:rPr>
          <w:b w:val="0"/>
          <w:sz w:val="24"/>
          <w:szCs w:val="24"/>
          <w:lang w:eastAsia="zh-CN"/>
        </w:rPr>
      </w:pPr>
      <w:r w:rsidRPr="004E166D">
        <w:rPr>
          <w:b w:val="0"/>
          <w:bCs/>
          <w:kern w:val="1"/>
          <w:sz w:val="24"/>
          <w:szCs w:val="24"/>
          <w:lang w:eastAsia="zh-CN"/>
        </w:rPr>
        <w:t xml:space="preserve">Техническое задание поставку технических средств реабилитации </w:t>
      </w:r>
      <w:r w:rsidRPr="000633AE">
        <w:rPr>
          <w:b w:val="0"/>
          <w:bCs/>
          <w:kern w:val="1"/>
          <w:sz w:val="24"/>
          <w:szCs w:val="24"/>
          <w:lang w:eastAsia="zh-CN"/>
        </w:rPr>
        <w:t xml:space="preserve">— </w:t>
      </w:r>
      <w:r w:rsidRPr="000633AE">
        <w:rPr>
          <w:b w:val="0"/>
          <w:sz w:val="24"/>
          <w:szCs w:val="24"/>
          <w:lang w:eastAsia="ar-SA"/>
        </w:rPr>
        <w:t>кресел-стульев с санитарным оснащением для обеспечения ими инвалидов</w:t>
      </w:r>
    </w:p>
    <w:p w:rsidR="00491EAD" w:rsidRPr="009E227F" w:rsidRDefault="00491EAD" w:rsidP="00491EAD">
      <w:pPr>
        <w:spacing w:line="100" w:lineRule="atLeast"/>
        <w:textAlignment w:val="baseline"/>
        <w:rPr>
          <w:kern w:val="1"/>
          <w:sz w:val="22"/>
          <w:szCs w:val="22"/>
          <w:lang w:eastAsia="ar-SA"/>
        </w:rPr>
      </w:pPr>
    </w:p>
    <w:tbl>
      <w:tblPr>
        <w:tblW w:w="10344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1701"/>
        <w:gridCol w:w="7087"/>
        <w:gridCol w:w="850"/>
      </w:tblGrid>
      <w:tr w:rsidR="00491EAD" w:rsidRPr="00B814E3" w:rsidTr="00491EAD">
        <w:trPr>
          <w:trHeight w:val="802"/>
          <w:jc w:val="right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AD" w:rsidRPr="00B814E3" w:rsidRDefault="00491EAD" w:rsidP="00491EAD">
            <w:pPr>
              <w:widowControl w:val="0"/>
              <w:tabs>
                <w:tab w:val="left" w:pos="708"/>
              </w:tabs>
              <w:snapToGrid w:val="0"/>
              <w:ind w:left="-58"/>
              <w:jc w:val="center"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  <w:r w:rsidRPr="00B814E3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№ п/п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AD" w:rsidRPr="00B814E3" w:rsidRDefault="00491EAD" w:rsidP="00A47330">
            <w:pPr>
              <w:widowControl w:val="0"/>
              <w:tabs>
                <w:tab w:val="left" w:pos="708"/>
              </w:tabs>
              <w:snapToGrid w:val="0"/>
              <w:jc w:val="center"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  <w:r w:rsidRPr="00B814E3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Наименование изделия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AD" w:rsidRPr="00B814E3" w:rsidRDefault="00491EAD" w:rsidP="00A47330">
            <w:pPr>
              <w:widowControl w:val="0"/>
              <w:tabs>
                <w:tab w:val="left" w:pos="708"/>
              </w:tabs>
              <w:snapToGrid w:val="0"/>
              <w:jc w:val="center"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  <w:r w:rsidRPr="00B814E3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Описание функциональных и технических характеристик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EAD" w:rsidRPr="00B814E3" w:rsidRDefault="00491EAD" w:rsidP="00A47330">
            <w:pPr>
              <w:widowControl w:val="0"/>
              <w:tabs>
                <w:tab w:val="left" w:pos="683"/>
              </w:tabs>
              <w:snapToGrid w:val="0"/>
              <w:ind w:left="-25" w:right="-25"/>
              <w:jc w:val="center"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  <w:r w:rsidRPr="00B814E3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Кол-во (шт.)</w:t>
            </w:r>
          </w:p>
        </w:tc>
      </w:tr>
      <w:tr w:rsidR="00491EAD" w:rsidRPr="00B814E3" w:rsidTr="00491EAD">
        <w:trPr>
          <w:trHeight w:val="802"/>
          <w:jc w:val="right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AD" w:rsidRPr="00B814E3" w:rsidRDefault="00491EAD" w:rsidP="00A47330">
            <w:pPr>
              <w:widowControl w:val="0"/>
              <w:tabs>
                <w:tab w:val="left" w:pos="708"/>
              </w:tabs>
              <w:snapToGrid w:val="0"/>
              <w:jc w:val="center"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  <w:r w:rsidRPr="00B814E3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AD" w:rsidRPr="00B814E3" w:rsidRDefault="00491EAD" w:rsidP="00A47330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14E3">
              <w:rPr>
                <w:rFonts w:eastAsia="Calibri"/>
                <w:sz w:val="22"/>
                <w:szCs w:val="22"/>
                <w:lang w:eastAsia="en-US"/>
              </w:rPr>
              <w:t>Кресло-стул с санитарным оснащением активного типа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AD" w:rsidRPr="00B814E3" w:rsidRDefault="00491EAD" w:rsidP="00A47330">
            <w:pPr>
              <w:keepNext/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491EAD">
              <w:rPr>
                <w:kern w:val="1"/>
                <w:sz w:val="22"/>
                <w:szCs w:val="22"/>
                <w:lang w:eastAsia="ar-SA"/>
              </w:rPr>
              <w:t>Кресло-стул с санитарным оснащением предназначен для обеспечения максимальной степени удобства пациента при отправлении естественных надобностей при самостоятельной возможности передвигаться с помощью обода приводных колес (привод от обода колеса). Основные технические характеристики: ширина в рабочем состоянии до 65 см, масса стула не более 20 кг, ширина сидения до 50 см. Должны быть предназначены для людей с ограничениями жизнедеятельности, в том числе инвалидов весом - не менее 125 кг. Основное оснащение: съемные подножки, откидные или съемные подлокотники, съемное пластмассовое санитарное сидение с мягкой съемной подушкой, съемное пластмассовое судно с крышкой (приемник-резервуар), передние колеса с цельнолитыми шинами, задние колеса — с пневматическими шинами с ободами для ручного привода. Должны быть оборудованы стояночной или рабочей системой торможения, ведущими вращающимися на горизонтальной оси колесами. Дополнительное оснащение: ремни крепления, запасные камеры (при использовании пневматических колес), запасное судно, возможность регулировки подножек по высоте и т.д.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EAD" w:rsidRPr="00B814E3" w:rsidRDefault="00491EAD" w:rsidP="00A47330">
            <w:pPr>
              <w:widowControl w:val="0"/>
              <w:tabs>
                <w:tab w:val="left" w:pos="683"/>
              </w:tabs>
              <w:snapToGrid w:val="0"/>
              <w:ind w:left="-25" w:right="-25"/>
              <w:jc w:val="center"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30</w:t>
            </w:r>
          </w:p>
        </w:tc>
      </w:tr>
      <w:tr w:rsidR="00491EAD" w:rsidRPr="00B814E3" w:rsidTr="00491EAD">
        <w:trPr>
          <w:jc w:val="right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AD" w:rsidRPr="00B814E3" w:rsidRDefault="00491EAD" w:rsidP="00A47330">
            <w:pPr>
              <w:widowControl w:val="0"/>
              <w:tabs>
                <w:tab w:val="left" w:pos="708"/>
              </w:tabs>
              <w:snapToGrid w:val="0"/>
              <w:spacing w:after="160" w:line="259" w:lineRule="auto"/>
              <w:ind w:left="57"/>
              <w:contextualSpacing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  <w:r w:rsidRPr="00B814E3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2.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AD" w:rsidRPr="00B814E3" w:rsidRDefault="00491EAD" w:rsidP="00A47330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14E3">
              <w:rPr>
                <w:rFonts w:eastAsia="Calibri"/>
                <w:sz w:val="22"/>
                <w:szCs w:val="22"/>
                <w:lang w:eastAsia="en-US"/>
              </w:rPr>
              <w:t>Кресло-стул с санитарным оснащением (с колесами)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AD" w:rsidRPr="00B814E3" w:rsidRDefault="00491EAD" w:rsidP="00A47330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491EAD">
              <w:rPr>
                <w:kern w:val="1"/>
                <w:sz w:val="22"/>
                <w:szCs w:val="22"/>
                <w:lang w:eastAsia="ar-SA"/>
              </w:rPr>
              <w:t>Рама кресла-стула должна быть разборная без использования инструментов. Изделие со снятым судном должно позволять пользоваться стандартным унитазом. Ширина сидения – не более 430 мм. Масса – не более 13 кг. Должны быть предназначены для людей с ограничениями жизнедеятельности, в том числе инвалидов весом - не менее 115 кг. В комплектацию должно входить: - подножки съемные и (или) откидные; - подлокотники съемные и (или) откидные; - съемное пластмассовое судно с крышкой (приемник-резервуар), - 4 колеса цельнолитые малого диаметра; - спинка съемная. Должны быть оборудованы стояночной или рабочей системой торможения, ведущими вращающимися на горизонтальной оси колесами.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AD" w:rsidRPr="00B814E3" w:rsidRDefault="00491EAD" w:rsidP="00A47330">
            <w:pPr>
              <w:jc w:val="center"/>
              <w:rPr>
                <w:sz w:val="22"/>
                <w:szCs w:val="22"/>
              </w:rPr>
            </w:pPr>
          </w:p>
          <w:p w:rsidR="00491EAD" w:rsidRPr="00B814E3" w:rsidRDefault="00491EAD" w:rsidP="00A47330">
            <w:pPr>
              <w:jc w:val="center"/>
              <w:rPr>
                <w:sz w:val="22"/>
                <w:szCs w:val="22"/>
              </w:rPr>
            </w:pPr>
          </w:p>
          <w:p w:rsidR="00491EAD" w:rsidRPr="00B814E3" w:rsidRDefault="00491EAD" w:rsidP="00A47330">
            <w:pPr>
              <w:jc w:val="center"/>
              <w:rPr>
                <w:sz w:val="22"/>
                <w:szCs w:val="22"/>
              </w:rPr>
            </w:pPr>
          </w:p>
          <w:p w:rsidR="00491EAD" w:rsidRPr="00B814E3" w:rsidRDefault="00491EAD" w:rsidP="00A47330">
            <w:pPr>
              <w:jc w:val="center"/>
              <w:rPr>
                <w:sz w:val="22"/>
                <w:szCs w:val="22"/>
              </w:rPr>
            </w:pPr>
          </w:p>
          <w:p w:rsidR="00491EAD" w:rsidRPr="00B814E3" w:rsidRDefault="00491EAD" w:rsidP="00A47330">
            <w:pPr>
              <w:jc w:val="center"/>
              <w:rPr>
                <w:sz w:val="22"/>
                <w:szCs w:val="22"/>
              </w:rPr>
            </w:pPr>
          </w:p>
          <w:p w:rsidR="00491EAD" w:rsidRPr="00B814E3" w:rsidRDefault="00491EAD" w:rsidP="00A47330">
            <w:pPr>
              <w:jc w:val="center"/>
              <w:rPr>
                <w:sz w:val="22"/>
                <w:szCs w:val="22"/>
              </w:rPr>
            </w:pPr>
          </w:p>
          <w:p w:rsidR="00491EAD" w:rsidRPr="00B814E3" w:rsidRDefault="00491EAD" w:rsidP="00A47330">
            <w:pPr>
              <w:jc w:val="center"/>
              <w:rPr>
                <w:sz w:val="22"/>
                <w:szCs w:val="22"/>
              </w:rPr>
            </w:pPr>
          </w:p>
          <w:p w:rsidR="00491EAD" w:rsidRPr="00B814E3" w:rsidRDefault="00491EAD" w:rsidP="00A47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814E3">
              <w:rPr>
                <w:sz w:val="22"/>
                <w:szCs w:val="22"/>
              </w:rPr>
              <w:t>0</w:t>
            </w:r>
          </w:p>
        </w:tc>
      </w:tr>
      <w:tr w:rsidR="00491EAD" w:rsidRPr="00B814E3" w:rsidTr="00491EAD">
        <w:trPr>
          <w:jc w:val="right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AD" w:rsidRPr="00B814E3" w:rsidRDefault="00491EAD" w:rsidP="00A47330">
            <w:pPr>
              <w:widowControl w:val="0"/>
              <w:tabs>
                <w:tab w:val="left" w:pos="708"/>
              </w:tabs>
              <w:snapToGrid w:val="0"/>
              <w:spacing w:after="160" w:line="259" w:lineRule="auto"/>
              <w:ind w:left="57"/>
              <w:contextualSpacing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  <w:r w:rsidRPr="00B814E3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3.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AD" w:rsidRPr="00B814E3" w:rsidRDefault="00491EAD" w:rsidP="00A47330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14E3">
              <w:rPr>
                <w:rFonts w:eastAsia="Calibri"/>
                <w:sz w:val="22"/>
                <w:szCs w:val="22"/>
                <w:lang w:eastAsia="en-US"/>
              </w:rPr>
              <w:t>Кресло-стул с санитарным оснащением (без колес)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AD" w:rsidRPr="00B814E3" w:rsidRDefault="00491EAD" w:rsidP="00A47330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491EAD">
              <w:rPr>
                <w:kern w:val="1"/>
                <w:sz w:val="22"/>
                <w:szCs w:val="22"/>
                <w:lang w:eastAsia="ar-SA"/>
              </w:rPr>
              <w:t>Рама стула должна быть складная, изготовлена из стальных тонкостенных труб с антикоррозионным покрытием на 4-х опорах с резиновыми наконечниками. Предназначен для использования в помещениях и комнатах личной гигиены инвалидами. Ширина сидения — не более 460 мм. Ширина в рабочем состоянии — не более 640 мм. Масса — не более 9 кг. Должны быть предназначены для людей с ограничениями жизнедеятельности, в том числе инвалидов весом - не менее 115 кг. В комплектацию должно входить: - съемное пластмассовое судно с крышкой (приемник-резервуар), - съемное пластмассовое сидение с крышкой, - подлокотники фиксированные. Кресла-стулья должны иметь съемные наконечники. Должны быть предусмотрены регулировки: - сиденье — по высоте.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AD" w:rsidRPr="00B814E3" w:rsidRDefault="00491EAD" w:rsidP="00A47330">
            <w:pPr>
              <w:jc w:val="center"/>
              <w:rPr>
                <w:sz w:val="22"/>
                <w:szCs w:val="22"/>
              </w:rPr>
            </w:pPr>
          </w:p>
          <w:p w:rsidR="00491EAD" w:rsidRPr="00B814E3" w:rsidRDefault="00491EAD" w:rsidP="00A47330">
            <w:pPr>
              <w:jc w:val="center"/>
              <w:rPr>
                <w:sz w:val="22"/>
                <w:szCs w:val="22"/>
              </w:rPr>
            </w:pPr>
          </w:p>
          <w:p w:rsidR="00491EAD" w:rsidRPr="00B814E3" w:rsidRDefault="00491EAD" w:rsidP="00A47330">
            <w:pPr>
              <w:jc w:val="center"/>
              <w:rPr>
                <w:sz w:val="22"/>
                <w:szCs w:val="22"/>
              </w:rPr>
            </w:pPr>
          </w:p>
          <w:p w:rsidR="00491EAD" w:rsidRPr="00B814E3" w:rsidRDefault="00491EAD" w:rsidP="00A47330">
            <w:pPr>
              <w:jc w:val="center"/>
              <w:rPr>
                <w:sz w:val="22"/>
                <w:szCs w:val="22"/>
              </w:rPr>
            </w:pPr>
          </w:p>
          <w:p w:rsidR="00491EAD" w:rsidRPr="00B814E3" w:rsidRDefault="00491EAD" w:rsidP="00A47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491EAD" w:rsidRPr="00B814E3" w:rsidTr="00491EAD">
        <w:trPr>
          <w:jc w:val="right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AD" w:rsidRPr="00B814E3" w:rsidRDefault="00491EAD" w:rsidP="00A47330">
            <w:pPr>
              <w:widowControl w:val="0"/>
              <w:tabs>
                <w:tab w:val="left" w:pos="708"/>
              </w:tabs>
              <w:snapToGrid w:val="0"/>
              <w:spacing w:after="160" w:line="259" w:lineRule="auto"/>
              <w:ind w:left="57"/>
              <w:contextualSpacing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  <w:r w:rsidRPr="00B814E3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lastRenderedPageBreak/>
              <w:t>4.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AD" w:rsidRPr="00B814E3" w:rsidRDefault="00491EAD" w:rsidP="00A47330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814E3">
              <w:rPr>
                <w:rFonts w:eastAsia="Calibri"/>
                <w:sz w:val="22"/>
                <w:szCs w:val="22"/>
                <w:lang w:eastAsia="en-US"/>
              </w:rPr>
              <w:t>Кресло-стул с санитарным оснащением пассивного типа повышенной грузоподъемности (без колес)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AD" w:rsidRPr="00B814E3" w:rsidRDefault="00491EAD" w:rsidP="00A47330">
            <w:pPr>
              <w:keepLines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491EAD">
              <w:rPr>
                <w:kern w:val="1"/>
                <w:sz w:val="22"/>
                <w:szCs w:val="22"/>
                <w:lang w:eastAsia="ar-SA"/>
              </w:rPr>
              <w:t>Кресло-стул с санитарным оснащением должно быть предназначено для использования инвалидами и больными с нарушениями функции опорно-двигательного аппарата крупной комплекции в туалетных и санитарных помещениях при самообслуживании и уходе за инвалидами. Технические характеристики: - Ширина сидения – не менее 600 мм. - ширина в рабочем состоянии не менее 600 мм - Масса – не более 7,0 кг. Должны быть предназначены для людей с ограничениями жизнедеятельности, в том числе инвалидов весом - не менее 200 кг. В комплектацию должно входить: - откидная крышка сидения; - съемное пластмассовое судно с крышкой (приемник-резервуар), Должны быть предусмотрены регулировки: - высота сиденья. Кресла-стулья должны иметь съемные наконечники. Кресло-стул должен быть изготовлен из материалов, позволяющих проводить многократную санитарную и гигиеническую обработку моющими и дезинфицирующими средствами.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AD" w:rsidRPr="00B814E3" w:rsidRDefault="00491EAD" w:rsidP="00A47330">
            <w:pPr>
              <w:jc w:val="center"/>
              <w:rPr>
                <w:sz w:val="22"/>
                <w:szCs w:val="22"/>
              </w:rPr>
            </w:pPr>
          </w:p>
          <w:p w:rsidR="00491EAD" w:rsidRPr="00B814E3" w:rsidRDefault="00491EAD" w:rsidP="00A47330">
            <w:pPr>
              <w:jc w:val="center"/>
              <w:rPr>
                <w:sz w:val="22"/>
                <w:szCs w:val="22"/>
              </w:rPr>
            </w:pPr>
          </w:p>
          <w:p w:rsidR="00491EAD" w:rsidRPr="00B814E3" w:rsidRDefault="00491EAD" w:rsidP="00A47330">
            <w:pPr>
              <w:jc w:val="center"/>
              <w:rPr>
                <w:sz w:val="22"/>
                <w:szCs w:val="22"/>
              </w:rPr>
            </w:pPr>
          </w:p>
          <w:p w:rsidR="00491EAD" w:rsidRPr="00B814E3" w:rsidRDefault="00491EAD" w:rsidP="00A47330">
            <w:pPr>
              <w:jc w:val="center"/>
              <w:rPr>
                <w:sz w:val="22"/>
                <w:szCs w:val="22"/>
              </w:rPr>
            </w:pPr>
          </w:p>
          <w:p w:rsidR="00491EAD" w:rsidRPr="00B814E3" w:rsidRDefault="00491EAD" w:rsidP="00A47330">
            <w:pPr>
              <w:jc w:val="center"/>
              <w:rPr>
                <w:sz w:val="22"/>
                <w:szCs w:val="22"/>
              </w:rPr>
            </w:pPr>
          </w:p>
          <w:p w:rsidR="00491EAD" w:rsidRPr="00B814E3" w:rsidRDefault="00491EAD" w:rsidP="00A47330">
            <w:pPr>
              <w:jc w:val="center"/>
              <w:rPr>
                <w:sz w:val="22"/>
                <w:szCs w:val="22"/>
              </w:rPr>
            </w:pPr>
          </w:p>
          <w:p w:rsidR="00491EAD" w:rsidRPr="00B814E3" w:rsidRDefault="00491EAD" w:rsidP="00A47330">
            <w:pPr>
              <w:jc w:val="center"/>
              <w:rPr>
                <w:sz w:val="22"/>
                <w:szCs w:val="22"/>
              </w:rPr>
            </w:pPr>
          </w:p>
          <w:p w:rsidR="00491EAD" w:rsidRPr="00B814E3" w:rsidRDefault="00491EAD" w:rsidP="00A47330">
            <w:pPr>
              <w:jc w:val="center"/>
              <w:rPr>
                <w:sz w:val="22"/>
                <w:szCs w:val="22"/>
              </w:rPr>
            </w:pPr>
          </w:p>
          <w:p w:rsidR="00491EAD" w:rsidRPr="00B814E3" w:rsidRDefault="00491EAD" w:rsidP="00A47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91EAD" w:rsidRPr="00B814E3" w:rsidTr="00491EAD">
        <w:trPr>
          <w:jc w:val="right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AD" w:rsidRPr="00B814E3" w:rsidRDefault="00491EAD" w:rsidP="00A47330">
            <w:pPr>
              <w:widowControl w:val="0"/>
              <w:tabs>
                <w:tab w:val="left" w:pos="708"/>
              </w:tabs>
              <w:snapToGrid w:val="0"/>
              <w:jc w:val="center"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EAD" w:rsidRPr="00B814E3" w:rsidRDefault="00491EAD" w:rsidP="00A47330">
            <w:pPr>
              <w:spacing w:line="100" w:lineRule="atLeast"/>
              <w:textAlignment w:val="baseline"/>
              <w:rPr>
                <w:rFonts w:eastAsia="Lucida Sans Unicode"/>
                <w:kern w:val="1"/>
                <w:sz w:val="22"/>
                <w:szCs w:val="22"/>
                <w:lang w:eastAsia="ar-SA" w:bidi="hi-IN"/>
              </w:rPr>
            </w:pP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AD" w:rsidRPr="00B814E3" w:rsidRDefault="00491EAD" w:rsidP="00A47330">
            <w:pPr>
              <w:widowControl w:val="0"/>
              <w:spacing w:line="270" w:lineRule="exact"/>
              <w:ind w:left="120"/>
              <w:jc w:val="right"/>
              <w:rPr>
                <w:rFonts w:eastAsia="Calibri"/>
                <w:sz w:val="22"/>
                <w:szCs w:val="22"/>
              </w:rPr>
            </w:pPr>
            <w:r w:rsidRPr="00B814E3">
              <w:rPr>
                <w:rFonts w:eastAsia="Calibri"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EAD" w:rsidRPr="00B814E3" w:rsidRDefault="00491EAD" w:rsidP="00A47330">
            <w:pPr>
              <w:widowControl w:val="0"/>
              <w:shd w:val="clear" w:color="auto" w:fill="FFFFFF"/>
              <w:snapToGrid w:val="0"/>
              <w:jc w:val="center"/>
              <w:textAlignment w:val="baseline"/>
              <w:rPr>
                <w:rFonts w:eastAsia="Andale Sans UI"/>
                <w:b/>
                <w:color w:val="000000"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b/>
                <w:color w:val="000000"/>
                <w:kern w:val="1"/>
                <w:sz w:val="22"/>
                <w:szCs w:val="22"/>
                <w:lang w:eastAsia="fa-IR" w:bidi="fa-IR"/>
              </w:rPr>
              <w:t>620</w:t>
            </w:r>
          </w:p>
        </w:tc>
      </w:tr>
    </w:tbl>
    <w:p w:rsidR="00491EAD" w:rsidRPr="000633AE" w:rsidRDefault="00491EAD" w:rsidP="00491EAD">
      <w:pPr>
        <w:spacing w:line="100" w:lineRule="atLeast"/>
        <w:textAlignment w:val="baseline"/>
        <w:rPr>
          <w:kern w:val="1"/>
          <w:lang w:eastAsia="ar-SA"/>
        </w:rPr>
      </w:pPr>
    </w:p>
    <w:p w:rsidR="00491EAD" w:rsidRPr="000633AE" w:rsidRDefault="00491EAD" w:rsidP="00491EAD">
      <w:pPr>
        <w:pStyle w:val="a6"/>
        <w:widowControl w:val="0"/>
        <w:numPr>
          <w:ilvl w:val="0"/>
          <w:numId w:val="1"/>
        </w:numPr>
        <w:tabs>
          <w:tab w:val="left" w:pos="120"/>
        </w:tabs>
        <w:suppressAutoHyphens/>
        <w:contextualSpacing w:val="0"/>
        <w:jc w:val="center"/>
        <w:rPr>
          <w:b/>
          <w:sz w:val="24"/>
          <w:szCs w:val="24"/>
        </w:rPr>
      </w:pPr>
      <w:r w:rsidRPr="000633AE">
        <w:rPr>
          <w:b/>
          <w:sz w:val="24"/>
          <w:szCs w:val="24"/>
        </w:rPr>
        <w:t>Технические требования к креслам-стульям с санитарным оснащением</w:t>
      </w:r>
    </w:p>
    <w:p w:rsidR="00491EAD" w:rsidRPr="000633AE" w:rsidRDefault="00491EAD" w:rsidP="00491EAD">
      <w:pPr>
        <w:ind w:firstLine="709"/>
        <w:jc w:val="both"/>
      </w:pPr>
      <w:r w:rsidRPr="000633AE">
        <w:t>Кресла-стулья с санитарным оснащением должны соответствовать требованиям стандартов серии ГОСТ Р 51632-2014 «Технические средства реабилитации людей с ограничениями жизнедеятельности. Общие технические требования и методы испытаний». Кресло-стул - техническое средство реабилитации, предназначенное для передвижения инвалидов и больных, приводимое в движение мускульной силой пользователя или сопровождающего лица.</w:t>
      </w:r>
    </w:p>
    <w:p w:rsidR="00491EAD" w:rsidRPr="000633AE" w:rsidRDefault="00491EAD" w:rsidP="00491EAD">
      <w:pPr>
        <w:ind w:firstLine="709"/>
        <w:jc w:val="both"/>
      </w:pPr>
      <w:r w:rsidRPr="000633AE">
        <w:t>Подтверждение соответствия изделия осуществляется Государственным стандартом Российской Федерации ГОСТ Р 50444-92 (разд. 3, 4) «Приборы, аппараты и оборудование медицинские. Общие технические условия».</w:t>
      </w:r>
    </w:p>
    <w:p w:rsidR="00491EAD" w:rsidRDefault="00491EAD" w:rsidP="00491EAD">
      <w:pPr>
        <w:ind w:firstLine="709"/>
        <w:jc w:val="both"/>
      </w:pPr>
      <w:r w:rsidRPr="000633AE">
        <w:t xml:space="preserve">Классификация кресел-колясок различных модификаций, в том числе кресел-стульев с санитарным оснащением представлена для добровольного применения национальным стандартом Российской Федерации </w:t>
      </w:r>
      <w:hyperlink r:id="rId5" w:history="1">
        <w:r w:rsidRPr="00491EAD">
          <w:rPr>
            <w:rStyle w:val="a3"/>
            <w:rFonts w:eastAsia="Calibri"/>
            <w:color w:val="000000"/>
            <w:u w:val="none"/>
          </w:rPr>
          <w:t>ГОСТ Р ИСО 9999-2014</w:t>
        </w:r>
      </w:hyperlink>
      <w:r w:rsidRPr="000633AE">
        <w:t xml:space="preserve"> "Вспомогательные средства для людей с ограничениями жизнедеятельности. Классификация и терминология".</w:t>
      </w:r>
    </w:p>
    <w:p w:rsidR="00491EAD" w:rsidRPr="000633AE" w:rsidRDefault="00491EAD" w:rsidP="00491EAD">
      <w:pPr>
        <w:ind w:firstLine="709"/>
        <w:jc w:val="both"/>
      </w:pPr>
    </w:p>
    <w:p w:rsidR="00491EAD" w:rsidRPr="000633AE" w:rsidRDefault="00491EAD" w:rsidP="00491EAD">
      <w:pPr>
        <w:pStyle w:val="a6"/>
        <w:numPr>
          <w:ilvl w:val="0"/>
          <w:numId w:val="1"/>
        </w:numPr>
        <w:suppressAutoHyphens/>
        <w:contextualSpacing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0633AE">
        <w:rPr>
          <w:b/>
          <w:sz w:val="24"/>
          <w:szCs w:val="24"/>
        </w:rPr>
        <w:t xml:space="preserve"> Общие технические требования</w:t>
      </w:r>
    </w:p>
    <w:p w:rsidR="00491EAD" w:rsidRPr="000633AE" w:rsidRDefault="00491EAD" w:rsidP="00491EAD">
      <w:pPr>
        <w:tabs>
          <w:tab w:val="left" w:pos="603"/>
        </w:tabs>
        <w:ind w:firstLine="680"/>
        <w:jc w:val="both"/>
      </w:pPr>
      <w:r w:rsidRPr="000633AE">
        <w:t xml:space="preserve">Изделия должны изготавливаться в соответствии с требованиями стандартов. Эксплуатационная документация должна быть выполнена на русском языке. </w:t>
      </w:r>
    </w:p>
    <w:p w:rsidR="00491EAD" w:rsidRDefault="00491EAD" w:rsidP="00491EAD">
      <w:pPr>
        <w:tabs>
          <w:tab w:val="left" w:pos="603"/>
        </w:tabs>
        <w:ind w:firstLine="680"/>
        <w:jc w:val="both"/>
      </w:pPr>
      <w:r w:rsidRPr="000633AE">
        <w:t>Изделия, подвергшиеся в процессе эксплуатации резкому изменению температуры внешней среды, должны быть исправными. Изделия или их составные части, подвергаемые дезинфекции, должны быть устойчивы к воздействиям, установленным в нормативно-технической документации на способы дезинфекции.</w:t>
      </w:r>
    </w:p>
    <w:p w:rsidR="00491EAD" w:rsidRDefault="00491EAD" w:rsidP="00491EAD">
      <w:pPr>
        <w:shd w:val="clear" w:color="auto" w:fill="FFFFFF"/>
        <w:tabs>
          <w:tab w:val="left" w:pos="0"/>
        </w:tabs>
        <w:jc w:val="both"/>
      </w:pPr>
      <w:r>
        <w:tab/>
      </w:r>
      <w:r w:rsidRPr="00DE495E">
        <w:t>Металлические части кресла-</w:t>
      </w:r>
      <w:r>
        <w:t>стульев</w:t>
      </w:r>
      <w:r w:rsidRPr="00DE495E">
        <w:t xml:space="preserve"> должны быть изготовлены из коррозийно-стойких материалов или иметь защитные, или защитно-декоративные покрытия в соответствии с ГОСТ 9.032, </w:t>
      </w:r>
      <w:r>
        <w:t>ГОСТ 9.301, ГОСТ 9.303.</w:t>
      </w:r>
    </w:p>
    <w:p w:rsidR="00491EAD" w:rsidRDefault="00491EAD" w:rsidP="00491EAD">
      <w:pPr>
        <w:shd w:val="clear" w:color="auto" w:fill="FFFFFF"/>
        <w:tabs>
          <w:tab w:val="left" w:pos="0"/>
        </w:tabs>
        <w:jc w:val="both"/>
      </w:pPr>
      <w:r w:rsidRPr="00DE495E">
        <w:tab/>
      </w:r>
      <w:r w:rsidRPr="00B82290">
        <w:t>Материалы, применяемые для изготовления кресел-</w:t>
      </w:r>
      <w:r>
        <w:t>стульев</w:t>
      </w:r>
      <w:r w:rsidRPr="00B82290">
        <w:t>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</w:t>
      </w:r>
      <w:r>
        <w:t>стульев</w:t>
      </w:r>
      <w:r w:rsidRPr="00B82290">
        <w:t xml:space="preserve"> при его нормальной эксплуатации</w:t>
      </w:r>
      <w:r>
        <w:t>.</w:t>
      </w:r>
    </w:p>
    <w:p w:rsidR="00491EAD" w:rsidRPr="00DE495E" w:rsidRDefault="00491EAD" w:rsidP="00491EAD">
      <w:pPr>
        <w:shd w:val="clear" w:color="auto" w:fill="FFFFFF"/>
        <w:tabs>
          <w:tab w:val="left" w:pos="0"/>
        </w:tabs>
        <w:jc w:val="both"/>
      </w:pPr>
      <w:r>
        <w:tab/>
        <w:t>Наружные поверхности кресел – стульев не должны иметь сколов, заусенец, острых кромок, углов, выступов лил других дефектов, которые могут поранить пользователя.</w:t>
      </w:r>
    </w:p>
    <w:p w:rsidR="00491EAD" w:rsidRPr="000633AE" w:rsidRDefault="00491EAD" w:rsidP="00491EAD">
      <w:pPr>
        <w:tabs>
          <w:tab w:val="left" w:pos="603"/>
        </w:tabs>
        <w:ind w:firstLine="680"/>
        <w:jc w:val="both"/>
      </w:pPr>
    </w:p>
    <w:p w:rsidR="00491EAD" w:rsidRPr="000633AE" w:rsidRDefault="00491EAD" w:rsidP="00491EAD">
      <w:pPr>
        <w:pStyle w:val="a6"/>
        <w:numPr>
          <w:ilvl w:val="0"/>
          <w:numId w:val="1"/>
        </w:numPr>
        <w:tabs>
          <w:tab w:val="left" w:pos="603"/>
        </w:tabs>
        <w:suppressAutoHyphens/>
        <w:autoSpaceDN w:val="0"/>
        <w:contextualSpacing w:val="0"/>
        <w:jc w:val="center"/>
        <w:rPr>
          <w:b/>
          <w:sz w:val="24"/>
          <w:szCs w:val="24"/>
        </w:rPr>
      </w:pPr>
      <w:r w:rsidRPr="000633AE">
        <w:rPr>
          <w:b/>
          <w:sz w:val="24"/>
          <w:szCs w:val="24"/>
        </w:rPr>
        <w:t>Требования безопасности</w:t>
      </w:r>
    </w:p>
    <w:p w:rsidR="00491EAD" w:rsidRDefault="00491EAD" w:rsidP="00491EAD">
      <w:pPr>
        <w:tabs>
          <w:tab w:val="left" w:pos="603"/>
        </w:tabs>
        <w:autoSpaceDN w:val="0"/>
        <w:ind w:firstLine="709"/>
        <w:jc w:val="both"/>
      </w:pPr>
      <w:r w:rsidRPr="000633AE">
        <w:t>Изделия должны быть безопасными для инвалида, а также для окружающих предметов при эксплуатации и техническом обслуживании изделий. В эксплуатационной документации, при необходимости, должны быть указаны возможные виды опасности, требования и средства обеспечения безопасности при эксплуатации и обслуживании изделий. Требования по обеспечению безопасности должны быть размещены на видных местах изделий.</w:t>
      </w:r>
    </w:p>
    <w:p w:rsidR="00491EAD" w:rsidRPr="000633AE" w:rsidRDefault="00491EAD" w:rsidP="00491EAD">
      <w:pPr>
        <w:tabs>
          <w:tab w:val="left" w:pos="603"/>
        </w:tabs>
        <w:autoSpaceDN w:val="0"/>
        <w:ind w:firstLine="709"/>
        <w:jc w:val="both"/>
        <w:rPr>
          <w:b/>
        </w:rPr>
      </w:pPr>
    </w:p>
    <w:p w:rsidR="00491EAD" w:rsidRPr="000633AE" w:rsidRDefault="00491EAD" w:rsidP="00491EAD">
      <w:pPr>
        <w:pStyle w:val="a6"/>
        <w:widowControl w:val="0"/>
        <w:numPr>
          <w:ilvl w:val="0"/>
          <w:numId w:val="1"/>
        </w:numPr>
        <w:suppressAutoHyphens/>
        <w:autoSpaceDN w:val="0"/>
        <w:contextualSpacing w:val="0"/>
        <w:jc w:val="center"/>
        <w:rPr>
          <w:b/>
          <w:sz w:val="24"/>
          <w:szCs w:val="24"/>
        </w:rPr>
      </w:pPr>
      <w:r w:rsidRPr="000633AE">
        <w:rPr>
          <w:b/>
          <w:bCs/>
          <w:color w:val="000000"/>
          <w:sz w:val="24"/>
          <w:szCs w:val="24"/>
        </w:rPr>
        <w:lastRenderedPageBreak/>
        <w:t>Требования к маркировке, упаковке Товара</w:t>
      </w:r>
      <w:r>
        <w:rPr>
          <w:b/>
          <w:bCs/>
          <w:color w:val="000000"/>
          <w:sz w:val="24"/>
          <w:szCs w:val="24"/>
        </w:rPr>
        <w:t xml:space="preserve">, транспортированию и хранению. </w:t>
      </w:r>
    </w:p>
    <w:p w:rsidR="00491EAD" w:rsidRPr="000633AE" w:rsidRDefault="00491EAD" w:rsidP="00491EAD">
      <w:pPr>
        <w:ind w:firstLine="709"/>
        <w:jc w:val="both"/>
        <w:rPr>
          <w:rFonts w:ascii="Times New Roman CYR" w:hAnsi="Times New Roman CYR" w:cs="Times New Roman CYR"/>
        </w:rPr>
      </w:pPr>
      <w:r w:rsidRPr="000633AE">
        <w:t xml:space="preserve">Маркировка изделий должна соответствовать требованиям по </w:t>
      </w:r>
      <w:r w:rsidRPr="00146A21">
        <w:t>ГОСТ Р 57766-2017</w:t>
      </w:r>
      <w:r>
        <w:t>.</w:t>
      </w:r>
    </w:p>
    <w:p w:rsidR="00491EAD" w:rsidRPr="000633AE" w:rsidRDefault="00491EAD" w:rsidP="00491EAD">
      <w:pPr>
        <w:ind w:firstLine="709"/>
        <w:jc w:val="both"/>
      </w:pPr>
      <w:r w:rsidRPr="000633AE">
        <w:t>На каждом кресле-стуле должна быть табличка,</w:t>
      </w:r>
      <w:r>
        <w:t xml:space="preserve"> выполненная по ГОСТ 12969,</w:t>
      </w:r>
      <w:r w:rsidRPr="000633AE">
        <w:t xml:space="preserve"> на которой должны быть указаны: </w:t>
      </w:r>
    </w:p>
    <w:p w:rsidR="00491EAD" w:rsidRPr="000633AE" w:rsidRDefault="00491EAD" w:rsidP="00491EAD">
      <w:pPr>
        <w:ind w:firstLine="709"/>
      </w:pPr>
      <w:r w:rsidRPr="000633AE">
        <w:t>- товарный знак предприятия-изготовителя;</w:t>
      </w:r>
    </w:p>
    <w:p w:rsidR="00491EAD" w:rsidRDefault="00491EAD" w:rsidP="00491EAD">
      <w:pPr>
        <w:ind w:firstLine="709"/>
      </w:pPr>
      <w:r w:rsidRPr="000633AE">
        <w:t>- обозначение типа (модели) кресла-стула;</w:t>
      </w:r>
    </w:p>
    <w:p w:rsidR="00491EAD" w:rsidRPr="000633AE" w:rsidRDefault="00491EAD" w:rsidP="00491EAD">
      <w:pPr>
        <w:ind w:firstLine="709"/>
        <w:rPr>
          <w:rFonts w:cs="Times New Roman CYR"/>
        </w:rPr>
      </w:pPr>
      <w:r>
        <w:t xml:space="preserve">- </w:t>
      </w:r>
      <w:r w:rsidRPr="000633AE">
        <w:t>обозначение</w:t>
      </w:r>
      <w:r>
        <w:t xml:space="preserve"> стандартов или технических условий на кресло – стул;</w:t>
      </w:r>
    </w:p>
    <w:p w:rsidR="00491EAD" w:rsidRPr="000633AE" w:rsidRDefault="00491EAD" w:rsidP="00491EAD">
      <w:pPr>
        <w:ind w:firstLine="709"/>
      </w:pPr>
      <w:r w:rsidRPr="000633AE">
        <w:t xml:space="preserve">- </w:t>
      </w:r>
      <w:r>
        <w:t>дата изготовления (год, месяц)</w:t>
      </w:r>
    </w:p>
    <w:p w:rsidR="00491EAD" w:rsidRDefault="00491EAD" w:rsidP="00491EAD">
      <w:pPr>
        <w:ind w:firstLine="709"/>
        <w:jc w:val="both"/>
      </w:pPr>
      <w:r>
        <w:t>- номер регистрационного удостоверения.</w:t>
      </w:r>
    </w:p>
    <w:p w:rsidR="00491EAD" w:rsidRDefault="00491EAD" w:rsidP="00491EAD">
      <w:pPr>
        <w:ind w:firstLine="709"/>
        <w:jc w:val="both"/>
      </w:pPr>
      <w:r w:rsidRPr="000633AE">
        <w:t xml:space="preserve">Упаковка кресла-стула должна </w:t>
      </w:r>
      <w:r>
        <w:t>соответствовать ГОСТ Р 50444</w:t>
      </w:r>
      <w:r w:rsidR="00F40935" w:rsidRPr="00F40935">
        <w:t>-92</w:t>
      </w:r>
      <w:r>
        <w:t xml:space="preserve">, </w:t>
      </w:r>
      <w:r w:rsidRPr="000633AE">
        <w:t>обеспечивать его защиту от повреждений, порчи (изнашивания) или загрязнения во время хранения и транспортирования к месту использования по назначения,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F40935" w:rsidRDefault="00F40935" w:rsidP="00491EAD">
      <w:pPr>
        <w:ind w:firstLine="709"/>
        <w:jc w:val="both"/>
      </w:pPr>
    </w:p>
    <w:p w:rsidR="00491EAD" w:rsidRPr="000633AE" w:rsidRDefault="00491EAD" w:rsidP="00491EAD">
      <w:pPr>
        <w:widowControl w:val="0"/>
        <w:numPr>
          <w:ilvl w:val="0"/>
          <w:numId w:val="1"/>
        </w:numPr>
        <w:suppressAutoHyphens/>
        <w:autoSpaceDN w:val="0"/>
        <w:rPr>
          <w:b/>
        </w:rPr>
      </w:pPr>
      <w:r w:rsidRPr="000633AE">
        <w:rPr>
          <w:b/>
        </w:rPr>
        <w:t>Требования к сроку и (или) объему предоставленных гарантий качества Товара</w:t>
      </w:r>
    </w:p>
    <w:p w:rsidR="00491EAD" w:rsidRPr="000633AE" w:rsidRDefault="00491EAD" w:rsidP="00491EAD">
      <w:pPr>
        <w:shd w:val="clear" w:color="auto" w:fill="FFFFFF"/>
        <w:tabs>
          <w:tab w:val="left" w:pos="1130"/>
        </w:tabs>
        <w:ind w:firstLine="737"/>
        <w:jc w:val="both"/>
      </w:pPr>
      <w:r w:rsidRPr="000633AE"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491EAD" w:rsidRPr="000633AE" w:rsidRDefault="00491EAD" w:rsidP="00491EAD">
      <w:pPr>
        <w:shd w:val="clear" w:color="auto" w:fill="FFFFFF"/>
        <w:tabs>
          <w:tab w:val="left" w:pos="1130"/>
        </w:tabs>
        <w:ind w:firstLine="737"/>
        <w:jc w:val="both"/>
      </w:pPr>
      <w:r w:rsidRPr="000633AE"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491EAD" w:rsidRPr="000633AE" w:rsidRDefault="00491EAD" w:rsidP="00491EAD">
      <w:pPr>
        <w:shd w:val="clear" w:color="auto" w:fill="FFFFFF"/>
        <w:tabs>
          <w:tab w:val="left" w:pos="1130"/>
        </w:tabs>
        <w:ind w:firstLine="737"/>
        <w:jc w:val="both"/>
      </w:pPr>
      <w:r w:rsidRPr="000633AE">
        <w:t>В течение гарантийного срока в случае обнаружения Получателем недостатков в кресле-стуле, Поставщиком, либо уполномоченной производителем организацией (индивидуальным предпринимателем) должны быть обеспечены замена товара на кресло-стул той же модели, либо безвозмездное устранение недостатков товара (гарантийный ремонт).</w:t>
      </w:r>
    </w:p>
    <w:p w:rsidR="00491EAD" w:rsidRPr="000633AE" w:rsidRDefault="00491EAD" w:rsidP="00491EAD">
      <w:pPr>
        <w:ind w:firstLine="737"/>
        <w:jc w:val="both"/>
        <w:rPr>
          <w:rFonts w:cs="Times New Roman CYR"/>
        </w:rPr>
      </w:pPr>
      <w:r w:rsidRPr="000633AE">
        <w:t>Обеспечение возможности ремонта и технического обслуживания, устранения недостатков при обеспечении инвалидов креслами-стульями осуществляется в соответствии с Федеральным законом от 07.02.1992 г. № 2300-1 «О защите прав потребителей».</w:t>
      </w:r>
    </w:p>
    <w:p w:rsidR="00491EAD" w:rsidRPr="00F67B8E" w:rsidRDefault="00491EAD" w:rsidP="00491EAD">
      <w:pPr>
        <w:pStyle w:val="Standard"/>
        <w:shd w:val="clear" w:color="auto" w:fill="FFFFFF"/>
        <w:tabs>
          <w:tab w:val="left" w:pos="348"/>
        </w:tabs>
        <w:autoSpaceDE w:val="0"/>
        <w:ind w:firstLine="705"/>
        <w:jc w:val="both"/>
        <w:rPr>
          <w:rFonts w:eastAsia="Arial" w:cs="Arial"/>
          <w:color w:val="000000"/>
          <w:spacing w:val="-3"/>
        </w:rPr>
      </w:pPr>
    </w:p>
    <w:tbl>
      <w:tblPr>
        <w:tblW w:w="1020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6520"/>
      </w:tblGrid>
      <w:tr w:rsidR="00491EAD" w:rsidRPr="00F76770" w:rsidTr="00A47330">
        <w:trPr>
          <w:trHeight w:val="140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AD" w:rsidRPr="00E0687D" w:rsidRDefault="00491EAD" w:rsidP="00A47330">
            <w:pPr>
              <w:keepNext/>
              <w:widowControl w:val="0"/>
              <w:snapToGrid w:val="0"/>
              <w:spacing w:line="100" w:lineRule="atLeast"/>
              <w:jc w:val="center"/>
              <w:textAlignment w:val="baseline"/>
              <w:rPr>
                <w:rFonts w:eastAsia="Andale Sans UI" w:cs="Tahoma"/>
                <w:b/>
                <w:kern w:val="1"/>
                <w:sz w:val="21"/>
                <w:szCs w:val="21"/>
                <w:lang w:eastAsia="fa-IR" w:bidi="fa-IR"/>
              </w:rPr>
            </w:pPr>
            <w:r w:rsidRPr="00E0687D">
              <w:rPr>
                <w:rFonts w:eastAsia="Andale Sans UI" w:cs="Tahoma"/>
                <w:b/>
                <w:kern w:val="1"/>
                <w:sz w:val="21"/>
                <w:szCs w:val="21"/>
                <w:lang w:eastAsia="fa-IR" w:bidi="fa-IR"/>
              </w:rPr>
              <w:t>Срок поставки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AD" w:rsidRDefault="00F40935" w:rsidP="00A47330">
            <w:pPr>
              <w:shd w:val="clear" w:color="auto" w:fill="FFFFFF"/>
              <w:tabs>
                <w:tab w:val="left" w:pos="708"/>
              </w:tabs>
              <w:autoSpaceDE w:val="0"/>
              <w:snapToGrid w:val="0"/>
              <w:spacing w:line="100" w:lineRule="atLeast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2019</w:t>
            </w:r>
            <w:r w:rsidR="00491EAD" w:rsidRPr="00520E9D">
              <w:rPr>
                <w:sz w:val="22"/>
                <w:szCs w:val="22"/>
              </w:rPr>
              <w:t xml:space="preserve"> года. </w:t>
            </w:r>
          </w:p>
          <w:p w:rsidR="00491EAD" w:rsidRPr="000633AE" w:rsidRDefault="00491EAD" w:rsidP="00F40935">
            <w:pPr>
              <w:shd w:val="clear" w:color="auto" w:fill="FFFFFF"/>
              <w:tabs>
                <w:tab w:val="left" w:pos="708"/>
              </w:tabs>
              <w:autoSpaceDE w:val="0"/>
              <w:snapToGrid w:val="0"/>
              <w:spacing w:line="100" w:lineRule="atLeast"/>
              <w:ind w:left="57" w:right="57"/>
              <w:jc w:val="both"/>
              <w:rPr>
                <w:rFonts w:eastAsia="Arial"/>
                <w:color w:val="000000"/>
                <w:spacing w:val="-4"/>
                <w:sz w:val="21"/>
                <w:szCs w:val="21"/>
              </w:rPr>
            </w:pPr>
            <w:r w:rsidRPr="00E52633">
              <w:rPr>
                <w:rFonts w:eastAsia="Arial"/>
                <w:spacing w:val="-4"/>
                <w:sz w:val="22"/>
              </w:rPr>
              <w:t>Поставка</w:t>
            </w:r>
            <w:r>
              <w:rPr>
                <w:rFonts w:eastAsia="Arial"/>
                <w:spacing w:val="-4"/>
                <w:sz w:val="22"/>
              </w:rPr>
              <w:t xml:space="preserve"> не менее 20</w:t>
            </w:r>
            <w:r w:rsidRPr="00E52633">
              <w:rPr>
                <w:rFonts w:eastAsia="Arial"/>
                <w:spacing w:val="-4"/>
                <w:sz w:val="22"/>
              </w:rPr>
              <w:t xml:space="preserve"> % от общего объема Товара в Ивановскую область в организованные Поставщиком пункты выдачи технических средств реабилитации в течение 5 (Пяти) календарных дней</w:t>
            </w:r>
            <w:r>
              <w:rPr>
                <w:rFonts w:eastAsia="Arial"/>
                <w:spacing w:val="-4"/>
                <w:sz w:val="22"/>
              </w:rPr>
              <w:t>,</w:t>
            </w:r>
            <w:r w:rsidRPr="00AB2C86">
              <w:rPr>
                <w:rFonts w:eastAsia="Arial"/>
                <w:spacing w:val="-4"/>
                <w:sz w:val="22"/>
              </w:rPr>
              <w:t xml:space="preserve"> остальной объем Товара в течение 20 (Двадцати) календарных дней </w:t>
            </w:r>
            <w:r w:rsidRPr="00E52633">
              <w:rPr>
                <w:rFonts w:eastAsia="Arial"/>
                <w:spacing w:val="-4"/>
                <w:sz w:val="22"/>
              </w:rPr>
              <w:t xml:space="preserve">со дня заключения Контракта </w:t>
            </w:r>
            <w:r w:rsidRPr="00520E9D">
              <w:rPr>
                <w:rFonts w:eastAsia="Arial"/>
                <w:spacing w:val="-4"/>
                <w:sz w:val="22"/>
              </w:rPr>
              <w:t>(</w:t>
            </w:r>
            <w:r w:rsidRPr="00520E9D">
              <w:rPr>
                <w:sz w:val="22"/>
                <w:szCs w:val="22"/>
              </w:rPr>
              <w:t xml:space="preserve">до </w:t>
            </w:r>
            <w:r w:rsidR="00F40935">
              <w:rPr>
                <w:sz w:val="22"/>
                <w:szCs w:val="22"/>
              </w:rPr>
              <w:t>01.10.2019</w:t>
            </w:r>
            <w:bookmarkStart w:id="0" w:name="_GoBack"/>
            <w:bookmarkEnd w:id="0"/>
            <w:r w:rsidRPr="00520E9D">
              <w:rPr>
                <w:sz w:val="22"/>
                <w:szCs w:val="22"/>
              </w:rPr>
              <w:t xml:space="preserve"> должно быть выдано 100% общего объема требуемого Товара</w:t>
            </w:r>
            <w:r w:rsidRPr="00520E9D">
              <w:rPr>
                <w:rFonts w:eastAsia="Arial"/>
                <w:spacing w:val="-4"/>
                <w:sz w:val="22"/>
              </w:rPr>
              <w:t xml:space="preserve">). </w:t>
            </w:r>
          </w:p>
        </w:tc>
      </w:tr>
      <w:tr w:rsidR="00491EAD" w:rsidRPr="00F76770" w:rsidTr="00A47330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AD" w:rsidRPr="00E0687D" w:rsidRDefault="00491EAD" w:rsidP="00A47330">
            <w:pPr>
              <w:keepNext/>
              <w:widowControl w:val="0"/>
              <w:snapToGrid w:val="0"/>
              <w:spacing w:line="100" w:lineRule="atLeast"/>
              <w:jc w:val="center"/>
              <w:textAlignment w:val="baseline"/>
              <w:rPr>
                <w:rFonts w:eastAsia="Andale Sans UI" w:cs="Tahoma"/>
                <w:b/>
                <w:bCs/>
                <w:kern w:val="1"/>
                <w:sz w:val="21"/>
                <w:szCs w:val="21"/>
                <w:lang w:eastAsia="fa-IR" w:bidi="fa-IR"/>
              </w:rPr>
            </w:pPr>
            <w:r w:rsidRPr="00464715">
              <w:rPr>
                <w:rFonts w:eastAsia="Andale Sans UI" w:cs="Tahoma"/>
                <w:b/>
                <w:bCs/>
                <w:kern w:val="1"/>
                <w:sz w:val="21"/>
                <w:szCs w:val="21"/>
                <w:lang w:eastAsia="fa-IR" w:bidi="fa-IR"/>
              </w:rPr>
              <w:t xml:space="preserve">Срок доставки до инвалида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AD" w:rsidRPr="00246884" w:rsidRDefault="00491EAD" w:rsidP="00A47330">
            <w:pPr>
              <w:shd w:val="clear" w:color="auto" w:fill="FFFFFF"/>
              <w:tabs>
                <w:tab w:val="left" w:pos="708"/>
              </w:tabs>
              <w:autoSpaceDE w:val="0"/>
              <w:snapToGrid w:val="0"/>
              <w:spacing w:line="100" w:lineRule="atLeast"/>
              <w:ind w:left="57" w:right="57"/>
              <w:rPr>
                <w:rFonts w:eastAsia="Arial"/>
                <w:color w:val="000000"/>
                <w:spacing w:val="-4"/>
                <w:sz w:val="21"/>
                <w:szCs w:val="21"/>
              </w:rPr>
            </w:pPr>
            <w:r w:rsidRPr="00520E9D">
              <w:rPr>
                <w:rFonts w:eastAsia="Arial"/>
                <w:spacing w:val="-4"/>
                <w:sz w:val="22"/>
              </w:rPr>
              <w:t xml:space="preserve">Срок доставки до инвалида со дня получения поставщиком </w:t>
            </w:r>
            <w:r>
              <w:rPr>
                <w:rFonts w:eastAsia="Arial"/>
                <w:spacing w:val="-4"/>
                <w:sz w:val="22"/>
              </w:rPr>
              <w:t>списка Получателей – не более 20 (Двадцати) календарных дней</w:t>
            </w:r>
            <w:r w:rsidRPr="00520E9D">
              <w:rPr>
                <w:rFonts w:eastAsia="Arial"/>
                <w:spacing w:val="-4"/>
                <w:sz w:val="22"/>
              </w:rPr>
              <w:t xml:space="preserve"> или со дня обращения инвалида: не более 10 (Десяти) календарных дней.</w:t>
            </w:r>
          </w:p>
        </w:tc>
      </w:tr>
      <w:tr w:rsidR="00491EAD" w:rsidRPr="00F76770" w:rsidTr="00A47330">
        <w:trPr>
          <w:trHeight w:val="50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AD" w:rsidRPr="00E0687D" w:rsidRDefault="00491EAD" w:rsidP="00A47330">
            <w:pPr>
              <w:keepNext/>
              <w:widowControl w:val="0"/>
              <w:snapToGrid w:val="0"/>
              <w:spacing w:line="100" w:lineRule="atLeast"/>
              <w:jc w:val="center"/>
              <w:textAlignment w:val="baseline"/>
              <w:rPr>
                <w:rFonts w:eastAsia="Andale Sans UI" w:cs="Tahoma"/>
                <w:b/>
                <w:kern w:val="1"/>
                <w:sz w:val="21"/>
                <w:szCs w:val="21"/>
                <w:lang w:eastAsia="fa-IR" w:bidi="fa-IR"/>
              </w:rPr>
            </w:pPr>
            <w:r w:rsidRPr="00E0687D">
              <w:rPr>
                <w:rFonts w:eastAsia="Andale Sans UI" w:cs="Tahoma"/>
                <w:b/>
                <w:kern w:val="1"/>
                <w:sz w:val="21"/>
                <w:szCs w:val="21"/>
                <w:lang w:eastAsia="fa-IR" w:bidi="fa-IR"/>
              </w:rPr>
              <w:t>Место поставки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AD" w:rsidRPr="00E0687D" w:rsidRDefault="00491EAD" w:rsidP="00A47330">
            <w:pPr>
              <w:snapToGrid w:val="0"/>
              <w:spacing w:line="100" w:lineRule="atLeast"/>
              <w:ind w:left="57" w:right="57"/>
              <w:jc w:val="both"/>
              <w:rPr>
                <w:rFonts w:eastAsia="Arial"/>
                <w:bCs/>
                <w:iCs/>
                <w:spacing w:val="-2"/>
                <w:sz w:val="21"/>
                <w:szCs w:val="21"/>
              </w:rPr>
            </w:pPr>
            <w:r w:rsidRPr="00E0687D">
              <w:rPr>
                <w:rFonts w:eastAsia="Arial"/>
                <w:bCs/>
                <w:iCs/>
                <w:spacing w:val="-2"/>
                <w:sz w:val="21"/>
                <w:szCs w:val="21"/>
              </w:rPr>
              <w:t xml:space="preserve">Ивановская область. Поставка осуществляется в организованные поставщиком пункты выдачи технических средств реабилитации. </w:t>
            </w:r>
          </w:p>
        </w:tc>
      </w:tr>
      <w:tr w:rsidR="00491EAD" w:rsidRPr="00F76770" w:rsidTr="00A47330">
        <w:trPr>
          <w:trHeight w:val="508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AD" w:rsidRPr="00E0687D" w:rsidRDefault="00491EAD" w:rsidP="00A47330">
            <w:pPr>
              <w:keepNext/>
              <w:widowControl w:val="0"/>
              <w:snapToGrid w:val="0"/>
              <w:spacing w:line="100" w:lineRule="atLeast"/>
              <w:jc w:val="center"/>
              <w:textAlignment w:val="baseline"/>
              <w:rPr>
                <w:rFonts w:eastAsia="Andale Sans UI" w:cs="Tahoma"/>
                <w:b/>
                <w:kern w:val="1"/>
                <w:sz w:val="21"/>
                <w:szCs w:val="21"/>
                <w:lang w:eastAsia="fa-IR" w:bidi="fa-IR"/>
              </w:rPr>
            </w:pPr>
            <w:r w:rsidRPr="00E0687D">
              <w:rPr>
                <w:rFonts w:eastAsia="Andale Sans UI" w:cs="Tahoma"/>
                <w:b/>
                <w:kern w:val="1"/>
                <w:sz w:val="21"/>
                <w:szCs w:val="21"/>
                <w:lang w:eastAsia="fa-IR" w:bidi="fa-IR"/>
              </w:rPr>
              <w:t>Условия поставки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AD" w:rsidRPr="00E0687D" w:rsidRDefault="00491EAD" w:rsidP="00A47330">
            <w:pPr>
              <w:shd w:val="clear" w:color="auto" w:fill="FFFFFF"/>
              <w:tabs>
                <w:tab w:val="left" w:pos="708"/>
              </w:tabs>
              <w:autoSpaceDE w:val="0"/>
              <w:snapToGrid w:val="0"/>
              <w:spacing w:line="100" w:lineRule="atLeast"/>
              <w:ind w:left="57" w:right="57"/>
              <w:jc w:val="both"/>
              <w:rPr>
                <w:rFonts w:eastAsia="Arial"/>
                <w:color w:val="000000"/>
                <w:spacing w:val="-4"/>
                <w:sz w:val="21"/>
                <w:szCs w:val="21"/>
              </w:rPr>
            </w:pPr>
            <w:r w:rsidRPr="00E0687D">
              <w:rPr>
                <w:rFonts w:eastAsia="Arial"/>
                <w:color w:val="000000"/>
                <w:spacing w:val="-4"/>
                <w:sz w:val="21"/>
                <w:szCs w:val="21"/>
              </w:rPr>
              <w:t>поставщик обязан обеспечить бесперебойную работу каждого из пунктов выдачи товара не менее 45 часов в неделю, из них не менее 5 часов в выходные дни (суббота и воскресенье).</w:t>
            </w:r>
          </w:p>
        </w:tc>
      </w:tr>
      <w:tr w:rsidR="00491EAD" w:rsidRPr="00F76770" w:rsidTr="00A47330">
        <w:trPr>
          <w:trHeight w:val="292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AD" w:rsidRPr="00E0687D" w:rsidRDefault="00491EAD" w:rsidP="00A47330">
            <w:pPr>
              <w:keepNext/>
              <w:widowControl w:val="0"/>
              <w:snapToGrid w:val="0"/>
              <w:spacing w:line="100" w:lineRule="atLeast"/>
              <w:jc w:val="center"/>
              <w:textAlignment w:val="baseline"/>
              <w:rPr>
                <w:rFonts w:eastAsia="Andale Sans UI" w:cs="Tahoma"/>
                <w:b/>
                <w:kern w:val="1"/>
                <w:sz w:val="21"/>
                <w:szCs w:val="21"/>
                <w:lang w:eastAsia="fa-IR" w:bidi="fa-IR"/>
              </w:rPr>
            </w:pPr>
            <w:r w:rsidRPr="00E0687D">
              <w:rPr>
                <w:rFonts w:eastAsia="Andale Sans UI" w:cs="Tahoma"/>
                <w:b/>
                <w:kern w:val="1"/>
                <w:sz w:val="21"/>
                <w:szCs w:val="21"/>
                <w:lang w:eastAsia="fa-IR" w:bidi="fa-IR"/>
              </w:rPr>
              <w:t>Сроки гарантии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AD" w:rsidRPr="00692C02" w:rsidRDefault="00491EAD" w:rsidP="00A47330">
            <w:pPr>
              <w:snapToGrid w:val="0"/>
              <w:spacing w:line="100" w:lineRule="atLeast"/>
              <w:ind w:left="57" w:right="57"/>
              <w:rPr>
                <w:sz w:val="21"/>
                <w:szCs w:val="21"/>
                <w:highlight w:val="yellow"/>
              </w:rPr>
            </w:pPr>
            <w:r w:rsidRPr="00C77529">
              <w:rPr>
                <w:sz w:val="21"/>
                <w:szCs w:val="21"/>
              </w:rPr>
              <w:t>не менее 1 (одного) года</w:t>
            </w:r>
          </w:p>
        </w:tc>
      </w:tr>
      <w:tr w:rsidR="00491EAD" w:rsidRPr="00F76770" w:rsidTr="00A47330">
        <w:trPr>
          <w:trHeight w:val="508"/>
        </w:trPr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AD" w:rsidRPr="00E0687D" w:rsidRDefault="00491EAD" w:rsidP="00A47330">
            <w:pPr>
              <w:keepNext/>
              <w:widowControl w:val="0"/>
              <w:snapToGrid w:val="0"/>
              <w:spacing w:line="100" w:lineRule="atLeast"/>
              <w:jc w:val="center"/>
              <w:textAlignment w:val="baseline"/>
              <w:rPr>
                <w:rFonts w:eastAsia="Andale Sans UI" w:cs="Tahoma"/>
                <w:b/>
                <w:kern w:val="1"/>
                <w:sz w:val="21"/>
                <w:szCs w:val="21"/>
                <w:lang w:eastAsia="fa-IR" w:bidi="fa-IR"/>
              </w:rPr>
            </w:pPr>
            <w:r w:rsidRPr="00E0687D">
              <w:rPr>
                <w:rFonts w:eastAsia="Andale Sans UI" w:cs="Tahoma"/>
                <w:b/>
                <w:kern w:val="1"/>
                <w:sz w:val="21"/>
                <w:szCs w:val="21"/>
                <w:lang w:eastAsia="fa-IR" w:bidi="fa-IR"/>
              </w:rPr>
              <w:t>Срок службы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AD" w:rsidRPr="0048388D" w:rsidRDefault="00491EAD" w:rsidP="00A47330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line="100" w:lineRule="atLeast"/>
              <w:ind w:left="57" w:right="57"/>
              <w:jc w:val="both"/>
              <w:rPr>
                <w:rFonts w:eastAsia="Arial"/>
                <w:sz w:val="21"/>
                <w:szCs w:val="21"/>
                <w:lang w:eastAsia="hi-IN" w:bidi="hi-IN"/>
              </w:rPr>
            </w:pPr>
            <w:r w:rsidRPr="00C77529">
              <w:rPr>
                <w:rFonts w:eastAsia="Arial"/>
                <w:sz w:val="21"/>
                <w:szCs w:val="21"/>
                <w:lang w:eastAsia="hi-IN" w:bidi="hi-IN"/>
              </w:rPr>
              <w:t>не менее 4 (четырех) лет</w:t>
            </w:r>
          </w:p>
        </w:tc>
      </w:tr>
      <w:tr w:rsidR="00491EAD" w:rsidRPr="00F76770" w:rsidTr="00A47330">
        <w:trPr>
          <w:trHeight w:val="5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AD" w:rsidRPr="00E0687D" w:rsidRDefault="00491EAD" w:rsidP="00A47330">
            <w:pPr>
              <w:keepNext/>
              <w:widowControl w:val="0"/>
              <w:snapToGrid w:val="0"/>
              <w:spacing w:line="100" w:lineRule="atLeast"/>
              <w:jc w:val="center"/>
              <w:textAlignment w:val="baseline"/>
              <w:rPr>
                <w:rFonts w:eastAsia="Andale Sans UI" w:cs="Tahoma"/>
                <w:b/>
                <w:kern w:val="1"/>
                <w:sz w:val="21"/>
                <w:szCs w:val="21"/>
                <w:lang w:eastAsia="fa-IR" w:bidi="fa-IR"/>
              </w:rPr>
            </w:pPr>
            <w:r w:rsidRPr="00E0687D">
              <w:rPr>
                <w:rFonts w:eastAsia="Andale Sans UI" w:cs="Tahoma"/>
                <w:b/>
                <w:kern w:val="1"/>
                <w:sz w:val="21"/>
                <w:szCs w:val="21"/>
                <w:lang w:eastAsia="fa-IR" w:bidi="fa-IR"/>
              </w:rPr>
              <w:t>Срок гарантийного ремонта со дня обращения инвалида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AD" w:rsidRPr="00E0687D" w:rsidRDefault="00491EAD" w:rsidP="00A47330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line="100" w:lineRule="atLeast"/>
              <w:ind w:left="57" w:right="57"/>
              <w:rPr>
                <w:rFonts w:eastAsia="Arial"/>
                <w:sz w:val="21"/>
                <w:szCs w:val="21"/>
                <w:lang w:eastAsia="ar-SA"/>
              </w:rPr>
            </w:pPr>
            <w:r w:rsidRPr="00E0687D">
              <w:rPr>
                <w:rFonts w:eastAsia="Arial"/>
                <w:sz w:val="21"/>
                <w:szCs w:val="21"/>
                <w:lang w:eastAsia="hi-IN" w:bidi="hi-IN"/>
              </w:rPr>
              <w:t>не должен превышать 20 рабочих дней</w:t>
            </w:r>
          </w:p>
        </w:tc>
      </w:tr>
      <w:tr w:rsidR="00491EAD" w:rsidRPr="00F76770" w:rsidTr="00A47330">
        <w:trPr>
          <w:trHeight w:val="4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AD" w:rsidRPr="00E0687D" w:rsidRDefault="00491EAD" w:rsidP="00A47330">
            <w:pPr>
              <w:keepNext/>
              <w:widowControl w:val="0"/>
              <w:snapToGrid w:val="0"/>
              <w:spacing w:line="100" w:lineRule="atLeast"/>
              <w:jc w:val="center"/>
              <w:textAlignment w:val="baseline"/>
              <w:rPr>
                <w:rFonts w:eastAsia="Andale Sans UI" w:cs="Tahoma"/>
                <w:b/>
                <w:kern w:val="1"/>
                <w:sz w:val="21"/>
                <w:szCs w:val="21"/>
                <w:lang w:eastAsia="fa-IR" w:bidi="fa-IR"/>
              </w:rPr>
            </w:pPr>
            <w:r>
              <w:rPr>
                <w:rFonts w:eastAsia="Andale Sans UI" w:cs="Tahoma"/>
                <w:b/>
                <w:kern w:val="1"/>
                <w:sz w:val="21"/>
                <w:szCs w:val="21"/>
                <w:lang w:eastAsia="fa-IR" w:bidi="fa-IR"/>
              </w:rPr>
              <w:t>Соответствие ГОСТ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AD" w:rsidRPr="00E0687D" w:rsidRDefault="00491EAD" w:rsidP="00A47330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line="100" w:lineRule="atLeast"/>
              <w:ind w:left="57" w:right="57"/>
              <w:rPr>
                <w:rFonts w:eastAsia="Arial"/>
                <w:sz w:val="21"/>
                <w:szCs w:val="21"/>
                <w:lang w:eastAsia="hi-IN" w:bidi="hi-IN"/>
              </w:rPr>
            </w:pPr>
            <w:r w:rsidRPr="00C77529">
              <w:rPr>
                <w:rFonts w:eastAsia="Arial"/>
                <w:sz w:val="21"/>
                <w:szCs w:val="21"/>
                <w:lang w:eastAsia="hi-IN" w:bidi="hi-IN"/>
              </w:rPr>
              <w:t>ГОСТ Р 5</w:t>
            </w:r>
            <w:r>
              <w:rPr>
                <w:rFonts w:eastAsia="Arial"/>
                <w:sz w:val="21"/>
                <w:szCs w:val="21"/>
                <w:lang w:eastAsia="hi-IN" w:bidi="hi-IN"/>
              </w:rPr>
              <w:t>0444-92 (Разд. 3, 4</w:t>
            </w:r>
            <w:proofErr w:type="gramStart"/>
            <w:r>
              <w:rPr>
                <w:rFonts w:eastAsia="Arial"/>
                <w:sz w:val="21"/>
                <w:szCs w:val="21"/>
                <w:lang w:eastAsia="hi-IN" w:bidi="hi-IN"/>
              </w:rPr>
              <w:t>),  ГОСТ</w:t>
            </w:r>
            <w:proofErr w:type="gramEnd"/>
            <w:r>
              <w:rPr>
                <w:rFonts w:eastAsia="Arial"/>
                <w:sz w:val="21"/>
                <w:szCs w:val="21"/>
                <w:lang w:eastAsia="hi-IN" w:bidi="hi-IN"/>
              </w:rPr>
              <w:t xml:space="preserve"> Р 57766-2017, </w:t>
            </w:r>
            <w:r w:rsidRPr="00C77529">
              <w:rPr>
                <w:rFonts w:eastAsia="Arial"/>
                <w:sz w:val="21"/>
                <w:szCs w:val="21"/>
                <w:lang w:eastAsia="hi-IN" w:bidi="hi-IN"/>
              </w:rPr>
              <w:t>ГОСТ Р 51632-2014. ГОСТ ISO 10993-1-2011, ГОСТ ISO 10993-5-2011, ГОСТ ISO 10993-10-2011</w:t>
            </w:r>
            <w:r>
              <w:rPr>
                <w:rFonts w:eastAsia="Arial"/>
                <w:sz w:val="21"/>
                <w:szCs w:val="21"/>
                <w:lang w:eastAsia="hi-IN" w:bidi="hi-IN"/>
              </w:rPr>
              <w:t>, ГОСТ Р 52770.</w:t>
            </w:r>
          </w:p>
        </w:tc>
      </w:tr>
    </w:tbl>
    <w:p w:rsidR="00491EAD" w:rsidRPr="00033F2C" w:rsidRDefault="00491EAD" w:rsidP="00491EAD">
      <w:pPr>
        <w:widowControl w:val="0"/>
        <w:shd w:val="clear" w:color="auto" w:fill="FFFFFF"/>
        <w:tabs>
          <w:tab w:val="left" w:pos="348"/>
        </w:tabs>
        <w:autoSpaceDE w:val="0"/>
        <w:jc w:val="both"/>
        <w:textAlignment w:val="baseline"/>
        <w:rPr>
          <w:rFonts w:eastAsia="Arial" w:cs="Arial"/>
          <w:b/>
          <w:bCs/>
          <w:color w:val="000000"/>
          <w:kern w:val="1"/>
          <w:lang w:eastAsia="fa-IR" w:bidi="fa-IR"/>
        </w:rPr>
      </w:pPr>
    </w:p>
    <w:p w:rsidR="00D23629" w:rsidRDefault="00D23629"/>
    <w:sectPr w:rsidR="00D23629" w:rsidSect="00491EA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A3377"/>
    <w:multiLevelType w:val="hybridMultilevel"/>
    <w:tmpl w:val="FC0CEC48"/>
    <w:lvl w:ilvl="0" w:tplc="0A22F896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AD"/>
    <w:rsid w:val="00491EAD"/>
    <w:rsid w:val="00D23629"/>
    <w:rsid w:val="00F4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2C719-F9A6-444D-9086-850D7A6F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rsid w:val="00491EAD"/>
    <w:rPr>
      <w:color w:val="0000FF"/>
      <w:u w:val="single"/>
    </w:rPr>
  </w:style>
  <w:style w:type="paragraph" w:styleId="a4">
    <w:name w:val="Title"/>
    <w:basedOn w:val="a"/>
    <w:link w:val="a5"/>
    <w:qFormat/>
    <w:rsid w:val="00491EAD"/>
    <w:pPr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rsid w:val="00491EA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List Paragraph"/>
    <w:aliases w:val="Нумерованый список,Bullet List,FooterText,numbered,SL_Абзац списка"/>
    <w:basedOn w:val="a"/>
    <w:link w:val="a7"/>
    <w:uiPriority w:val="34"/>
    <w:qFormat/>
    <w:rsid w:val="00491EAD"/>
    <w:pPr>
      <w:ind w:left="720" w:firstLine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7">
    <w:name w:val="Абзац списка Знак"/>
    <w:aliases w:val="Нумерованый список Знак,Bullet List Знак,FooterText Знак,numbered Знак,SL_Абзац списка Знак"/>
    <w:link w:val="a6"/>
    <w:uiPriority w:val="34"/>
    <w:locked/>
    <w:rsid w:val="00491EAD"/>
    <w:rPr>
      <w:rFonts w:ascii="Times New Roman" w:eastAsia="Calibri" w:hAnsi="Times New Roman" w:cs="Times New Roman"/>
      <w:sz w:val="28"/>
    </w:rPr>
  </w:style>
  <w:style w:type="paragraph" w:customStyle="1" w:styleId="Standard">
    <w:name w:val="Standard"/>
    <w:rsid w:val="00491E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113924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Лебедева Ольга Александровна</cp:lastModifiedBy>
  <cp:revision>1</cp:revision>
  <dcterms:created xsi:type="dcterms:W3CDTF">2018-12-19T09:43:00Z</dcterms:created>
  <dcterms:modified xsi:type="dcterms:W3CDTF">2018-12-19T10:02:00Z</dcterms:modified>
</cp:coreProperties>
</file>