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9" w:rsidRPr="003340DC" w:rsidRDefault="00FD7069" w:rsidP="00FD706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3340DC">
        <w:rPr>
          <w:b/>
        </w:rPr>
        <w:t>ТЕХНИЧЕСКОЕ ЗАДАНИЕ</w:t>
      </w:r>
    </w:p>
    <w:p w:rsidR="00FD7069" w:rsidRPr="003340DC" w:rsidRDefault="00FD7069" w:rsidP="00FD706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3340DC">
        <w:t>Наименование объекта закупки: оказание услуг по охране административного здания Государственного учреждения - регионального отделения Фонда социального страхования Российской Федерации по Республике Башкортостан.</w:t>
      </w:r>
    </w:p>
    <w:p w:rsidR="00FD7069" w:rsidRPr="003340DC" w:rsidRDefault="00FD7069" w:rsidP="00FD7069">
      <w:pPr>
        <w:keepNext/>
        <w:widowControl w:val="0"/>
        <w:suppressAutoHyphens w:val="0"/>
        <w:ind w:firstLine="900"/>
        <w:jc w:val="both"/>
        <w:rPr>
          <w:color w:val="000000"/>
        </w:rPr>
      </w:pPr>
      <w:r w:rsidRPr="003340DC">
        <w:rPr>
          <w:color w:val="000000"/>
        </w:rPr>
        <w:t xml:space="preserve">Объем закупаемой услуги: </w:t>
      </w:r>
      <w:r>
        <w:rPr>
          <w:color w:val="000000"/>
        </w:rPr>
        <w:t>12</w:t>
      </w:r>
      <w:r w:rsidRPr="003340DC">
        <w:rPr>
          <w:color w:val="000000"/>
        </w:rPr>
        <w:t xml:space="preserve"> месяцев. </w:t>
      </w:r>
    </w:p>
    <w:p w:rsidR="00FD7069" w:rsidRPr="003340DC" w:rsidRDefault="00FD7069" w:rsidP="00FD7069">
      <w:pPr>
        <w:keepNext/>
        <w:widowControl w:val="0"/>
        <w:suppressAutoHyphens w:val="0"/>
        <w:ind w:firstLine="900"/>
        <w:jc w:val="both"/>
        <w:rPr>
          <w:bCs/>
          <w:color w:val="000000"/>
        </w:rPr>
      </w:pPr>
      <w:r w:rsidRPr="003340DC">
        <w:rPr>
          <w:color w:val="000000"/>
        </w:rPr>
        <w:t>Зданию присвоена первая категория потенциальной опасности.</w:t>
      </w:r>
    </w:p>
    <w:p w:rsidR="00FD7069" w:rsidRDefault="00FD7069" w:rsidP="00FD7069">
      <w:pPr>
        <w:keepNext/>
        <w:widowControl w:val="0"/>
        <w:suppressAutoHyphens w:val="0"/>
        <w:ind w:firstLine="900"/>
        <w:jc w:val="both"/>
        <w:rPr>
          <w:color w:val="000000"/>
        </w:rPr>
      </w:pPr>
      <w:r w:rsidRPr="003340DC">
        <w:rPr>
          <w:bCs/>
          <w:color w:val="000000"/>
        </w:rPr>
        <w:t>Место оказания услуг</w:t>
      </w:r>
      <w:r w:rsidRPr="003340DC">
        <w:rPr>
          <w:color w:val="000000"/>
        </w:rPr>
        <w:t>: 450103, Республика Башкортостан, г. Уфа, ул. Сочинская, д. 15.</w:t>
      </w:r>
    </w:p>
    <w:p w:rsidR="00FD7069" w:rsidRPr="00036293" w:rsidRDefault="00FD7069" w:rsidP="00FD7069">
      <w:pPr>
        <w:keepNext/>
        <w:widowControl w:val="0"/>
        <w:suppressAutoHyphens w:val="0"/>
        <w:ind w:firstLine="900"/>
        <w:jc w:val="both"/>
        <w:rPr>
          <w:lang w:eastAsia="ru-RU"/>
        </w:rPr>
      </w:pPr>
      <w:proofErr w:type="gramStart"/>
      <w:r w:rsidRPr="00036293">
        <w:rPr>
          <w:color w:val="000000"/>
        </w:rPr>
        <w:t>В соответствии с Законом Российской Федерации № 2487-1 от 11.03.1992г.  «</w:t>
      </w:r>
      <w:r w:rsidRPr="00036293">
        <w:rPr>
          <w:lang w:eastAsia="ru-RU"/>
        </w:rPr>
        <w:t xml:space="preserve">О частной детективной и охранной деятельности в Российской Федерации» Исполнитель должен иметь действующую лицензию на осуществление частной охранной деятельности с предоставлением следующего вида услуг:  «охрана объектов и (или) имущества, а также обеспечение </w:t>
      </w:r>
      <w:proofErr w:type="spellStart"/>
      <w:r w:rsidRPr="00036293">
        <w:rPr>
          <w:lang w:eastAsia="ru-RU"/>
        </w:rPr>
        <w:t>внутриобъектового</w:t>
      </w:r>
      <w:proofErr w:type="spellEnd"/>
      <w:r w:rsidRPr="00036293">
        <w:rPr>
          <w:lang w:eastAsia="ru-RU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</w:t>
      </w:r>
      <w:proofErr w:type="spellStart"/>
      <w:r w:rsidRPr="00036293">
        <w:rPr>
          <w:lang w:eastAsia="ru-RU"/>
        </w:rPr>
        <w:t>защищенности</w:t>
      </w:r>
      <w:proofErr w:type="spellEnd"/>
      <w:r w:rsidRPr="00036293">
        <w:rPr>
          <w:lang w:eastAsia="ru-RU"/>
        </w:rPr>
        <w:t>, за</w:t>
      </w:r>
      <w:proofErr w:type="gramEnd"/>
      <w:r w:rsidRPr="00036293">
        <w:rPr>
          <w:lang w:eastAsia="ru-RU"/>
        </w:rPr>
        <w:t xml:space="preserve"> исключением объектов, предусмотренных </w:t>
      </w:r>
      <w:hyperlink r:id="rId5" w:history="1">
        <w:r w:rsidRPr="00036293">
          <w:rPr>
            <w:color w:val="0000FF"/>
            <w:lang w:eastAsia="ru-RU"/>
          </w:rPr>
          <w:t>частью третьей статьи 11</w:t>
        </w:r>
      </w:hyperlink>
      <w:r w:rsidRPr="00036293">
        <w:rPr>
          <w:lang w:eastAsia="ru-RU"/>
        </w:rPr>
        <w:t xml:space="preserve"> Закона</w:t>
      </w:r>
      <w:r w:rsidRPr="00036293">
        <w:rPr>
          <w:color w:val="000000"/>
        </w:rPr>
        <w:t xml:space="preserve"> Российской Федерации от 11.03.1992г. № 2487-1 «О частной детективной и охранной деятельности в Российской Федерации»</w:t>
      </w:r>
      <w:r w:rsidRPr="00036293">
        <w:rPr>
          <w:lang w:eastAsia="ru-RU"/>
        </w:rPr>
        <w:t>.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должен в соответствии с действующей лицензией, </w:t>
      </w:r>
      <w:r w:rsidRPr="003340DC">
        <w:rPr>
          <w:rFonts w:ascii="Times New Roman" w:hAnsi="Times New Roman" w:cs="Times New Roman"/>
          <w:color w:val="000000"/>
          <w:sz w:val="20"/>
          <w:szCs w:val="20"/>
        </w:rPr>
        <w:t xml:space="preserve"> техническим заданием и  должностными обязанностями сотрудников охраны, изложенными в инструкциях на каждом посту охраны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D7069" w:rsidRPr="003340DC" w:rsidRDefault="00FD7069" w:rsidP="00FD7069">
      <w:pPr>
        <w:keepNext/>
        <w:widowControl w:val="0"/>
        <w:tabs>
          <w:tab w:val="left" w:pos="708"/>
        </w:tabs>
        <w:suppressAutoHyphens w:val="0"/>
        <w:ind w:firstLine="900"/>
        <w:jc w:val="both"/>
        <w:rPr>
          <w:color w:val="000000"/>
        </w:rPr>
      </w:pPr>
      <w:r w:rsidRPr="003340DC">
        <w:rPr>
          <w:color w:val="000000"/>
        </w:rPr>
        <w:t>- организовать и обеспечить круглосуточную охрану от преступных и иных незаконных посягательств на жизнь и здоровье находящихся в служебных помещениях работников Заказчика,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FD7069" w:rsidRPr="003340DC" w:rsidRDefault="00FD7069" w:rsidP="00FD7069">
      <w:pPr>
        <w:keepNext/>
        <w:widowControl w:val="0"/>
        <w:tabs>
          <w:tab w:val="left" w:pos="708"/>
        </w:tabs>
        <w:suppressAutoHyphens w:val="0"/>
        <w:ind w:firstLine="900"/>
        <w:jc w:val="both"/>
        <w:rPr>
          <w:color w:val="000000"/>
        </w:rPr>
      </w:pPr>
      <w:proofErr w:type="gramStart"/>
      <w:r w:rsidRPr="003340DC">
        <w:rPr>
          <w:color w:val="000000"/>
        </w:rPr>
        <w:t>- осуществлять на объектах строгий пропускной режим, контролировать ввоз и вывоз (внос и вынос) товарно-материальных ценностей на территорию и с территории охраняемого объекта по материальным пропускам установленной формы, для чего выставить на объектах необходимое для исполнения принятых на себя обязательств, количество постов охраны, работающих в круглосуточном режиме (включая рабочие, выходные и праздничные дни) и в режиме работы Заказчика (в рабочее время);</w:t>
      </w:r>
      <w:proofErr w:type="gramEnd"/>
    </w:p>
    <w:p w:rsidR="00FD7069" w:rsidRPr="003340DC" w:rsidRDefault="00FD7069" w:rsidP="00FD7069">
      <w:pPr>
        <w:keepNext/>
        <w:widowControl w:val="0"/>
        <w:tabs>
          <w:tab w:val="left" w:pos="708"/>
        </w:tabs>
        <w:suppressAutoHyphens w:val="0"/>
        <w:ind w:firstLine="900"/>
        <w:jc w:val="both"/>
        <w:rPr>
          <w:color w:val="000000"/>
        </w:rPr>
      </w:pPr>
      <w:r w:rsidRPr="003340DC">
        <w:rPr>
          <w:color w:val="000000"/>
        </w:rPr>
        <w:t xml:space="preserve">- в целях предупреждения террористических актов осуществлять ежедневный осмотр служебных помещений и </w:t>
      </w:r>
      <w:proofErr w:type="gramStart"/>
      <w:r w:rsidRPr="003340DC">
        <w:rPr>
          <w:color w:val="000000"/>
        </w:rPr>
        <w:t>прилегающей</w:t>
      </w:r>
      <w:proofErr w:type="gramEnd"/>
      <w:r w:rsidRPr="003340DC">
        <w:rPr>
          <w:color w:val="000000"/>
        </w:rPr>
        <w:t xml:space="preserve"> к зданию территорий на предмет наличия посторонних предметов;</w:t>
      </w:r>
    </w:p>
    <w:p w:rsidR="00FD7069" w:rsidRPr="003340DC" w:rsidRDefault="00FD7069" w:rsidP="00FD7069">
      <w:pPr>
        <w:keepNext/>
        <w:widowControl w:val="0"/>
        <w:shd w:val="clear" w:color="auto" w:fill="FFFFFF"/>
        <w:tabs>
          <w:tab w:val="left" w:pos="708"/>
        </w:tabs>
        <w:suppressAutoHyphens w:val="0"/>
        <w:autoSpaceDE w:val="0"/>
        <w:ind w:firstLine="900"/>
        <w:jc w:val="both"/>
        <w:rPr>
          <w:color w:val="000000"/>
        </w:rPr>
      </w:pPr>
      <w:r w:rsidRPr="003340DC">
        <w:rPr>
          <w:color w:val="000000"/>
        </w:rPr>
        <w:t xml:space="preserve">- при ежедневных обходах осуществлять визуальный </w:t>
      </w:r>
      <w:proofErr w:type="gramStart"/>
      <w:r w:rsidRPr="003340DC">
        <w:rPr>
          <w:color w:val="000000"/>
        </w:rPr>
        <w:t>контроль за</w:t>
      </w:r>
      <w:proofErr w:type="gramEnd"/>
      <w:r w:rsidRPr="003340DC">
        <w:rPr>
          <w:color w:val="000000"/>
        </w:rPr>
        <w:t xml:space="preserve"> исправностью систем отопления, водоснабжения и электропитания;</w:t>
      </w:r>
    </w:p>
    <w:p w:rsidR="00FD7069" w:rsidRPr="003340DC" w:rsidRDefault="00FD7069" w:rsidP="00FD7069">
      <w:pPr>
        <w:keepNext/>
        <w:widowControl w:val="0"/>
        <w:tabs>
          <w:tab w:val="left" w:pos="708"/>
        </w:tabs>
        <w:suppressAutoHyphens w:val="0"/>
        <w:ind w:firstLine="900"/>
        <w:jc w:val="both"/>
        <w:rPr>
          <w:color w:val="000000"/>
        </w:rPr>
      </w:pPr>
      <w:r w:rsidRPr="003340DC">
        <w:rPr>
          <w:color w:val="000000"/>
        </w:rPr>
        <w:t>- информировать руководство Заказчика обо всех недостатках и замечаниях.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340DC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3340DC">
        <w:rPr>
          <w:rFonts w:ascii="Times New Roman" w:hAnsi="Times New Roman" w:cs="Times New Roman"/>
          <w:color w:val="000000"/>
          <w:sz w:val="20"/>
          <w:szCs w:val="20"/>
        </w:rPr>
        <w:t xml:space="preserve"> состоянием переданной Заказчику, прилегающей к Заказчику территории, а также автотранспорта на служебной стоянке осуществляется с помощью технических средств охраны </w:t>
      </w:r>
      <w:proofErr w:type="spellStart"/>
      <w:r w:rsidRPr="003340DC">
        <w:rPr>
          <w:rFonts w:ascii="Times New Roman" w:hAnsi="Times New Roman" w:cs="Times New Roman"/>
          <w:color w:val="000000"/>
          <w:sz w:val="20"/>
          <w:szCs w:val="20"/>
        </w:rPr>
        <w:t>путем</w:t>
      </w:r>
      <w:proofErr w:type="spellEnd"/>
      <w:r w:rsidRPr="003340DC">
        <w:rPr>
          <w:rFonts w:ascii="Times New Roman" w:hAnsi="Times New Roman" w:cs="Times New Roman"/>
          <w:color w:val="000000"/>
          <w:sz w:val="20"/>
          <w:szCs w:val="20"/>
        </w:rPr>
        <w:t xml:space="preserve"> визуального наблюдения с центрального поста, расположенного на 1 этаже здания, а также </w:t>
      </w:r>
      <w:proofErr w:type="spellStart"/>
      <w:r w:rsidRPr="003340DC">
        <w:rPr>
          <w:rFonts w:ascii="Times New Roman" w:hAnsi="Times New Roman" w:cs="Times New Roman"/>
          <w:color w:val="000000"/>
          <w:sz w:val="20"/>
          <w:szCs w:val="20"/>
        </w:rPr>
        <w:t>путем</w:t>
      </w:r>
      <w:proofErr w:type="spellEnd"/>
      <w:r w:rsidRPr="003340DC">
        <w:rPr>
          <w:rFonts w:ascii="Times New Roman" w:hAnsi="Times New Roman" w:cs="Times New Roman"/>
          <w:color w:val="000000"/>
          <w:sz w:val="20"/>
          <w:szCs w:val="20"/>
        </w:rPr>
        <w:t xml:space="preserve"> периодического обхода (каждый час) всей охраняемой территории сотрудниками охраны. 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Обязательные условия:</w:t>
      </w:r>
    </w:p>
    <w:p w:rsidR="00FD7069" w:rsidRPr="003340DC" w:rsidRDefault="00FD7069" w:rsidP="00FD7069">
      <w:pPr>
        <w:keepNext/>
        <w:widowControl w:val="0"/>
        <w:suppressAutoHyphens w:val="0"/>
        <w:ind w:firstLine="900"/>
        <w:jc w:val="both"/>
        <w:rPr>
          <w:color w:val="000000"/>
        </w:rPr>
      </w:pPr>
      <w:proofErr w:type="gramStart"/>
      <w:r w:rsidRPr="003340DC">
        <w:rPr>
          <w:color w:val="000000"/>
        </w:rPr>
        <w:t xml:space="preserve">- ежедневная смена не менее 1 человек на посту (количество постов: </w:t>
      </w:r>
      <w:r>
        <w:rPr>
          <w:color w:val="000000"/>
        </w:rPr>
        <w:t>5</w:t>
      </w:r>
      <w:r w:rsidRPr="003340DC">
        <w:rPr>
          <w:color w:val="000000"/>
        </w:rPr>
        <w:t xml:space="preserve">  постов, в </w:t>
      </w:r>
      <w:proofErr w:type="spellStart"/>
      <w:r w:rsidRPr="003340DC">
        <w:rPr>
          <w:color w:val="000000"/>
        </w:rPr>
        <w:t>т.ч</w:t>
      </w:r>
      <w:proofErr w:type="spellEnd"/>
      <w:r w:rsidRPr="003340DC">
        <w:rPr>
          <w:color w:val="000000"/>
        </w:rPr>
        <w:t>.</w:t>
      </w:r>
      <w:r>
        <w:rPr>
          <w:color w:val="000000"/>
        </w:rPr>
        <w:t xml:space="preserve"> 3</w:t>
      </w:r>
      <w:r w:rsidRPr="003340DC">
        <w:rPr>
          <w:color w:val="000000"/>
        </w:rPr>
        <w:t xml:space="preserve"> круглосуточно, </w:t>
      </w:r>
      <w:r>
        <w:rPr>
          <w:color w:val="000000"/>
        </w:rPr>
        <w:t>2</w:t>
      </w:r>
      <w:r w:rsidRPr="003340DC">
        <w:rPr>
          <w:color w:val="000000"/>
        </w:rPr>
        <w:t xml:space="preserve"> пост</w:t>
      </w:r>
      <w:r>
        <w:rPr>
          <w:color w:val="000000"/>
        </w:rPr>
        <w:t xml:space="preserve">а </w:t>
      </w:r>
      <w:r w:rsidRPr="003340DC">
        <w:rPr>
          <w:color w:val="000000"/>
        </w:rPr>
        <w:t xml:space="preserve"> </w:t>
      </w:r>
      <w:r w:rsidRPr="003340DC">
        <w:rPr>
          <w:bCs/>
          <w:color w:val="000000"/>
        </w:rPr>
        <w:t xml:space="preserve">в будние дни </w:t>
      </w:r>
      <w:r w:rsidRPr="003340DC">
        <w:rPr>
          <w:color w:val="000000"/>
        </w:rPr>
        <w:t xml:space="preserve">с 08.00 </w:t>
      </w:r>
      <w:r w:rsidRPr="003340DC">
        <w:rPr>
          <w:bCs/>
          <w:color w:val="000000"/>
        </w:rPr>
        <w:t>часов</w:t>
      </w:r>
      <w:r w:rsidRPr="003340DC">
        <w:rPr>
          <w:color w:val="000000"/>
        </w:rPr>
        <w:t xml:space="preserve"> до 18.00 </w:t>
      </w:r>
      <w:r w:rsidRPr="003340DC">
        <w:rPr>
          <w:bCs/>
          <w:color w:val="000000"/>
        </w:rPr>
        <w:t xml:space="preserve">часов </w:t>
      </w:r>
      <w:r w:rsidRPr="003340DC">
        <w:rPr>
          <w:bCs/>
          <w:iCs/>
          <w:color w:val="000000"/>
        </w:rPr>
        <w:t>(</w:t>
      </w:r>
      <w:r w:rsidRPr="003340DC">
        <w:rPr>
          <w:color w:val="000000"/>
          <w:lang w:eastAsia="en-US"/>
        </w:rPr>
        <w:t>время уфимское</w:t>
      </w:r>
      <w:r w:rsidRPr="003340DC">
        <w:rPr>
          <w:bCs/>
          <w:iCs/>
          <w:color w:val="000000"/>
        </w:rPr>
        <w:t>)</w:t>
      </w:r>
      <w:r w:rsidRPr="003340DC">
        <w:rPr>
          <w:bCs/>
          <w:color w:val="000000"/>
        </w:rPr>
        <w:t>.</w:t>
      </w:r>
      <w:proofErr w:type="gramEnd"/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назначить начальника охраны объекта и обеспечить его нахождение на объекте в течение рабочего времени;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соблюдение правил внутреннего трудового распорядка Заказчика;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соблюдение мер противопожарной безопасности;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соблюдение правил эксплуатации систем видеонаблюдения, контроля доступа, пожарной сигнализации, оповещения.</w:t>
      </w:r>
    </w:p>
    <w:p w:rsidR="00FD7069" w:rsidRPr="003340DC" w:rsidRDefault="00FD7069" w:rsidP="00FD7069">
      <w:pPr>
        <w:pStyle w:val="a3"/>
        <w:keepLines w:val="0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сохранять в тайне информацию служебного, коммерческого и частного характера;</w:t>
      </w:r>
    </w:p>
    <w:p w:rsidR="00FD7069" w:rsidRPr="003340DC" w:rsidRDefault="00FD7069" w:rsidP="00FD7069">
      <w:pPr>
        <w:pStyle w:val="a3"/>
        <w:keepLines w:val="0"/>
        <w:shd w:val="clear" w:color="auto" w:fill="FFFFFF"/>
        <w:suppressAutoHyphens w:val="0"/>
        <w:spacing w:before="0" w:after="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40DC">
        <w:rPr>
          <w:rFonts w:ascii="Times New Roman" w:hAnsi="Times New Roman" w:cs="Times New Roman"/>
          <w:color w:val="000000"/>
          <w:sz w:val="20"/>
          <w:szCs w:val="20"/>
        </w:rPr>
        <w:t>- наличие у охранников, охраняемых соответствующий объект, единой специальной формы установленного образца со знаками различия.</w:t>
      </w:r>
    </w:p>
    <w:p w:rsidR="00FD7069" w:rsidRPr="003340DC" w:rsidRDefault="00FD7069" w:rsidP="00FD7069">
      <w:pPr>
        <w:keepNext/>
        <w:widowControl w:val="0"/>
        <w:tabs>
          <w:tab w:val="left" w:pos="0"/>
        </w:tabs>
        <w:suppressAutoHyphens w:val="0"/>
        <w:ind w:firstLine="900"/>
        <w:jc w:val="both"/>
        <w:rPr>
          <w:color w:val="000000"/>
        </w:rPr>
      </w:pPr>
      <w:r w:rsidRPr="003340DC">
        <w:rPr>
          <w:color w:val="000000"/>
        </w:rPr>
        <w:t>Срок оказания услуг: с 01.0</w:t>
      </w:r>
      <w:r>
        <w:rPr>
          <w:color w:val="000000"/>
        </w:rPr>
        <w:t>1.2019</w:t>
      </w:r>
      <w:r w:rsidRPr="003340DC">
        <w:rPr>
          <w:color w:val="000000"/>
        </w:rPr>
        <w:t xml:space="preserve"> г. по 31.12.201</w:t>
      </w:r>
      <w:r>
        <w:rPr>
          <w:color w:val="000000"/>
        </w:rPr>
        <w:t>9</w:t>
      </w:r>
      <w:r w:rsidRPr="003340DC">
        <w:rPr>
          <w:color w:val="000000"/>
        </w:rPr>
        <w:t xml:space="preserve"> г. включительно.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B"/>
    <w:rsid w:val="00001574"/>
    <w:rsid w:val="000070B8"/>
    <w:rsid w:val="00007545"/>
    <w:rsid w:val="000110C8"/>
    <w:rsid w:val="00011668"/>
    <w:rsid w:val="00020225"/>
    <w:rsid w:val="000237AC"/>
    <w:rsid w:val="00023D67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90E78"/>
    <w:rsid w:val="00192A5C"/>
    <w:rsid w:val="001939A4"/>
    <w:rsid w:val="001940DB"/>
    <w:rsid w:val="0019460E"/>
    <w:rsid w:val="00196451"/>
    <w:rsid w:val="001A313C"/>
    <w:rsid w:val="001A334B"/>
    <w:rsid w:val="001A59D8"/>
    <w:rsid w:val="001A6C5E"/>
    <w:rsid w:val="001B0386"/>
    <w:rsid w:val="001B0C41"/>
    <w:rsid w:val="001B1079"/>
    <w:rsid w:val="001B38D0"/>
    <w:rsid w:val="001B3A98"/>
    <w:rsid w:val="001B4B4F"/>
    <w:rsid w:val="001B5DE1"/>
    <w:rsid w:val="001C069D"/>
    <w:rsid w:val="001C079F"/>
    <w:rsid w:val="001C2543"/>
    <w:rsid w:val="001C2705"/>
    <w:rsid w:val="001C767E"/>
    <w:rsid w:val="001D165D"/>
    <w:rsid w:val="001D1CAD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642C8"/>
    <w:rsid w:val="002644B8"/>
    <w:rsid w:val="00266C61"/>
    <w:rsid w:val="002711BB"/>
    <w:rsid w:val="002745A3"/>
    <w:rsid w:val="00274E03"/>
    <w:rsid w:val="00275935"/>
    <w:rsid w:val="00277B3C"/>
    <w:rsid w:val="00277BA0"/>
    <w:rsid w:val="002841E1"/>
    <w:rsid w:val="002849CE"/>
    <w:rsid w:val="00284C2B"/>
    <w:rsid w:val="0028528F"/>
    <w:rsid w:val="00292AE8"/>
    <w:rsid w:val="0029316C"/>
    <w:rsid w:val="00293B4B"/>
    <w:rsid w:val="00294EA2"/>
    <w:rsid w:val="0029530E"/>
    <w:rsid w:val="00296B4E"/>
    <w:rsid w:val="00297E05"/>
    <w:rsid w:val="002A187D"/>
    <w:rsid w:val="002A22C8"/>
    <w:rsid w:val="002A2DB4"/>
    <w:rsid w:val="002A37E9"/>
    <w:rsid w:val="002A3EB2"/>
    <w:rsid w:val="002A5A25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7A92"/>
    <w:rsid w:val="003606DF"/>
    <w:rsid w:val="00360871"/>
    <w:rsid w:val="0036372B"/>
    <w:rsid w:val="00364158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143C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4F7CC0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D42AF"/>
    <w:rsid w:val="005E03DD"/>
    <w:rsid w:val="005E4DFD"/>
    <w:rsid w:val="005E50E8"/>
    <w:rsid w:val="005F11AA"/>
    <w:rsid w:val="005F1E5C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70E42"/>
    <w:rsid w:val="006732DA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4746F"/>
    <w:rsid w:val="00752CC1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A0EC4"/>
    <w:rsid w:val="007A4CE0"/>
    <w:rsid w:val="007B1860"/>
    <w:rsid w:val="007B47E2"/>
    <w:rsid w:val="007B4817"/>
    <w:rsid w:val="007B54EE"/>
    <w:rsid w:val="007B7A3B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1DC4"/>
    <w:rsid w:val="008B4117"/>
    <w:rsid w:val="008B60CA"/>
    <w:rsid w:val="008C357A"/>
    <w:rsid w:val="008C4654"/>
    <w:rsid w:val="008C5741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58FF"/>
    <w:rsid w:val="008E5C60"/>
    <w:rsid w:val="008E7339"/>
    <w:rsid w:val="008F0E69"/>
    <w:rsid w:val="008F383E"/>
    <w:rsid w:val="008F4785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66D9"/>
    <w:rsid w:val="00966B75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1B0C"/>
    <w:rsid w:val="00A93AF8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B00213"/>
    <w:rsid w:val="00B10216"/>
    <w:rsid w:val="00B10530"/>
    <w:rsid w:val="00B114CF"/>
    <w:rsid w:val="00B11AAA"/>
    <w:rsid w:val="00B12321"/>
    <w:rsid w:val="00B13F93"/>
    <w:rsid w:val="00B14310"/>
    <w:rsid w:val="00B14EB5"/>
    <w:rsid w:val="00B22952"/>
    <w:rsid w:val="00B233E3"/>
    <w:rsid w:val="00B25C39"/>
    <w:rsid w:val="00B3062B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B397A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3C2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109"/>
    <w:rsid w:val="00C5669A"/>
    <w:rsid w:val="00C641B8"/>
    <w:rsid w:val="00C6597B"/>
    <w:rsid w:val="00C666CB"/>
    <w:rsid w:val="00C73290"/>
    <w:rsid w:val="00C733AF"/>
    <w:rsid w:val="00C74910"/>
    <w:rsid w:val="00C7766A"/>
    <w:rsid w:val="00C81BB6"/>
    <w:rsid w:val="00C83DA3"/>
    <w:rsid w:val="00C8682A"/>
    <w:rsid w:val="00C90A98"/>
    <w:rsid w:val="00C90EE3"/>
    <w:rsid w:val="00C9139B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5BF"/>
    <w:rsid w:val="00DF35B2"/>
    <w:rsid w:val="00DF3A75"/>
    <w:rsid w:val="00DF45C9"/>
    <w:rsid w:val="00DF4CA1"/>
    <w:rsid w:val="00E01A96"/>
    <w:rsid w:val="00E02D6D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17FC"/>
    <w:rsid w:val="00F9430B"/>
    <w:rsid w:val="00F961B4"/>
    <w:rsid w:val="00F97788"/>
    <w:rsid w:val="00FA10DC"/>
    <w:rsid w:val="00FA5087"/>
    <w:rsid w:val="00FA59DB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D7069"/>
    <w:rsid w:val="00FE5203"/>
    <w:rsid w:val="00FE5FA3"/>
    <w:rsid w:val="00FE6BC1"/>
    <w:rsid w:val="00FE7D8D"/>
    <w:rsid w:val="00FF486C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D7069"/>
    <w:pPr>
      <w:keepNext/>
      <w:keepLines/>
      <w:widowControl w:val="0"/>
      <w:spacing w:before="240" w:after="120"/>
    </w:pPr>
    <w:rPr>
      <w:rFonts w:ascii="Arial" w:hAnsi="Arial" w:cs="Tahoma"/>
      <w:kern w:val="1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FD70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70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D7069"/>
    <w:pPr>
      <w:keepNext/>
      <w:keepLines/>
      <w:widowControl w:val="0"/>
      <w:spacing w:before="240" w:after="120"/>
    </w:pPr>
    <w:rPr>
      <w:rFonts w:ascii="Arial" w:hAnsi="Arial" w:cs="Tahoma"/>
      <w:kern w:val="1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FD70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70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A5C3C66854FE441BA64473C9DD274716843D58DF259219D45759293CD9F902FEAA7396E0E91AC4O7M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2019-01-23T04:55:00Z</dcterms:created>
  <dcterms:modified xsi:type="dcterms:W3CDTF">2019-01-23T04:55:00Z</dcterms:modified>
</cp:coreProperties>
</file>