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567" w:type="dxa"/>
        <w:tblLayout w:type="fixed"/>
        <w:tblCellMar>
          <w:left w:w="0" w:type="dxa"/>
          <w:right w:w="0" w:type="dxa"/>
        </w:tblCellMar>
        <w:tblLook w:val="0000" w:firstRow="0" w:lastRow="0" w:firstColumn="0" w:lastColumn="0" w:noHBand="0" w:noVBand="0"/>
      </w:tblPr>
      <w:tblGrid>
        <w:gridCol w:w="254"/>
        <w:gridCol w:w="540"/>
        <w:gridCol w:w="1474"/>
        <w:gridCol w:w="2127"/>
        <w:gridCol w:w="1842"/>
        <w:gridCol w:w="2410"/>
        <w:gridCol w:w="1559"/>
      </w:tblGrid>
      <w:tr w:rsidR="009A5688" w:rsidRPr="009A5688" w:rsidTr="003E0A11">
        <w:trPr>
          <w:trHeight w:val="711"/>
        </w:trPr>
        <w:tc>
          <w:tcPr>
            <w:tcW w:w="10206" w:type="dxa"/>
            <w:gridSpan w:val="7"/>
            <w:tcBorders>
              <w:top w:val="nil"/>
              <w:left w:val="nil"/>
              <w:bottom w:val="nil"/>
              <w:right w:val="nil"/>
            </w:tcBorders>
            <w:tcMar>
              <w:top w:w="14" w:type="dxa"/>
              <w:left w:w="14" w:type="dxa"/>
              <w:bottom w:w="0" w:type="dxa"/>
              <w:right w:w="14" w:type="dxa"/>
            </w:tcMar>
            <w:vAlign w:val="center"/>
          </w:tcPr>
          <w:p w:rsidR="000A0B03" w:rsidRPr="000A0B03" w:rsidRDefault="000A0B03" w:rsidP="000A0B03">
            <w:pPr>
              <w:spacing w:after="0" w:line="240" w:lineRule="auto"/>
              <w:jc w:val="center"/>
              <w:rPr>
                <w:rFonts w:ascii="Times New Roman" w:eastAsia="Calibri" w:hAnsi="Times New Roman" w:cs="Times New Roman"/>
                <w:szCs w:val="24"/>
                <w:lang w:eastAsia="ru-RU"/>
              </w:rPr>
            </w:pPr>
            <w:r w:rsidRPr="000A0B03">
              <w:rPr>
                <w:rFonts w:ascii="Times New Roman" w:eastAsia="Calibri" w:hAnsi="Times New Roman" w:cs="Times New Roman"/>
                <w:b/>
                <w:sz w:val="24"/>
                <w:szCs w:val="24"/>
                <w:lang w:eastAsia="ru-RU"/>
              </w:rPr>
              <w:t>Описание объекта закупки (техническое задание)</w:t>
            </w:r>
          </w:p>
          <w:p w:rsidR="000A0B03" w:rsidRPr="000A0B03" w:rsidRDefault="000A0B03" w:rsidP="000A0B03">
            <w:pPr>
              <w:spacing w:after="0" w:line="240" w:lineRule="auto"/>
              <w:jc w:val="both"/>
              <w:rPr>
                <w:rFonts w:ascii="Times New Roman" w:eastAsia="Calibri" w:hAnsi="Times New Roman" w:cs="Times New Roman"/>
                <w:b/>
                <w:sz w:val="24"/>
                <w:szCs w:val="24"/>
                <w:lang w:eastAsia="ru-RU"/>
              </w:rPr>
            </w:pPr>
          </w:p>
          <w:p w:rsidR="000A0B03" w:rsidRPr="000A0B03" w:rsidRDefault="000A0B03" w:rsidP="000A0B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B03">
              <w:rPr>
                <w:rFonts w:ascii="Times New Roman" w:eastAsia="Times New Roman" w:hAnsi="Times New Roman" w:cs="Times New Roman"/>
                <w:sz w:val="24"/>
                <w:szCs w:val="24"/>
                <w:lang w:eastAsia="ru-RU"/>
              </w:rPr>
              <w:t xml:space="preserve">Исполнитель должен осуществить </w:t>
            </w:r>
            <w:r w:rsidRPr="000A0B03">
              <w:rPr>
                <w:rFonts w:ascii="Times New Roman" w:eastAsia="Calibri" w:hAnsi="Times New Roman" w:cs="Times New Roman"/>
                <w:sz w:val="24"/>
                <w:szCs w:val="24"/>
              </w:rPr>
              <w:t xml:space="preserve">выполнение работ </w:t>
            </w:r>
            <w:r w:rsidRPr="009A5688">
              <w:rPr>
                <w:rFonts w:ascii="Times New Roman" w:eastAsia="Calibri" w:hAnsi="Times New Roman" w:cs="Times New Roman"/>
                <w:iCs/>
                <w:spacing w:val="-4"/>
                <w:sz w:val="24"/>
                <w:szCs w:val="24"/>
                <w:lang w:eastAsia="ru-RU"/>
              </w:rPr>
              <w:t>по изготовлению</w:t>
            </w:r>
            <w:r w:rsidRPr="009A5688">
              <w:rPr>
                <w:rFonts w:ascii="Times New Roman" w:eastAsia="Calibri" w:hAnsi="Times New Roman" w:cs="Times New Roman"/>
                <w:sz w:val="24"/>
                <w:szCs w:val="24"/>
                <w:lang w:eastAsia="ru-RU"/>
              </w:rPr>
              <w:t xml:space="preserve"> </w:t>
            </w:r>
            <w:proofErr w:type="spellStart"/>
            <w:r w:rsidRPr="009A5688">
              <w:rPr>
                <w:rFonts w:ascii="Times New Roman" w:eastAsia="Calibri" w:hAnsi="Times New Roman" w:cs="Times New Roman"/>
                <w:sz w:val="24"/>
                <w:szCs w:val="24"/>
                <w:lang w:eastAsia="ru-RU"/>
              </w:rPr>
              <w:t>экзопротезов</w:t>
            </w:r>
            <w:proofErr w:type="spellEnd"/>
            <w:r w:rsidRPr="009A5688">
              <w:rPr>
                <w:rFonts w:ascii="Times New Roman" w:eastAsia="Calibri" w:hAnsi="Times New Roman" w:cs="Times New Roman"/>
                <w:sz w:val="24"/>
                <w:szCs w:val="24"/>
                <w:lang w:eastAsia="ru-RU"/>
              </w:rPr>
              <w:t xml:space="preserve"> молочной железы и бюстгальтеров для </w:t>
            </w:r>
            <w:proofErr w:type="spellStart"/>
            <w:r w:rsidRPr="009A5688">
              <w:rPr>
                <w:rFonts w:ascii="Times New Roman" w:eastAsia="Calibri" w:hAnsi="Times New Roman" w:cs="Times New Roman"/>
                <w:sz w:val="24"/>
                <w:szCs w:val="24"/>
                <w:lang w:eastAsia="ru-RU"/>
              </w:rPr>
              <w:t>экзопротезов</w:t>
            </w:r>
            <w:proofErr w:type="spellEnd"/>
            <w:r w:rsidRPr="009A5688">
              <w:rPr>
                <w:rFonts w:ascii="Times New Roman" w:eastAsia="Calibri" w:hAnsi="Times New Roman" w:cs="Times New Roman"/>
                <w:sz w:val="24"/>
                <w:szCs w:val="24"/>
                <w:lang w:eastAsia="ru-RU"/>
              </w:rPr>
              <w:t xml:space="preserve"> моло</w:t>
            </w:r>
            <w:r>
              <w:rPr>
                <w:rFonts w:ascii="Times New Roman" w:eastAsia="Calibri" w:hAnsi="Times New Roman" w:cs="Times New Roman"/>
                <w:sz w:val="24"/>
                <w:szCs w:val="24"/>
                <w:lang w:eastAsia="ru-RU"/>
              </w:rPr>
              <w:t xml:space="preserve">чной железы </w:t>
            </w:r>
            <w:r w:rsidRPr="000A0B03">
              <w:rPr>
                <w:rFonts w:ascii="Times New Roman" w:eastAsia="Calibri" w:hAnsi="Times New Roman" w:cs="Times New Roman"/>
                <w:sz w:val="24"/>
                <w:szCs w:val="24"/>
              </w:rPr>
              <w:t xml:space="preserve">(далее- Изделия) </w:t>
            </w:r>
            <w:r w:rsidRPr="000A0B03">
              <w:rPr>
                <w:rFonts w:ascii="Times New Roman" w:eastAsia="Calibri" w:hAnsi="Times New Roman" w:cs="Times New Roman"/>
                <w:bCs/>
                <w:sz w:val="24"/>
                <w:szCs w:val="24"/>
                <w:lang w:eastAsia="ru-RU"/>
              </w:rPr>
              <w:t xml:space="preserve">для инвалидов </w:t>
            </w:r>
            <w:r w:rsidRPr="000A0B03">
              <w:rPr>
                <w:rFonts w:ascii="Times New Roman" w:eastAsia="Calibri" w:hAnsi="Times New Roman" w:cs="Times New Roman"/>
                <w:sz w:val="24"/>
                <w:szCs w:val="24"/>
                <w:lang w:eastAsia="ru-RU"/>
              </w:rPr>
              <w:t xml:space="preserve">(далее – Получатели) </w:t>
            </w:r>
            <w:r w:rsidRPr="000A0B03">
              <w:rPr>
                <w:rFonts w:ascii="Times New Roman" w:eastAsia="Calibri" w:hAnsi="Times New Roman" w:cs="Times New Roman"/>
                <w:sz w:val="24"/>
                <w:szCs w:val="24"/>
              </w:rPr>
              <w:t xml:space="preserve">в 2019 году </w:t>
            </w:r>
            <w:r w:rsidRPr="000A0B03">
              <w:rPr>
                <w:rFonts w:ascii="Times New Roman" w:eastAsia="Times New Roman" w:hAnsi="Times New Roman" w:cs="Times New Roman"/>
                <w:sz w:val="24"/>
                <w:szCs w:val="24"/>
                <w:lang w:eastAsia="ru-RU"/>
              </w:rPr>
              <w:t>в соответствии с требованиями, предъявляемыми в настоящем техническом задании, в период действия государственного контракта.</w:t>
            </w:r>
          </w:p>
          <w:p w:rsidR="000A0B03" w:rsidRPr="000A0B03" w:rsidRDefault="000A0B03" w:rsidP="000A0B03">
            <w:pPr>
              <w:spacing w:after="0" w:line="240" w:lineRule="auto"/>
              <w:jc w:val="both"/>
              <w:rPr>
                <w:rFonts w:ascii="Times New Roman" w:eastAsia="Calibri" w:hAnsi="Times New Roman" w:cs="Times New Roman"/>
                <w:b/>
                <w:sz w:val="24"/>
                <w:szCs w:val="24"/>
                <w:lang w:eastAsia="ru-RU"/>
              </w:rPr>
            </w:pPr>
          </w:p>
          <w:p w:rsidR="000A0B03" w:rsidRPr="000A0B03" w:rsidRDefault="000A0B03" w:rsidP="000A0B03">
            <w:pPr>
              <w:spacing w:after="0" w:line="240" w:lineRule="auto"/>
              <w:jc w:val="both"/>
              <w:rPr>
                <w:rFonts w:ascii="Times New Roman" w:eastAsia="Calibri" w:hAnsi="Times New Roman" w:cs="Times New Roman"/>
                <w:sz w:val="24"/>
                <w:szCs w:val="24"/>
                <w:lang w:eastAsia="ru-RU"/>
              </w:rPr>
            </w:pPr>
            <w:r w:rsidRPr="000A0B03">
              <w:rPr>
                <w:rFonts w:ascii="Times New Roman" w:eastAsia="Calibri" w:hAnsi="Times New Roman" w:cs="Times New Roman"/>
                <w:b/>
                <w:sz w:val="24"/>
                <w:szCs w:val="24"/>
                <w:lang w:eastAsia="ru-RU"/>
              </w:rPr>
              <w:t>Срок выполнения работ:</w:t>
            </w:r>
            <w:r w:rsidRPr="000A0B03">
              <w:rPr>
                <w:rFonts w:ascii="Times New Roman" w:eastAsia="Calibri" w:hAnsi="Times New Roman" w:cs="Times New Roman"/>
                <w:sz w:val="24"/>
                <w:szCs w:val="24"/>
                <w:lang w:eastAsia="ru-RU"/>
              </w:rPr>
              <w:t xml:space="preserve"> со дня, следующего за днем заключения государственного контракта, до 11.12.2019 включительно.</w:t>
            </w:r>
          </w:p>
          <w:p w:rsidR="000A0B03" w:rsidRPr="000A0B03" w:rsidRDefault="000A0B03" w:rsidP="000A0B03">
            <w:pPr>
              <w:spacing w:after="0" w:line="240" w:lineRule="auto"/>
              <w:jc w:val="both"/>
              <w:rPr>
                <w:rFonts w:ascii="Times New Roman" w:eastAsia="Arial Unicode MS" w:hAnsi="Times New Roman" w:cs="Times New Roman"/>
                <w:sz w:val="24"/>
                <w:szCs w:val="24"/>
                <w:lang w:eastAsia="ru-RU"/>
              </w:rPr>
            </w:pPr>
          </w:p>
          <w:p w:rsidR="000A0B03" w:rsidRPr="000A0B03" w:rsidRDefault="000A0B03" w:rsidP="000A0B03">
            <w:pPr>
              <w:spacing w:after="0" w:line="240" w:lineRule="auto"/>
              <w:jc w:val="both"/>
              <w:rPr>
                <w:rFonts w:ascii="Times New Roman" w:eastAsia="Calibri" w:hAnsi="Times New Roman" w:cs="Times New Roman"/>
                <w:sz w:val="24"/>
                <w:szCs w:val="24"/>
                <w:lang w:eastAsia="ru-RU"/>
              </w:rPr>
            </w:pPr>
            <w:r w:rsidRPr="000A0B03">
              <w:rPr>
                <w:rFonts w:ascii="Times New Roman" w:eastAsia="Calibri" w:hAnsi="Times New Roman" w:cs="Times New Roman"/>
                <w:b/>
                <w:sz w:val="24"/>
                <w:szCs w:val="24"/>
                <w:lang w:eastAsia="ru-RU"/>
              </w:rPr>
              <w:t>Сроки завершения работы:</w:t>
            </w:r>
            <w:r w:rsidRPr="000A0B03">
              <w:rPr>
                <w:rFonts w:ascii="Times New Roman" w:eastAsia="Calibri" w:hAnsi="Times New Roman" w:cs="Times New Roman"/>
                <w:sz w:val="24"/>
                <w:szCs w:val="24"/>
                <w:lang w:eastAsia="ru-RU"/>
              </w:rPr>
              <w:t xml:space="preserve"> до 11.12.2019 включительно.</w:t>
            </w:r>
          </w:p>
          <w:p w:rsidR="000A0B03" w:rsidRPr="000A0B03" w:rsidRDefault="000A0B03" w:rsidP="000A0B03">
            <w:pPr>
              <w:spacing w:after="0" w:line="240" w:lineRule="auto"/>
              <w:jc w:val="both"/>
              <w:rPr>
                <w:rFonts w:ascii="Times New Roman" w:eastAsia="Calibri" w:hAnsi="Times New Roman" w:cs="Times New Roman"/>
                <w:b/>
                <w:bCs/>
                <w:sz w:val="24"/>
                <w:szCs w:val="24"/>
              </w:rPr>
            </w:pPr>
          </w:p>
          <w:p w:rsidR="000A0B03" w:rsidRPr="000A0B03" w:rsidRDefault="000A0B03" w:rsidP="000A0B03">
            <w:pPr>
              <w:spacing w:after="0" w:line="240" w:lineRule="auto"/>
              <w:jc w:val="both"/>
              <w:rPr>
                <w:rFonts w:ascii="Times New Roman" w:eastAsia="Calibri" w:hAnsi="Times New Roman" w:cs="Times New Roman"/>
                <w:sz w:val="24"/>
                <w:szCs w:val="24"/>
              </w:rPr>
            </w:pPr>
            <w:r w:rsidRPr="000A0B03">
              <w:rPr>
                <w:rFonts w:ascii="Times New Roman" w:eastAsia="Calibri" w:hAnsi="Times New Roman" w:cs="Times New Roman"/>
                <w:sz w:val="24"/>
                <w:szCs w:val="24"/>
              </w:rPr>
              <w:t>1. Функциональные, технические и качественные характеристики Изделий.</w:t>
            </w:r>
          </w:p>
          <w:p w:rsidR="000A0B03" w:rsidRPr="000A0B03" w:rsidRDefault="000A0B03" w:rsidP="000A0B03">
            <w:pPr>
              <w:spacing w:after="0" w:line="240" w:lineRule="auto"/>
              <w:rPr>
                <w:rFonts w:ascii="Times New Roman" w:eastAsia="Calibri" w:hAnsi="Times New Roman" w:cs="Times New Roman"/>
                <w:sz w:val="24"/>
                <w:szCs w:val="24"/>
                <w:lang w:eastAsia="ar-SA"/>
              </w:rPr>
            </w:pPr>
            <w:r w:rsidRPr="000A0B03">
              <w:rPr>
                <w:rFonts w:ascii="Times New Roman" w:eastAsia="Calibri" w:hAnsi="Times New Roman" w:cs="Times New Roman"/>
                <w:sz w:val="24"/>
                <w:szCs w:val="24"/>
                <w:lang w:eastAsia="ru-RU"/>
              </w:rPr>
              <w:t xml:space="preserve">1.1. </w:t>
            </w:r>
            <w:r w:rsidRPr="000A0B03">
              <w:rPr>
                <w:rFonts w:ascii="Times New Roman" w:eastAsia="Calibri" w:hAnsi="Times New Roman" w:cs="Times New Roman"/>
                <w:sz w:val="24"/>
                <w:szCs w:val="24"/>
              </w:rPr>
              <w:t>Функциональные и технические характеристики Изделий</w:t>
            </w:r>
            <w:r w:rsidRPr="000A0B03">
              <w:rPr>
                <w:rFonts w:ascii="Times New Roman" w:eastAsia="Calibri" w:hAnsi="Times New Roman" w:cs="Times New Roman"/>
                <w:sz w:val="24"/>
                <w:szCs w:val="24"/>
                <w:vertAlign w:val="superscript"/>
                <w:lang w:eastAsia="ru-RU"/>
              </w:rPr>
              <w:footnoteReference w:id="1"/>
            </w:r>
            <w:r w:rsidRPr="000A0B03">
              <w:rPr>
                <w:rFonts w:ascii="Times New Roman" w:eastAsia="Calibri" w:hAnsi="Times New Roman" w:cs="Times New Roman"/>
                <w:sz w:val="24"/>
                <w:szCs w:val="24"/>
                <w:lang w:eastAsia="ar-SA"/>
              </w:rPr>
              <w:t>:</w:t>
            </w:r>
          </w:p>
          <w:p w:rsidR="009A5688" w:rsidRPr="009A5688" w:rsidRDefault="009A5688" w:rsidP="009A5688">
            <w:pPr>
              <w:spacing w:after="0" w:line="240" w:lineRule="auto"/>
              <w:jc w:val="right"/>
              <w:rPr>
                <w:rFonts w:ascii="Times New Roman" w:eastAsia="Calibri" w:hAnsi="Times New Roman" w:cs="Times New Roman"/>
                <w:bCs/>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w:t>
            </w:r>
          </w:p>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п/п</w:t>
            </w:r>
          </w:p>
        </w:tc>
        <w:tc>
          <w:tcPr>
            <w:tcW w:w="1474" w:type="dxa"/>
            <w:shd w:val="clear" w:color="auto" w:fill="auto"/>
          </w:tcPr>
          <w:p w:rsidR="00376B96" w:rsidRPr="00376B96" w:rsidRDefault="00376B96" w:rsidP="00376B96">
            <w:pPr>
              <w:widowControl w:val="0"/>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Наименование Изделия</w:t>
            </w:r>
          </w:p>
        </w:tc>
        <w:tc>
          <w:tcPr>
            <w:tcW w:w="2127"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Наименование используемого товара</w:t>
            </w:r>
          </w:p>
        </w:tc>
        <w:tc>
          <w:tcPr>
            <w:tcW w:w="1842"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 xml:space="preserve">Показатель </w:t>
            </w:r>
            <w:r w:rsidRPr="00376B96">
              <w:rPr>
                <w:rFonts w:ascii="Times New Roman" w:eastAsia="Times New Roman" w:hAnsi="Times New Roman" w:cs="Times New Roman"/>
                <w:bCs/>
                <w:sz w:val="24"/>
                <w:szCs w:val="24"/>
                <w:lang w:eastAsia="ru-RU"/>
              </w:rPr>
              <w:t>характеристики используемого товара</w:t>
            </w:r>
          </w:p>
        </w:tc>
        <w:tc>
          <w:tcPr>
            <w:tcW w:w="2410"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ГОСТ, технический регламент/обоснование использования (в том числе его характеристика)</w:t>
            </w:r>
          </w:p>
        </w:tc>
        <w:tc>
          <w:tcPr>
            <w:tcW w:w="1559"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Кол-во</w:t>
            </w:r>
          </w:p>
          <w:p w:rsidR="00376B96" w:rsidRPr="00376B96" w:rsidRDefault="00376B96" w:rsidP="00376B96">
            <w:pPr>
              <w:widowControl w:val="0"/>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Изделий (шт.)</w:t>
            </w:r>
          </w:p>
          <w:p w:rsidR="00376B96" w:rsidRPr="00376B96" w:rsidRDefault="00376B96" w:rsidP="00376B96">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1.</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widowControl w:val="0"/>
              <w:suppressAutoHyphens/>
              <w:spacing w:after="0" w:line="240" w:lineRule="auto"/>
              <w:jc w:val="center"/>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67</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- 00</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2.</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widowControl w:val="0"/>
              <w:suppressAutoHyphens/>
              <w:spacing w:after="0" w:line="240" w:lineRule="auto"/>
              <w:jc w:val="center"/>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68</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- 01</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3.</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w:t>
            </w:r>
            <w:r w:rsidRPr="00376B96">
              <w:rPr>
                <w:rFonts w:ascii="Times New Roman" w:eastAsia="Arial Unicode MS" w:hAnsi="Times New Roman" w:cs="Times New Roman"/>
                <w:sz w:val="24"/>
                <w:szCs w:val="24"/>
                <w:lang w:eastAsia="ru-RU"/>
              </w:rPr>
              <w:lastRenderedPageBreak/>
              <w:t>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lastRenderedPageBreak/>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 xml:space="preserve">Приказ Министерства труда </w:t>
            </w:r>
            <w:r w:rsidRPr="00376B96">
              <w:rPr>
                <w:rFonts w:ascii="Times New Roman" w:eastAsia="Times New Roman" w:hAnsi="Times New Roman" w:cs="Times New Roman"/>
                <w:color w:val="000000"/>
                <w:sz w:val="24"/>
                <w:szCs w:val="24"/>
                <w:lang w:eastAsia="ru-RU"/>
              </w:rPr>
              <w:lastRenderedPageBreak/>
              <w:t>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widowControl w:val="0"/>
              <w:suppressAutoHyphens/>
              <w:spacing w:after="0" w:line="240" w:lineRule="auto"/>
              <w:jc w:val="center"/>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lastRenderedPageBreak/>
              <w:t>139</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- 02</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4.</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widowControl w:val="0"/>
              <w:suppressAutoHyphens/>
              <w:spacing w:after="0" w:line="240" w:lineRule="auto"/>
              <w:jc w:val="center"/>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212</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- 03</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5.</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302</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- 04</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6.</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294</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- 05</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7.</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w:t>
            </w:r>
            <w:r w:rsidRPr="00376B96">
              <w:rPr>
                <w:rFonts w:ascii="Times New Roman" w:eastAsia="Arial Unicode MS" w:hAnsi="Times New Roman" w:cs="Times New Roman"/>
                <w:sz w:val="24"/>
                <w:szCs w:val="24"/>
                <w:lang w:eastAsia="ru-RU"/>
              </w:rPr>
              <w:lastRenderedPageBreak/>
              <w:t>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lastRenderedPageBreak/>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 xml:space="preserve">Приказ Министерства труда </w:t>
            </w:r>
            <w:r w:rsidRPr="00376B96">
              <w:rPr>
                <w:rFonts w:ascii="Times New Roman" w:eastAsia="Times New Roman" w:hAnsi="Times New Roman" w:cs="Times New Roman"/>
                <w:color w:val="000000"/>
                <w:sz w:val="24"/>
                <w:szCs w:val="24"/>
                <w:lang w:eastAsia="ru-RU"/>
              </w:rPr>
              <w:lastRenderedPageBreak/>
              <w:t>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lastRenderedPageBreak/>
              <w:t>273</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- 06</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8.</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147</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- 07</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9.</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65</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- 08</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10.</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29</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- 09</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11.</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w:t>
            </w:r>
            <w:r w:rsidRPr="00376B96">
              <w:rPr>
                <w:rFonts w:ascii="Times New Roman" w:eastAsia="Arial Unicode MS" w:hAnsi="Times New Roman" w:cs="Times New Roman"/>
                <w:sz w:val="24"/>
                <w:szCs w:val="24"/>
                <w:lang w:eastAsia="ru-RU"/>
              </w:rPr>
              <w:lastRenderedPageBreak/>
              <w:t>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lastRenderedPageBreak/>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 xml:space="preserve">Приказ Министерства труда </w:t>
            </w:r>
            <w:r w:rsidRPr="00376B96">
              <w:rPr>
                <w:rFonts w:ascii="Times New Roman" w:eastAsia="Times New Roman" w:hAnsi="Times New Roman" w:cs="Times New Roman"/>
                <w:color w:val="000000"/>
                <w:sz w:val="24"/>
                <w:szCs w:val="24"/>
                <w:lang w:eastAsia="ru-RU"/>
              </w:rPr>
              <w:lastRenderedPageBreak/>
              <w:t>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lastRenderedPageBreak/>
              <w:t>23</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- 10</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12.</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Arial Unicode MS" w:hAnsi="Times New Roman" w:cs="Times New Roman"/>
                <w:sz w:val="24"/>
                <w:szCs w:val="24"/>
                <w:lang w:eastAsia="ru-RU"/>
              </w:rPr>
            </w:pPr>
            <w:proofErr w:type="spellStart"/>
            <w:r w:rsidRPr="00376B96">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 </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Чехол для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молочной железы трикотажный -2 шт.</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Приказ Министерства труда и социальной защиты РФ от 13.02.2018 г. № 85н, Приказ Министерства труда и социальной защиты РФ от 13.02.2018 г. № 86н</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25</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 xml:space="preserve">Размер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- 11</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Индивидуальные анатомические размеры получателя</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val="restart"/>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13.</w:t>
            </w:r>
          </w:p>
        </w:tc>
        <w:tc>
          <w:tcPr>
            <w:tcW w:w="1474" w:type="dxa"/>
            <w:vMerge w:val="restart"/>
            <w:shd w:val="clear" w:color="auto" w:fill="auto"/>
          </w:tcPr>
          <w:p w:rsidR="00376B96" w:rsidRPr="00376B96" w:rsidRDefault="00376B96" w:rsidP="00376B96">
            <w:pPr>
              <w:suppressAutoHyphens/>
              <w:spacing w:after="0" w:line="240" w:lineRule="atLeast"/>
              <w:rPr>
                <w:rFonts w:ascii="Times New Roman" w:eastAsia="Times New Roman" w:hAnsi="Times New Roman" w:cs="Times New Roman"/>
                <w:sz w:val="24"/>
                <w:szCs w:val="24"/>
                <w:lang w:eastAsia="ru-RU"/>
              </w:rPr>
            </w:pPr>
            <w:r w:rsidRPr="00376B96">
              <w:rPr>
                <w:rFonts w:ascii="Times New Roman" w:eastAsia="Times New Roman" w:hAnsi="Times New Roman" w:cs="Times New Roman"/>
                <w:color w:val="000000"/>
                <w:sz w:val="24"/>
                <w:szCs w:val="24"/>
                <w:lang w:eastAsia="ru-RU"/>
              </w:rPr>
              <w:t xml:space="preserve">Бюстгальтер для </w:t>
            </w:r>
            <w:proofErr w:type="spellStart"/>
            <w:r w:rsidRPr="00376B96">
              <w:rPr>
                <w:rFonts w:ascii="Times New Roman" w:eastAsia="Times New Roman" w:hAnsi="Times New Roman" w:cs="Times New Roman"/>
                <w:color w:val="000000"/>
                <w:sz w:val="24"/>
                <w:szCs w:val="24"/>
                <w:lang w:eastAsia="ru-RU"/>
              </w:rPr>
              <w:t>экзопротеза</w:t>
            </w:r>
            <w:proofErr w:type="spellEnd"/>
            <w:r w:rsidRPr="00376B96">
              <w:rPr>
                <w:rFonts w:ascii="Times New Roman" w:eastAsia="Times New Roman" w:hAnsi="Times New Roman" w:cs="Times New Roman"/>
                <w:color w:val="000000"/>
                <w:sz w:val="24"/>
                <w:szCs w:val="24"/>
                <w:lang w:eastAsia="ru-RU"/>
              </w:rPr>
              <w:t xml:space="preserve"> молочной железы</w:t>
            </w:r>
          </w:p>
          <w:p w:rsidR="00376B96" w:rsidRPr="00376B96" w:rsidRDefault="00376B96" w:rsidP="00376B96">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Arial Unicode MS" w:hAnsi="Times New Roman" w:cs="Times New Roman"/>
                <w:sz w:val="24"/>
                <w:szCs w:val="24"/>
                <w:lang w:eastAsia="ru-RU"/>
              </w:rPr>
            </w:pPr>
            <w:r w:rsidRPr="00376B96">
              <w:rPr>
                <w:rFonts w:ascii="Times New Roman" w:eastAsia="Times New Roman" w:hAnsi="Times New Roman" w:cs="Times New Roman"/>
                <w:color w:val="000000"/>
                <w:sz w:val="24"/>
                <w:szCs w:val="24"/>
                <w:lang w:eastAsia="ru-RU"/>
              </w:rPr>
              <w:t xml:space="preserve">Клапан для фиксации </w:t>
            </w:r>
            <w:proofErr w:type="spellStart"/>
            <w:r w:rsidRPr="00376B96">
              <w:rPr>
                <w:rFonts w:ascii="Times New Roman" w:eastAsia="Times New Roman" w:hAnsi="Times New Roman" w:cs="Times New Roman"/>
                <w:color w:val="000000"/>
                <w:sz w:val="24"/>
                <w:szCs w:val="24"/>
                <w:lang w:eastAsia="ru-RU"/>
              </w:rPr>
              <w:t>экзопротеза</w:t>
            </w:r>
            <w:proofErr w:type="spellEnd"/>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napToGrid w:val="0"/>
              <w:spacing w:after="0" w:line="240" w:lineRule="auto"/>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 xml:space="preserve">Для фиксации </w:t>
            </w:r>
            <w:proofErr w:type="spellStart"/>
            <w:r w:rsidRPr="00376B96">
              <w:rPr>
                <w:rFonts w:ascii="Times New Roman" w:eastAsia="Times New Roman" w:hAnsi="Times New Roman" w:cs="Times New Roman"/>
                <w:sz w:val="24"/>
                <w:szCs w:val="24"/>
                <w:lang w:eastAsia="ru-RU"/>
              </w:rPr>
              <w:t>экзопротеза</w:t>
            </w:r>
            <w:proofErr w:type="spellEnd"/>
            <w:r w:rsidRPr="00376B96">
              <w:rPr>
                <w:rFonts w:ascii="Times New Roman" w:eastAsia="Times New Roman" w:hAnsi="Times New Roman" w:cs="Times New Roman"/>
                <w:sz w:val="24"/>
                <w:szCs w:val="24"/>
                <w:lang w:eastAsia="ru-RU"/>
              </w:rPr>
              <w:t xml:space="preserve"> молочной железы в бюстгальтере</w:t>
            </w:r>
          </w:p>
        </w:tc>
        <w:tc>
          <w:tcPr>
            <w:tcW w:w="1559" w:type="dxa"/>
            <w:vMerge w:val="restart"/>
            <w:shd w:val="clear" w:color="auto" w:fill="auto"/>
          </w:tcPr>
          <w:p w:rsidR="00376B96" w:rsidRPr="00376B96" w:rsidRDefault="00376B96" w:rsidP="00376B96">
            <w:pPr>
              <w:suppressAutoHyphens/>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3250</w:t>
            </w: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540"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474" w:type="dxa"/>
            <w:vMerge/>
            <w:shd w:val="clear" w:color="auto" w:fill="auto"/>
          </w:tcPr>
          <w:p w:rsidR="00376B96" w:rsidRPr="00376B96" w:rsidRDefault="00376B96" w:rsidP="00376B96">
            <w:pPr>
              <w:suppressAutoHyphens/>
              <w:spacing w:after="0" w:line="240" w:lineRule="atLeast"/>
              <w:rPr>
                <w:rFonts w:ascii="Times New Roman" w:eastAsia="Times New Roman" w:hAnsi="Times New Roman" w:cs="Times New Roman"/>
                <w:color w:val="000000"/>
                <w:sz w:val="24"/>
                <w:szCs w:val="24"/>
                <w:lang w:eastAsia="ru-RU"/>
              </w:rPr>
            </w:pPr>
          </w:p>
        </w:tc>
        <w:tc>
          <w:tcPr>
            <w:tcW w:w="2127" w:type="dxa"/>
            <w:shd w:val="clear" w:color="auto" w:fill="auto"/>
          </w:tcPr>
          <w:p w:rsidR="00376B96" w:rsidRPr="00376B96" w:rsidRDefault="00376B96" w:rsidP="00376B96">
            <w:pPr>
              <w:spacing w:after="0" w:line="240" w:lineRule="auto"/>
              <w:rPr>
                <w:rFonts w:ascii="Times New Roman" w:eastAsia="Times New Roman" w:hAnsi="Times New Roman" w:cs="Times New Roman"/>
                <w:color w:val="000000"/>
                <w:sz w:val="24"/>
                <w:szCs w:val="24"/>
                <w:lang w:eastAsia="ru-RU"/>
              </w:rPr>
            </w:pPr>
            <w:r w:rsidRPr="00376B96">
              <w:rPr>
                <w:rFonts w:ascii="Times New Roman" w:eastAsia="Times New Roman" w:hAnsi="Times New Roman" w:cs="Times New Roman"/>
                <w:color w:val="000000"/>
                <w:sz w:val="24"/>
                <w:szCs w:val="24"/>
                <w:lang w:eastAsia="ru-RU"/>
              </w:rPr>
              <w:t>Материалы бюстгальтера</w:t>
            </w:r>
            <w:r w:rsidRPr="00376B96">
              <w:rPr>
                <w:rFonts w:ascii="Times New Roman" w:eastAsia="Arial Unicode MS" w:hAnsi="Times New Roman" w:cs="Times New Roman"/>
                <w:sz w:val="24"/>
                <w:szCs w:val="24"/>
                <w:lang w:eastAsia="ru-RU"/>
              </w:rPr>
              <w:t xml:space="preserve"> и клапана для фиксации </w:t>
            </w:r>
            <w:proofErr w:type="spellStart"/>
            <w:r w:rsidRPr="00376B96">
              <w:rPr>
                <w:rFonts w:ascii="Times New Roman" w:eastAsia="Arial Unicode MS" w:hAnsi="Times New Roman" w:cs="Times New Roman"/>
                <w:sz w:val="24"/>
                <w:szCs w:val="24"/>
                <w:lang w:eastAsia="ru-RU"/>
              </w:rPr>
              <w:t>экзопротеза</w:t>
            </w:r>
            <w:proofErr w:type="spellEnd"/>
            <w:r w:rsidRPr="00376B96">
              <w:rPr>
                <w:rFonts w:ascii="Times New Roman" w:eastAsia="Arial Unicode MS" w:hAnsi="Times New Roman" w:cs="Times New Roman"/>
                <w:sz w:val="24"/>
                <w:szCs w:val="24"/>
                <w:lang w:eastAsia="ru-RU"/>
              </w:rPr>
              <w:t xml:space="preserve"> не должны травмировать кожные покровы в области </w:t>
            </w:r>
            <w:proofErr w:type="spellStart"/>
            <w:r w:rsidRPr="00376B96">
              <w:rPr>
                <w:rFonts w:ascii="Times New Roman" w:eastAsia="Arial Unicode MS" w:hAnsi="Times New Roman" w:cs="Times New Roman"/>
                <w:sz w:val="24"/>
                <w:szCs w:val="24"/>
                <w:lang w:eastAsia="ru-RU"/>
              </w:rPr>
              <w:t>постмастэктомического</w:t>
            </w:r>
            <w:proofErr w:type="spellEnd"/>
            <w:r w:rsidRPr="00376B96">
              <w:rPr>
                <w:rFonts w:ascii="Times New Roman" w:eastAsia="Arial Unicode MS" w:hAnsi="Times New Roman" w:cs="Times New Roman"/>
                <w:sz w:val="24"/>
                <w:szCs w:val="24"/>
                <w:lang w:eastAsia="ru-RU"/>
              </w:rPr>
              <w:t xml:space="preserve"> дефекта</w:t>
            </w:r>
          </w:p>
        </w:tc>
        <w:tc>
          <w:tcPr>
            <w:tcW w:w="1842" w:type="dxa"/>
            <w:shd w:val="clear" w:color="auto" w:fill="auto"/>
          </w:tcPr>
          <w:p w:rsidR="00376B96" w:rsidRPr="00376B96" w:rsidRDefault="00376B96" w:rsidP="00376B96">
            <w:pPr>
              <w:widowControl w:val="0"/>
              <w:suppressAutoHyphens/>
              <w:spacing w:after="0" w:line="240" w:lineRule="auto"/>
              <w:rPr>
                <w:rFonts w:ascii="Times New Roman" w:eastAsia="Arial Unicode MS" w:hAnsi="Times New Roman" w:cs="Times New Roman"/>
                <w:sz w:val="24"/>
                <w:szCs w:val="24"/>
                <w:lang w:eastAsia="ru-RU"/>
              </w:rPr>
            </w:pPr>
            <w:r w:rsidRPr="00376B96">
              <w:rPr>
                <w:rFonts w:ascii="Times New Roman" w:eastAsia="Arial Unicode MS" w:hAnsi="Times New Roman" w:cs="Times New Roman"/>
                <w:sz w:val="24"/>
                <w:szCs w:val="24"/>
                <w:lang w:eastAsia="ru-RU"/>
              </w:rPr>
              <w:t>Наличие</w:t>
            </w:r>
          </w:p>
        </w:tc>
        <w:tc>
          <w:tcPr>
            <w:tcW w:w="2410"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376B96">
              <w:rPr>
                <w:rFonts w:ascii="Times New Roman" w:eastAsia="Times New Roman" w:hAnsi="Times New Roman" w:cs="Times New Roman"/>
                <w:sz w:val="24"/>
                <w:szCs w:val="24"/>
                <w:lang w:eastAsia="ru-RU"/>
              </w:rPr>
              <w:t>ГОСТ Р 54408-2011</w:t>
            </w:r>
          </w:p>
        </w:tc>
        <w:tc>
          <w:tcPr>
            <w:tcW w:w="1559" w:type="dxa"/>
            <w:vMerge/>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r>
      <w:tr w:rsidR="00376B96" w:rsidRPr="00376B96" w:rsidTr="003E0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4" w:type="dxa"/>
        </w:trPr>
        <w:tc>
          <w:tcPr>
            <w:tcW w:w="8393" w:type="dxa"/>
            <w:gridSpan w:val="5"/>
            <w:shd w:val="clear" w:color="auto" w:fill="auto"/>
          </w:tcPr>
          <w:p w:rsidR="00376B96" w:rsidRPr="00376B96" w:rsidRDefault="00376B96" w:rsidP="00376B96">
            <w:pPr>
              <w:widowControl w:val="0"/>
              <w:suppressAutoHyphens/>
              <w:spacing w:after="0" w:line="240" w:lineRule="auto"/>
              <w:jc w:val="right"/>
              <w:rPr>
                <w:rFonts w:ascii="Times New Roman" w:eastAsia="Times New Roman" w:hAnsi="Times New Roman" w:cs="Times New Roman"/>
                <w:sz w:val="24"/>
                <w:szCs w:val="24"/>
                <w:lang w:eastAsia="ar-SA"/>
              </w:rPr>
            </w:pPr>
            <w:r w:rsidRPr="00376B96">
              <w:rPr>
                <w:rFonts w:ascii="Times New Roman" w:eastAsia="Times New Roman" w:hAnsi="Times New Roman" w:cs="Times New Roman"/>
                <w:sz w:val="24"/>
                <w:szCs w:val="24"/>
                <w:lang w:eastAsia="ar-SA"/>
              </w:rPr>
              <w:t>Итого:</w:t>
            </w:r>
          </w:p>
        </w:tc>
        <w:tc>
          <w:tcPr>
            <w:tcW w:w="1559" w:type="dxa"/>
            <w:shd w:val="clear" w:color="auto" w:fill="auto"/>
          </w:tcPr>
          <w:p w:rsidR="00376B96" w:rsidRPr="00376B96" w:rsidRDefault="00376B96" w:rsidP="00376B96">
            <w:pPr>
              <w:widowControl w:val="0"/>
              <w:suppressAutoHyphens/>
              <w:snapToGrid w:val="0"/>
              <w:spacing w:after="0" w:line="240" w:lineRule="auto"/>
              <w:jc w:val="center"/>
              <w:rPr>
                <w:rFonts w:ascii="Times New Roman" w:eastAsia="Times New Roman" w:hAnsi="Times New Roman" w:cs="Times New Roman"/>
                <w:sz w:val="24"/>
                <w:szCs w:val="24"/>
                <w:lang w:val="en-US" w:eastAsia="ru-RU"/>
              </w:rPr>
            </w:pPr>
            <w:r w:rsidRPr="00376B96">
              <w:rPr>
                <w:rFonts w:ascii="Times New Roman" w:eastAsia="Times New Roman" w:hAnsi="Times New Roman" w:cs="Times New Roman"/>
                <w:sz w:val="24"/>
                <w:szCs w:val="24"/>
                <w:lang w:eastAsia="ru-RU"/>
              </w:rPr>
              <w:t>4894</w:t>
            </w:r>
          </w:p>
        </w:tc>
      </w:tr>
    </w:tbl>
    <w:p w:rsidR="009A5688" w:rsidRPr="009A5688" w:rsidRDefault="009A5688" w:rsidP="009A5688">
      <w:pPr>
        <w:spacing w:after="0" w:line="240" w:lineRule="auto"/>
        <w:rPr>
          <w:rFonts w:ascii="Times New Roman" w:eastAsia="Calibri" w:hAnsi="Times New Roman" w:cs="Times New Roman"/>
          <w:szCs w:val="24"/>
          <w:lang w:eastAsia="ru-RU"/>
        </w:rPr>
      </w:pPr>
    </w:p>
    <w:p w:rsidR="001A3E6F" w:rsidRPr="001A3E6F" w:rsidRDefault="001A3E6F" w:rsidP="001A3E6F">
      <w:pPr>
        <w:spacing w:after="0" w:line="240" w:lineRule="auto"/>
        <w:jc w:val="both"/>
        <w:rPr>
          <w:rFonts w:ascii="Times New Roman" w:eastAsia="Calibri" w:hAnsi="Times New Roman" w:cs="Times New Roman"/>
          <w:b/>
          <w:sz w:val="24"/>
          <w:szCs w:val="24"/>
        </w:rPr>
      </w:pPr>
      <w:r w:rsidRPr="001A3E6F">
        <w:rPr>
          <w:rFonts w:ascii="Times New Roman" w:eastAsia="Calibri" w:hAnsi="Times New Roman" w:cs="Times New Roman"/>
          <w:b/>
          <w:sz w:val="24"/>
          <w:szCs w:val="24"/>
        </w:rPr>
        <w:t>1.2. Качественные характеристики Изделий.</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rPr>
        <w:t xml:space="preserve">1.2.1. </w:t>
      </w:r>
      <w:r w:rsidRPr="001A3E6F">
        <w:rPr>
          <w:rFonts w:ascii="Times New Roman" w:eastAsia="Calibri" w:hAnsi="Times New Roman" w:cs="Times New Roman"/>
          <w:sz w:val="24"/>
          <w:szCs w:val="24"/>
          <w:lang w:eastAsia="ru-RU"/>
        </w:rPr>
        <w:t xml:space="preserve">Изделия должны иметь действующие декларации о соответствии, оформленные в соответствии с законодательством Российской Федерации.  </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p>
    <w:p w:rsidR="001A3E6F" w:rsidRPr="001A3E6F" w:rsidRDefault="001A3E6F" w:rsidP="001A3E6F">
      <w:pPr>
        <w:spacing w:after="0" w:line="240" w:lineRule="auto"/>
        <w:jc w:val="both"/>
        <w:rPr>
          <w:rFonts w:ascii="Times New Roman" w:eastAsia="Calibri" w:hAnsi="Times New Roman" w:cs="Times New Roman"/>
          <w:sz w:val="24"/>
          <w:szCs w:val="24"/>
        </w:rPr>
      </w:pPr>
      <w:r w:rsidRPr="001A3E6F">
        <w:rPr>
          <w:rFonts w:ascii="Times New Roman" w:eastAsia="Calibri" w:hAnsi="Times New Roman" w:cs="Times New Roman"/>
          <w:sz w:val="24"/>
          <w:szCs w:val="24"/>
        </w:rPr>
        <w:t xml:space="preserve">1.2.2.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w:t>
      </w:r>
      <w:r w:rsidRPr="001A3E6F">
        <w:rPr>
          <w:rFonts w:ascii="Times New Roman" w:eastAsia="Calibri" w:hAnsi="Times New Roman" w:cs="Times New Roman"/>
          <w:sz w:val="24"/>
          <w:szCs w:val="24"/>
        </w:rPr>
        <w:lastRenderedPageBreak/>
        <w:t>причинять вред имуществу потребителя при его эксплуатации (Закон Российской Федерации от 07.02.1992 № 2300-1 «О защите прав потребителей»).</w:t>
      </w:r>
    </w:p>
    <w:p w:rsidR="001A3E6F" w:rsidRDefault="001A3E6F" w:rsidP="001A3E6F">
      <w:pPr>
        <w:spacing w:after="0" w:line="240" w:lineRule="auto"/>
        <w:jc w:val="both"/>
        <w:rPr>
          <w:rFonts w:ascii="Times New Roman" w:eastAsia="Calibri" w:hAnsi="Times New Roman" w:cs="Times New Roman"/>
          <w:sz w:val="24"/>
          <w:szCs w:val="24"/>
        </w:rPr>
      </w:pPr>
      <w:r w:rsidRPr="001A3E6F">
        <w:rPr>
          <w:rFonts w:ascii="Times New Roman" w:eastAsia="Calibri" w:hAnsi="Times New Roman" w:cs="Times New Roman"/>
          <w:sz w:val="24"/>
          <w:szCs w:val="24"/>
        </w:rPr>
        <w:t xml:space="preserve">1.2.3. Изделия должны соответствовать следующим государственным стандартам (ГОСТ), действующим на </w:t>
      </w:r>
      <w:r w:rsidR="008B5576">
        <w:rPr>
          <w:rFonts w:ascii="Times New Roman" w:eastAsia="Calibri" w:hAnsi="Times New Roman" w:cs="Times New Roman"/>
          <w:sz w:val="24"/>
          <w:szCs w:val="24"/>
        </w:rPr>
        <w:t>территории Российской Федерации:</w:t>
      </w:r>
    </w:p>
    <w:p w:rsidR="008B5576" w:rsidRPr="001A3E6F" w:rsidRDefault="008B5576" w:rsidP="008B5576">
      <w:pPr>
        <w:shd w:val="clear" w:color="auto" w:fill="FFFFFF"/>
        <w:spacing w:after="0" w:line="240" w:lineRule="auto"/>
        <w:jc w:val="both"/>
        <w:textAlignment w:val="baseline"/>
        <w:outlineLvl w:val="0"/>
        <w:rPr>
          <w:rFonts w:ascii="Times New Roman" w:eastAsia="Calibri" w:hAnsi="Times New Roman" w:cs="Times New Roman"/>
          <w:sz w:val="24"/>
          <w:szCs w:val="24"/>
        </w:rPr>
      </w:pPr>
      <w:r>
        <w:rPr>
          <w:rFonts w:ascii="Times New Roman" w:eastAsia="Times New Roman" w:hAnsi="Times New Roman" w:cs="Times New Roman"/>
          <w:bCs/>
          <w:color w:val="2D2D2D"/>
          <w:spacing w:val="2"/>
          <w:kern w:val="36"/>
          <w:sz w:val="24"/>
          <w:szCs w:val="24"/>
          <w:lang w:eastAsia="ru-RU"/>
        </w:rPr>
        <w:t xml:space="preserve">- </w:t>
      </w:r>
      <w:r w:rsidRPr="008B5576">
        <w:rPr>
          <w:rFonts w:ascii="Times New Roman" w:eastAsia="Times New Roman" w:hAnsi="Times New Roman" w:cs="Times New Roman"/>
          <w:bCs/>
          <w:color w:val="2D2D2D"/>
          <w:spacing w:val="2"/>
          <w:kern w:val="36"/>
          <w:sz w:val="24"/>
          <w:szCs w:val="24"/>
          <w:lang w:eastAsia="ru-RU"/>
        </w:rPr>
        <w:t xml:space="preserve">ГОСТ Р 54408-2011 </w:t>
      </w:r>
      <w:r>
        <w:rPr>
          <w:rFonts w:ascii="Times New Roman" w:eastAsia="Times New Roman" w:hAnsi="Times New Roman" w:cs="Times New Roman"/>
          <w:bCs/>
          <w:color w:val="2D2D2D"/>
          <w:spacing w:val="2"/>
          <w:kern w:val="36"/>
          <w:sz w:val="24"/>
          <w:szCs w:val="24"/>
          <w:lang w:eastAsia="ru-RU"/>
        </w:rPr>
        <w:t>«</w:t>
      </w:r>
      <w:r w:rsidRPr="008B5576">
        <w:rPr>
          <w:rFonts w:ascii="Times New Roman" w:eastAsia="Times New Roman" w:hAnsi="Times New Roman" w:cs="Times New Roman"/>
          <w:bCs/>
          <w:color w:val="2D2D2D"/>
          <w:spacing w:val="2"/>
          <w:kern w:val="36"/>
          <w:sz w:val="24"/>
          <w:szCs w:val="24"/>
          <w:lang w:eastAsia="ru-RU"/>
        </w:rPr>
        <w:t>Одежда специальная для инвалидов. Общие технические условия</w:t>
      </w:r>
      <w:r>
        <w:rPr>
          <w:rFonts w:ascii="Times New Roman" w:eastAsia="Times New Roman" w:hAnsi="Times New Roman" w:cs="Times New Roman"/>
          <w:bCs/>
          <w:color w:val="2D2D2D"/>
          <w:spacing w:val="2"/>
          <w:kern w:val="36"/>
          <w:sz w:val="24"/>
          <w:szCs w:val="24"/>
          <w:lang w:eastAsia="ru-RU"/>
        </w:rPr>
        <w:t>».</w:t>
      </w:r>
    </w:p>
    <w:p w:rsidR="001A3E6F" w:rsidRPr="001A3E6F" w:rsidRDefault="001A3E6F" w:rsidP="001A3E6F">
      <w:pPr>
        <w:widowControl w:val="0"/>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rPr>
        <w:t>1.2.</w:t>
      </w:r>
      <w:r w:rsidRPr="001A3E6F">
        <w:rPr>
          <w:rFonts w:ascii="Times New Roman" w:eastAsia="Calibri" w:hAnsi="Times New Roman" w:cs="Times New Roman"/>
          <w:sz w:val="24"/>
          <w:szCs w:val="24"/>
          <w:lang w:eastAsia="ru-RU"/>
        </w:rPr>
        <w:t xml:space="preserve">4.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1A3E6F" w:rsidRPr="001A3E6F" w:rsidRDefault="001A3E6F" w:rsidP="001A3E6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rPr>
        <w:t>1.2.</w:t>
      </w:r>
      <w:r w:rsidRPr="001A3E6F">
        <w:rPr>
          <w:rFonts w:ascii="Times New Roman" w:eastAsia="Calibri" w:hAnsi="Times New Roman" w:cs="Times New Roman"/>
          <w:sz w:val="24"/>
          <w:szCs w:val="24"/>
          <w:lang w:eastAsia="ru-RU"/>
        </w:rPr>
        <w:t xml:space="preserve">5. </w:t>
      </w:r>
      <w:r w:rsidRPr="001A3E6F">
        <w:rPr>
          <w:rFonts w:ascii="Times New Roman" w:eastAsia="Times New Roman" w:hAnsi="Times New Roman" w:cs="Times New Roman"/>
          <w:sz w:val="24"/>
          <w:szCs w:val="24"/>
          <w:lang w:eastAsia="ru-RU"/>
        </w:rPr>
        <w:t>Изделия должны быть новыми Изделиями</w:t>
      </w:r>
      <w:r w:rsidRPr="001A3E6F">
        <w:rPr>
          <w:rFonts w:ascii="Times New Roman" w:eastAsia="Calibri" w:hAnsi="Times New Roman" w:cs="Times New Roman"/>
          <w:sz w:val="24"/>
          <w:szCs w:val="24"/>
          <w:lang w:eastAsia="ru-RU"/>
        </w:rPr>
        <w:t xml:space="preserve">, </w:t>
      </w:r>
      <w:r w:rsidRPr="001A3E6F">
        <w:rPr>
          <w:rFonts w:ascii="Times New Roman" w:eastAsia="Times New Roman" w:hAnsi="Times New Roman" w:cs="Times New Roman"/>
          <w:sz w:val="24"/>
          <w:szCs w:val="24"/>
          <w:lang w:eastAsia="ru-RU"/>
        </w:rPr>
        <w:t>Изделиями,</w:t>
      </w:r>
      <w:r w:rsidRPr="001A3E6F">
        <w:rPr>
          <w:rFonts w:ascii="Times New Roman" w:eastAsia="Calibri" w:hAnsi="Times New Roman" w:cs="Times New Roman"/>
          <w:sz w:val="24"/>
          <w:szCs w:val="24"/>
          <w:lang w:eastAsia="ru-RU"/>
        </w:rPr>
        <w:t xml:space="preserve">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1A3E6F" w:rsidRPr="001A3E6F" w:rsidRDefault="001A3E6F" w:rsidP="001A3E6F">
      <w:pPr>
        <w:widowControl w:val="0"/>
        <w:spacing w:after="0" w:line="240" w:lineRule="auto"/>
        <w:jc w:val="both"/>
        <w:rPr>
          <w:rFonts w:ascii="Times New Roman" w:eastAsia="Times New Roman" w:hAnsi="Times New Roman" w:cs="Times New Roman"/>
          <w:sz w:val="24"/>
          <w:szCs w:val="24"/>
          <w:lang w:eastAsia="ru-RU"/>
        </w:rPr>
      </w:pPr>
      <w:r w:rsidRPr="001A3E6F">
        <w:rPr>
          <w:rFonts w:ascii="Times New Roman" w:eastAsia="Calibri" w:hAnsi="Times New Roman" w:cs="Times New Roman"/>
          <w:sz w:val="24"/>
          <w:szCs w:val="24"/>
        </w:rPr>
        <w:t>1.2.</w:t>
      </w:r>
      <w:r w:rsidRPr="001A3E6F">
        <w:rPr>
          <w:rFonts w:ascii="Times New Roman" w:eastAsia="Times New Roman" w:hAnsi="Times New Roman" w:cs="Times New Roman"/>
          <w:sz w:val="24"/>
          <w:szCs w:val="24"/>
          <w:lang w:eastAsia="ru-RU"/>
        </w:rPr>
        <w:t>6. Изделия должны быть свободными от прав третьих лиц.</w:t>
      </w:r>
    </w:p>
    <w:p w:rsidR="0018625C" w:rsidRDefault="001A3E6F" w:rsidP="001701EF">
      <w:pPr>
        <w:suppressAutoHyphens/>
        <w:spacing w:after="0" w:line="240" w:lineRule="atLeast"/>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rPr>
        <w:t>1.2.7.</w:t>
      </w:r>
      <w:r w:rsidRPr="001A3E6F">
        <w:rPr>
          <w:rFonts w:ascii="Times New Roman" w:eastAsia="Calibri" w:hAnsi="Times New Roman" w:cs="Times New Roman"/>
          <w:b/>
          <w:sz w:val="24"/>
          <w:szCs w:val="24"/>
        </w:rPr>
        <w:t xml:space="preserve"> </w:t>
      </w:r>
      <w:r w:rsidRPr="001A3E6F">
        <w:rPr>
          <w:rFonts w:ascii="Times New Roman" w:eastAsia="Calibri" w:hAnsi="Times New Roman" w:cs="Times New Roman"/>
        </w:rPr>
        <w:t xml:space="preserve">Гарантийный срок </w:t>
      </w:r>
      <w:r w:rsidRPr="001A3E6F">
        <w:rPr>
          <w:rFonts w:ascii="Times New Roman" w:eastAsia="Calibri" w:hAnsi="Times New Roman" w:cs="Times New Roman"/>
          <w:sz w:val="24"/>
          <w:szCs w:val="24"/>
          <w:lang w:eastAsia="ru-RU"/>
        </w:rPr>
        <w:t xml:space="preserve">на Изделия составляет не менее 12 (двенадцати) месяцев </w:t>
      </w:r>
      <w:r>
        <w:rPr>
          <w:rFonts w:ascii="Times New Roman" w:eastAsia="Calibri" w:hAnsi="Times New Roman" w:cs="Times New Roman"/>
          <w:sz w:val="24"/>
          <w:szCs w:val="24"/>
          <w:lang w:eastAsia="ru-RU"/>
        </w:rPr>
        <w:t xml:space="preserve">на </w:t>
      </w:r>
      <w:proofErr w:type="spellStart"/>
      <w:r>
        <w:rPr>
          <w:rFonts w:ascii="Times New Roman" w:eastAsia="Times New Roman" w:hAnsi="Times New Roman" w:cs="Times New Roman"/>
          <w:color w:val="000000"/>
          <w:sz w:val="24"/>
          <w:szCs w:val="24"/>
          <w:lang w:eastAsia="ru-RU"/>
        </w:rPr>
        <w:t>экзопротез</w:t>
      </w:r>
      <w:proofErr w:type="spellEnd"/>
      <w:r w:rsidRPr="00376B96">
        <w:rPr>
          <w:rFonts w:ascii="Times New Roman" w:eastAsia="Times New Roman" w:hAnsi="Times New Roman" w:cs="Times New Roman"/>
          <w:color w:val="000000"/>
          <w:sz w:val="24"/>
          <w:szCs w:val="24"/>
          <w:lang w:eastAsia="ru-RU"/>
        </w:rPr>
        <w:t xml:space="preserve"> молочной железы</w:t>
      </w:r>
      <w:r>
        <w:rPr>
          <w:rFonts w:ascii="Times New Roman" w:eastAsia="Times New Roman" w:hAnsi="Times New Roman" w:cs="Times New Roman"/>
          <w:color w:val="000000"/>
          <w:sz w:val="24"/>
          <w:szCs w:val="24"/>
          <w:lang w:eastAsia="ru-RU"/>
        </w:rPr>
        <w:t xml:space="preserve"> и </w:t>
      </w:r>
      <w:r>
        <w:rPr>
          <w:rFonts w:ascii="Times New Roman" w:eastAsia="Calibri" w:hAnsi="Times New Roman" w:cs="Times New Roman"/>
          <w:sz w:val="24"/>
          <w:szCs w:val="24"/>
          <w:lang w:eastAsia="ru-RU"/>
        </w:rPr>
        <w:t>6</w:t>
      </w:r>
      <w:r w:rsidRPr="001A3E6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шесть</w:t>
      </w:r>
      <w:r w:rsidRPr="001A3E6F">
        <w:rPr>
          <w:rFonts w:ascii="Times New Roman" w:eastAsia="Calibri" w:hAnsi="Times New Roman" w:cs="Times New Roman"/>
          <w:sz w:val="24"/>
          <w:szCs w:val="24"/>
          <w:lang w:eastAsia="ru-RU"/>
        </w:rPr>
        <w:t>) месяцев</w:t>
      </w:r>
      <w:r>
        <w:rPr>
          <w:rFonts w:ascii="Times New Roman" w:eastAsia="Calibri" w:hAnsi="Times New Roman" w:cs="Times New Roman"/>
          <w:sz w:val="24"/>
          <w:szCs w:val="24"/>
          <w:lang w:eastAsia="ru-RU"/>
        </w:rPr>
        <w:t xml:space="preserve"> на </w:t>
      </w:r>
      <w:r>
        <w:rPr>
          <w:rFonts w:ascii="Times New Roman" w:eastAsia="Times New Roman" w:hAnsi="Times New Roman" w:cs="Times New Roman"/>
          <w:color w:val="000000"/>
          <w:sz w:val="24"/>
          <w:szCs w:val="24"/>
          <w:lang w:eastAsia="ru-RU"/>
        </w:rPr>
        <w:t>б</w:t>
      </w:r>
      <w:r w:rsidRPr="00376B96">
        <w:rPr>
          <w:rFonts w:ascii="Times New Roman" w:eastAsia="Times New Roman" w:hAnsi="Times New Roman" w:cs="Times New Roman"/>
          <w:color w:val="000000"/>
          <w:sz w:val="24"/>
          <w:szCs w:val="24"/>
          <w:lang w:eastAsia="ru-RU"/>
        </w:rPr>
        <w:t xml:space="preserve">юстгальтер для </w:t>
      </w:r>
      <w:proofErr w:type="spellStart"/>
      <w:r w:rsidRPr="00376B96">
        <w:rPr>
          <w:rFonts w:ascii="Times New Roman" w:eastAsia="Times New Roman" w:hAnsi="Times New Roman" w:cs="Times New Roman"/>
          <w:color w:val="000000"/>
          <w:sz w:val="24"/>
          <w:szCs w:val="24"/>
          <w:lang w:eastAsia="ru-RU"/>
        </w:rPr>
        <w:t>экзопротеза</w:t>
      </w:r>
      <w:proofErr w:type="spellEnd"/>
      <w:r w:rsidRPr="00376B96">
        <w:rPr>
          <w:rFonts w:ascii="Times New Roman" w:eastAsia="Times New Roman" w:hAnsi="Times New Roman" w:cs="Times New Roman"/>
          <w:color w:val="000000"/>
          <w:sz w:val="24"/>
          <w:szCs w:val="24"/>
          <w:lang w:eastAsia="ru-RU"/>
        </w:rPr>
        <w:t xml:space="preserve"> молочной железы</w:t>
      </w:r>
      <w:r w:rsidR="001701EF">
        <w:rPr>
          <w:rFonts w:ascii="Times New Roman" w:eastAsia="Times New Roman" w:hAnsi="Times New Roman" w:cs="Times New Roman"/>
          <w:color w:val="000000"/>
          <w:sz w:val="24"/>
          <w:szCs w:val="24"/>
          <w:lang w:eastAsia="ru-RU"/>
        </w:rPr>
        <w:t xml:space="preserve"> </w:t>
      </w:r>
      <w:r w:rsidRPr="001A3E6F">
        <w:rPr>
          <w:rFonts w:ascii="Times New Roman" w:eastAsia="Calibri" w:hAnsi="Times New Roman" w:cs="Times New Roman"/>
          <w:sz w:val="24"/>
          <w:szCs w:val="24"/>
          <w:lang w:eastAsia="ru-RU"/>
        </w:rPr>
        <w:t xml:space="preserve">с момента получения Изделия Получателем. 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РФ от 07.02.1992 № 2300-1 «О защите прав потребителей». </w:t>
      </w:r>
      <w:r w:rsidR="0018625C">
        <w:rPr>
          <w:rFonts w:ascii="Times New Roman" w:eastAsia="Calibri" w:hAnsi="Times New Roman" w:cs="Times New Roman"/>
          <w:sz w:val="24"/>
          <w:szCs w:val="24"/>
          <w:lang w:eastAsia="ru-RU"/>
        </w:rPr>
        <w:t xml:space="preserve">В случае невозможности осуществления ремонта </w:t>
      </w:r>
      <w:r w:rsidR="0018625C" w:rsidRPr="001A3E6F">
        <w:rPr>
          <w:rFonts w:ascii="Times New Roman" w:eastAsia="Calibri" w:hAnsi="Times New Roman" w:cs="Times New Roman"/>
          <w:sz w:val="24"/>
          <w:szCs w:val="24"/>
          <w:lang w:eastAsia="ru-RU"/>
        </w:rPr>
        <w:t>Издели</w:t>
      </w:r>
      <w:r w:rsidR="0018625C">
        <w:rPr>
          <w:rFonts w:ascii="Times New Roman" w:eastAsia="Calibri" w:hAnsi="Times New Roman" w:cs="Times New Roman"/>
          <w:sz w:val="24"/>
          <w:szCs w:val="24"/>
          <w:lang w:eastAsia="ru-RU"/>
        </w:rPr>
        <w:t xml:space="preserve">я в период гарантийного срока на </w:t>
      </w:r>
      <w:r w:rsidR="0018625C" w:rsidRPr="001A3E6F">
        <w:rPr>
          <w:rFonts w:ascii="Times New Roman" w:eastAsia="Calibri" w:hAnsi="Times New Roman" w:cs="Times New Roman"/>
          <w:sz w:val="24"/>
          <w:szCs w:val="24"/>
          <w:lang w:eastAsia="ru-RU"/>
        </w:rPr>
        <w:t>Издели</w:t>
      </w:r>
      <w:r w:rsidR="0018625C">
        <w:rPr>
          <w:rFonts w:ascii="Times New Roman" w:eastAsia="Calibri" w:hAnsi="Times New Roman" w:cs="Times New Roman"/>
          <w:sz w:val="24"/>
          <w:szCs w:val="24"/>
          <w:lang w:eastAsia="ru-RU"/>
        </w:rPr>
        <w:t xml:space="preserve">е </w:t>
      </w:r>
      <w:r w:rsidR="0018625C" w:rsidRPr="001A3E6F">
        <w:rPr>
          <w:rFonts w:ascii="Times New Roman" w:eastAsia="Calibri" w:hAnsi="Times New Roman" w:cs="Times New Roman"/>
          <w:sz w:val="24"/>
          <w:szCs w:val="24"/>
          <w:lang w:eastAsia="ru-RU"/>
        </w:rPr>
        <w:t>Исполнитель</w:t>
      </w:r>
      <w:r w:rsidR="0018625C">
        <w:rPr>
          <w:rFonts w:ascii="Times New Roman" w:eastAsia="Calibri" w:hAnsi="Times New Roman" w:cs="Times New Roman"/>
          <w:sz w:val="24"/>
          <w:szCs w:val="24"/>
          <w:lang w:eastAsia="ru-RU"/>
        </w:rPr>
        <w:t xml:space="preserve"> должен осуществить замену такого </w:t>
      </w:r>
      <w:r w:rsidR="0018625C" w:rsidRPr="001A3E6F">
        <w:rPr>
          <w:rFonts w:ascii="Times New Roman" w:eastAsia="Calibri" w:hAnsi="Times New Roman" w:cs="Times New Roman"/>
          <w:sz w:val="24"/>
          <w:szCs w:val="24"/>
          <w:lang w:eastAsia="ru-RU"/>
        </w:rPr>
        <w:t>Издели</w:t>
      </w:r>
      <w:r w:rsidR="0018625C">
        <w:rPr>
          <w:rFonts w:ascii="Times New Roman" w:eastAsia="Calibri" w:hAnsi="Times New Roman" w:cs="Times New Roman"/>
          <w:sz w:val="24"/>
          <w:szCs w:val="24"/>
          <w:lang w:eastAsia="ru-RU"/>
        </w:rPr>
        <w:t>я.0</w:t>
      </w:r>
    </w:p>
    <w:p w:rsidR="001A3E6F" w:rsidRPr="001A3E6F" w:rsidRDefault="001A3E6F" w:rsidP="001701EF">
      <w:pPr>
        <w:suppressAutoHyphens/>
        <w:spacing w:after="0" w:line="240" w:lineRule="atLeast"/>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p>
    <w:p w:rsidR="001A3E6F" w:rsidRPr="001A3E6F" w:rsidRDefault="001A3E6F" w:rsidP="001A3E6F">
      <w:pPr>
        <w:spacing w:after="0" w:line="240" w:lineRule="auto"/>
        <w:jc w:val="both"/>
        <w:rPr>
          <w:rFonts w:ascii="Times New Roman" w:eastAsia="Calibri" w:hAnsi="Times New Roman" w:cs="Times New Roman"/>
          <w:b/>
          <w:sz w:val="24"/>
          <w:szCs w:val="24"/>
          <w:lang w:eastAsia="ru-RU"/>
        </w:rPr>
      </w:pPr>
      <w:r w:rsidRPr="001A3E6F">
        <w:rPr>
          <w:rFonts w:ascii="Times New Roman" w:eastAsia="Calibri" w:hAnsi="Times New Roman" w:cs="Times New Roman"/>
          <w:b/>
          <w:sz w:val="24"/>
          <w:szCs w:val="24"/>
          <w:lang w:eastAsia="ru-RU"/>
        </w:rPr>
        <w:t>2. Условия исполнения государственного контракта.</w:t>
      </w:r>
    </w:p>
    <w:p w:rsidR="001A3E6F" w:rsidRPr="001A3E6F" w:rsidRDefault="001A3E6F" w:rsidP="001A3E6F">
      <w:pPr>
        <w:spacing w:after="0" w:line="240" w:lineRule="auto"/>
        <w:jc w:val="both"/>
        <w:rPr>
          <w:rFonts w:ascii="Times New Roman" w:eastAsia="Calibri" w:hAnsi="Times New Roman" w:cs="Times New Roman"/>
          <w:b/>
          <w:sz w:val="24"/>
          <w:szCs w:val="24"/>
          <w:lang w:eastAsia="ru-RU"/>
        </w:rPr>
      </w:pPr>
      <w:r w:rsidRPr="001A3E6F">
        <w:rPr>
          <w:rFonts w:ascii="Times New Roman" w:eastAsia="Calibri" w:hAnsi="Times New Roman" w:cs="Times New Roman"/>
          <w:b/>
          <w:sz w:val="24"/>
          <w:szCs w:val="24"/>
          <w:lang w:eastAsia="ru-RU"/>
        </w:rPr>
        <w:t>2.1. Исполнитель должен:</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2.1.1.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подписанного уполномоченным на дату выдачи направления лицом Заказчика.</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 xml:space="preserve">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 </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2.1.2. Выполнять работы по изготовлению Изделий по индивидуальным размерам Получателей, выдачу Изделий, обучение пользованию Изделиями в срок не более 30 (тридцати) рабочих дней со дня обращения Получателя.</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 xml:space="preserve">2.1.3. Осуществлять гарантийный ремонт Изделий за счет собственных средств в период гарантийного срока на Изделия. </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lastRenderedPageBreak/>
        <w:t xml:space="preserve">2.1.4. </w:t>
      </w:r>
      <w:r w:rsidRPr="001A3E6F">
        <w:rPr>
          <w:rFonts w:ascii="Times New Roman" w:eastAsia="Times New Roman" w:hAnsi="Times New Roman" w:cs="Times New Roman"/>
          <w:sz w:val="24"/>
          <w:szCs w:val="24"/>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1A3E6F">
        <w:rPr>
          <w:rFonts w:ascii="Times New Roman" w:eastAsia="Calibri" w:hAnsi="Times New Roman" w:cs="Times New Roman"/>
          <w:sz w:val="24"/>
          <w:szCs w:val="24"/>
          <w:lang w:eastAsia="ru-RU"/>
        </w:rPr>
        <w:t>пунктов) приема Получателей и гарантийного обслуживания (далее - пункта (пунктов) приема), организованных Исполнителем на территории Санкт-Петербурга не позднее 1 (одного) дня с момента заключения государственного контракта. Не позднее 1 (одного) дня с момента заключения государственного контракта Исполнитель передает Заказчику документы, подтверждающие право Исполнителя использовать помещения пунктов приема, адреса и графики работы пунктов приема.</w:t>
      </w:r>
      <w:r w:rsidRPr="001A3E6F">
        <w:rPr>
          <w:rFonts w:ascii="Times New Roman" w:eastAsia="Times New Roman" w:hAnsi="Times New Roman" w:cs="Times New Roman"/>
          <w:sz w:val="24"/>
          <w:szCs w:val="24"/>
          <w:lang w:eastAsia="ar-SA"/>
        </w:rPr>
        <w:t xml:space="preserve"> </w:t>
      </w:r>
      <w:r w:rsidRPr="001A3E6F">
        <w:rPr>
          <w:rFonts w:ascii="Times New Roman" w:eastAsia="Times New Roman" w:hAnsi="Times New Roman" w:cs="Times New Roman"/>
          <w:sz w:val="24"/>
          <w:szCs w:val="24"/>
          <w:lang w:eastAsia="ru-RU"/>
        </w:rPr>
        <w:t xml:space="preserve">Количество пунктов – не менее 1 (одного). </w:t>
      </w:r>
      <w:r w:rsidRPr="001A3E6F">
        <w:rPr>
          <w:rFonts w:ascii="Times New Roman" w:eastAsia="Calibri" w:hAnsi="Times New Roman" w:cs="Times New Roman"/>
          <w:sz w:val="24"/>
          <w:szCs w:val="24"/>
          <w:lang w:eastAsia="ru-RU"/>
        </w:rPr>
        <w:t>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Проход в пункт (пункты) приема и передвижение по ним должны быть беспрепятственны для Получателей (инвалидов), в случае необходимости, пункт (пункты) приема должны быть оборудованы пандусами для облегчения передвижения Получателей инвалидов. Пункт (пункты) приема должны иметь туалетные комнаты, оборудованные для посещения Получателями инвалидами, со свободным доступом Получателей. Адреса и график работы пунктов должны быть указаны в приложении к государственному контракту. Максимальное время ожидания Получателей в очереди не должно превышать 15 минут.</w:t>
      </w:r>
    </w:p>
    <w:p w:rsidR="001A3E6F" w:rsidRPr="001A3E6F" w:rsidRDefault="001A3E6F" w:rsidP="001A3E6F">
      <w:pPr>
        <w:autoSpaceDE w:val="0"/>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 xml:space="preserve">2.1.5.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Санкт-Петербурга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2.1.6. Предоставлять Получателям право выбора способа получения Изделий (по месту жительства, по месту нахождения пункта (пунктов) приема).</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2.1.7.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(инвалидами) способа, места и времени доставки Изделия.</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Вести аудиозапись телефонных разговоров с Получателями по вопросам получения Изделий.</w:t>
      </w:r>
    </w:p>
    <w:p w:rsidR="001A3E6F" w:rsidRPr="001A3E6F" w:rsidRDefault="001A3E6F" w:rsidP="001A3E6F">
      <w:pPr>
        <w:spacing w:after="0" w:line="240" w:lineRule="auto"/>
        <w:jc w:val="both"/>
        <w:rPr>
          <w:rFonts w:ascii="Times New Roman" w:eastAsia="Calibri" w:hAnsi="Times New Roman" w:cs="Times New Roman"/>
          <w:sz w:val="24"/>
          <w:szCs w:val="24"/>
          <w:lang w:eastAsia="ru-RU"/>
        </w:rPr>
      </w:pPr>
      <w:r w:rsidRPr="001A3E6F">
        <w:rPr>
          <w:rFonts w:ascii="Times New Roman" w:eastAsia="Calibri" w:hAnsi="Times New Roman" w:cs="Times New Roman"/>
          <w:sz w:val="24"/>
          <w:szCs w:val="24"/>
          <w:lang w:eastAsia="ru-RU"/>
        </w:rPr>
        <w:t>Предоставлять Заказчику в рамках подтверждения исполнения государственного контракта журнал телефонных звонков.</w:t>
      </w:r>
      <w:bookmarkStart w:id="0" w:name="_GoBack"/>
      <w:bookmarkEnd w:id="0"/>
    </w:p>
    <w:sectPr w:rsidR="001A3E6F" w:rsidRPr="001A3E6F" w:rsidSect="009A56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FC" w:rsidRDefault="00511BFC" w:rsidP="009A5688">
      <w:pPr>
        <w:spacing w:after="0" w:line="240" w:lineRule="auto"/>
      </w:pPr>
      <w:r>
        <w:separator/>
      </w:r>
    </w:p>
  </w:endnote>
  <w:endnote w:type="continuationSeparator" w:id="0">
    <w:p w:rsidR="00511BFC" w:rsidRDefault="00511BFC" w:rsidP="009A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FC" w:rsidRDefault="00511BFC" w:rsidP="009A5688">
      <w:pPr>
        <w:spacing w:after="0" w:line="240" w:lineRule="auto"/>
      </w:pPr>
      <w:r>
        <w:separator/>
      </w:r>
    </w:p>
  </w:footnote>
  <w:footnote w:type="continuationSeparator" w:id="0">
    <w:p w:rsidR="00511BFC" w:rsidRDefault="00511BFC" w:rsidP="009A5688">
      <w:pPr>
        <w:spacing w:after="0" w:line="240" w:lineRule="auto"/>
      </w:pPr>
      <w:r>
        <w:continuationSeparator/>
      </w:r>
    </w:p>
  </w:footnote>
  <w:footnote w:id="1">
    <w:p w:rsidR="000A0B03" w:rsidRDefault="000A0B03" w:rsidP="000A0B03">
      <w:pPr>
        <w:autoSpaceDE w:val="0"/>
        <w:autoSpaceDN w:val="0"/>
        <w:adjustRightInd w:val="0"/>
        <w:ind w:firstLine="539"/>
        <w:jc w:val="both"/>
        <w:rPr>
          <w:sz w:val="20"/>
          <w:szCs w:val="20"/>
        </w:rPr>
      </w:pPr>
      <w:r>
        <w:rPr>
          <w:rStyle w:val="a5"/>
        </w:rPr>
        <w:footnoteRef/>
      </w:r>
      <w:r>
        <w:t xml:space="preserve"> </w:t>
      </w:r>
      <w:r>
        <w:rPr>
          <w:sz w:val="20"/>
          <w:szCs w:val="20"/>
        </w:rPr>
        <w:t>Показатели</w:t>
      </w:r>
      <w:r>
        <w:rPr>
          <w:b/>
          <w:sz w:val="20"/>
          <w:szCs w:val="20"/>
        </w:rPr>
        <w:t xml:space="preserve"> </w:t>
      </w:r>
      <w:r>
        <w:rPr>
          <w:sz w:val="20"/>
          <w:szCs w:val="20"/>
        </w:rPr>
        <w:t xml:space="preserve">характеристик указаны без учета допустимых отклонений, устанавливаемых производителем. </w:t>
      </w:r>
    </w:p>
    <w:p w:rsidR="000A0B03" w:rsidRDefault="000A0B03" w:rsidP="000A0B03">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88"/>
    <w:rsid w:val="00024F5D"/>
    <w:rsid w:val="00027DD0"/>
    <w:rsid w:val="0004756D"/>
    <w:rsid w:val="000811FA"/>
    <w:rsid w:val="000925AD"/>
    <w:rsid w:val="000930F4"/>
    <w:rsid w:val="000A0B03"/>
    <w:rsid w:val="000A5ACD"/>
    <w:rsid w:val="001220BD"/>
    <w:rsid w:val="001268E7"/>
    <w:rsid w:val="0013306B"/>
    <w:rsid w:val="00147CE1"/>
    <w:rsid w:val="0016132E"/>
    <w:rsid w:val="001701EF"/>
    <w:rsid w:val="00174400"/>
    <w:rsid w:val="00177A1B"/>
    <w:rsid w:val="00185078"/>
    <w:rsid w:val="0018625C"/>
    <w:rsid w:val="001A2B32"/>
    <w:rsid w:val="001A3E6F"/>
    <w:rsid w:val="001C2178"/>
    <w:rsid w:val="001E776F"/>
    <w:rsid w:val="001F16B1"/>
    <w:rsid w:val="001F4C7E"/>
    <w:rsid w:val="002056D8"/>
    <w:rsid w:val="0020662D"/>
    <w:rsid w:val="00234F16"/>
    <w:rsid w:val="002414F4"/>
    <w:rsid w:val="002B4AB2"/>
    <w:rsid w:val="00325963"/>
    <w:rsid w:val="00346828"/>
    <w:rsid w:val="00376B96"/>
    <w:rsid w:val="003A2B66"/>
    <w:rsid w:val="003A5643"/>
    <w:rsid w:val="003B2C10"/>
    <w:rsid w:val="003D3B18"/>
    <w:rsid w:val="003E0A11"/>
    <w:rsid w:val="003F4679"/>
    <w:rsid w:val="00414369"/>
    <w:rsid w:val="00414879"/>
    <w:rsid w:val="00425EA2"/>
    <w:rsid w:val="0045509E"/>
    <w:rsid w:val="004561F9"/>
    <w:rsid w:val="00481F4B"/>
    <w:rsid w:val="004B1148"/>
    <w:rsid w:val="004C5E3D"/>
    <w:rsid w:val="004C7780"/>
    <w:rsid w:val="004D116F"/>
    <w:rsid w:val="004E10B5"/>
    <w:rsid w:val="00504E23"/>
    <w:rsid w:val="00511BFC"/>
    <w:rsid w:val="005128DF"/>
    <w:rsid w:val="00537B59"/>
    <w:rsid w:val="005402FC"/>
    <w:rsid w:val="00550172"/>
    <w:rsid w:val="0056507F"/>
    <w:rsid w:val="005A3982"/>
    <w:rsid w:val="005B2E10"/>
    <w:rsid w:val="005D0BC6"/>
    <w:rsid w:val="005D5944"/>
    <w:rsid w:val="005E7EDA"/>
    <w:rsid w:val="00602E0D"/>
    <w:rsid w:val="0064215A"/>
    <w:rsid w:val="00662D58"/>
    <w:rsid w:val="0067481C"/>
    <w:rsid w:val="006A7D57"/>
    <w:rsid w:val="006B335A"/>
    <w:rsid w:val="006B6A01"/>
    <w:rsid w:val="006C40D3"/>
    <w:rsid w:val="006C6788"/>
    <w:rsid w:val="006F32AC"/>
    <w:rsid w:val="0070637A"/>
    <w:rsid w:val="007350FB"/>
    <w:rsid w:val="00755528"/>
    <w:rsid w:val="007571C1"/>
    <w:rsid w:val="007630C3"/>
    <w:rsid w:val="00771E54"/>
    <w:rsid w:val="007A7049"/>
    <w:rsid w:val="007F6507"/>
    <w:rsid w:val="008374F4"/>
    <w:rsid w:val="00871DED"/>
    <w:rsid w:val="00872D9F"/>
    <w:rsid w:val="00873EFF"/>
    <w:rsid w:val="008808D2"/>
    <w:rsid w:val="00886C64"/>
    <w:rsid w:val="008B5576"/>
    <w:rsid w:val="008F7CA8"/>
    <w:rsid w:val="00923C8B"/>
    <w:rsid w:val="009569D7"/>
    <w:rsid w:val="00957281"/>
    <w:rsid w:val="00974A43"/>
    <w:rsid w:val="009835B3"/>
    <w:rsid w:val="00983F29"/>
    <w:rsid w:val="009A5688"/>
    <w:rsid w:val="009B095D"/>
    <w:rsid w:val="009D43B4"/>
    <w:rsid w:val="009F1C39"/>
    <w:rsid w:val="00A1735F"/>
    <w:rsid w:val="00A32A93"/>
    <w:rsid w:val="00A97919"/>
    <w:rsid w:val="00AC2D56"/>
    <w:rsid w:val="00AC34DD"/>
    <w:rsid w:val="00B01B89"/>
    <w:rsid w:val="00B14986"/>
    <w:rsid w:val="00B76618"/>
    <w:rsid w:val="00B815BB"/>
    <w:rsid w:val="00B857B5"/>
    <w:rsid w:val="00BF400B"/>
    <w:rsid w:val="00C50BEA"/>
    <w:rsid w:val="00C73FA8"/>
    <w:rsid w:val="00C74204"/>
    <w:rsid w:val="00C75C9C"/>
    <w:rsid w:val="00C7669A"/>
    <w:rsid w:val="00C82FC4"/>
    <w:rsid w:val="00CD4DD2"/>
    <w:rsid w:val="00D070E8"/>
    <w:rsid w:val="00D10B0A"/>
    <w:rsid w:val="00D64AE8"/>
    <w:rsid w:val="00D65884"/>
    <w:rsid w:val="00D7602F"/>
    <w:rsid w:val="00D7752B"/>
    <w:rsid w:val="00D8632D"/>
    <w:rsid w:val="00D94E14"/>
    <w:rsid w:val="00DA1909"/>
    <w:rsid w:val="00DC53D7"/>
    <w:rsid w:val="00DF7A5E"/>
    <w:rsid w:val="00E054A9"/>
    <w:rsid w:val="00E30924"/>
    <w:rsid w:val="00E4582B"/>
    <w:rsid w:val="00E53988"/>
    <w:rsid w:val="00E643A1"/>
    <w:rsid w:val="00E7027D"/>
    <w:rsid w:val="00E729FC"/>
    <w:rsid w:val="00EA043C"/>
    <w:rsid w:val="00EB4435"/>
    <w:rsid w:val="00EC7A74"/>
    <w:rsid w:val="00EE73D9"/>
    <w:rsid w:val="00EE7DBA"/>
    <w:rsid w:val="00EF2084"/>
    <w:rsid w:val="00F00918"/>
    <w:rsid w:val="00F0093E"/>
    <w:rsid w:val="00F16367"/>
    <w:rsid w:val="00F56491"/>
    <w:rsid w:val="00F72420"/>
    <w:rsid w:val="00F876E6"/>
    <w:rsid w:val="00F97BF6"/>
    <w:rsid w:val="00FA3718"/>
    <w:rsid w:val="00FA7DC8"/>
    <w:rsid w:val="00FB2478"/>
    <w:rsid w:val="00FE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D3908-F048-472B-AFAC-B5BD5829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A568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A5688"/>
    <w:rPr>
      <w:rFonts w:ascii="Times New Roman" w:eastAsia="Times New Roman" w:hAnsi="Times New Roman" w:cs="Times New Roman"/>
      <w:sz w:val="20"/>
      <w:szCs w:val="20"/>
      <w:lang w:eastAsia="ru-RU"/>
    </w:rPr>
  </w:style>
  <w:style w:type="character" w:styleId="a5">
    <w:name w:val="footnote reference"/>
    <w:semiHidden/>
    <w:rsid w:val="009A5688"/>
    <w:rPr>
      <w:vertAlign w:val="superscript"/>
    </w:rPr>
  </w:style>
  <w:style w:type="paragraph" w:styleId="a6">
    <w:name w:val="Balloon Text"/>
    <w:basedOn w:val="a"/>
    <w:link w:val="a7"/>
    <w:uiPriority w:val="99"/>
    <w:semiHidden/>
    <w:unhideWhenUsed/>
    <w:rsid w:val="007571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71C1"/>
    <w:rPr>
      <w:rFonts w:ascii="Segoe UI" w:hAnsi="Segoe UI" w:cs="Segoe UI"/>
      <w:sz w:val="18"/>
      <w:szCs w:val="18"/>
    </w:rPr>
  </w:style>
  <w:style w:type="paragraph" w:customStyle="1" w:styleId="Web">
    <w:name w:val="Обычный (Web)"/>
    <w:basedOn w:val="a"/>
    <w:rsid w:val="004C5E3D"/>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FontStyle32">
    <w:name w:val="Font Style32"/>
    <w:rsid w:val="004C5E3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Наталья Иванова</cp:lastModifiedBy>
  <cp:revision>34</cp:revision>
  <cp:lastPrinted>2018-11-28T12:24:00Z</cp:lastPrinted>
  <dcterms:created xsi:type="dcterms:W3CDTF">2018-07-24T12:36:00Z</dcterms:created>
  <dcterms:modified xsi:type="dcterms:W3CDTF">2018-11-28T13:00:00Z</dcterms:modified>
</cp:coreProperties>
</file>