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D0" w:rsidRDefault="002D34D0" w:rsidP="00BF17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4B27">
        <w:rPr>
          <w:rFonts w:ascii="Times New Roman" w:hAnsi="Times New Roman" w:cs="Times New Roman"/>
          <w:b/>
          <w:sz w:val="28"/>
          <w:szCs w:val="28"/>
        </w:rPr>
        <w:t>Предмет контракта</w:t>
      </w:r>
      <w:r>
        <w:rPr>
          <w:rFonts w:ascii="Times New Roman" w:hAnsi="Times New Roman" w:cs="Times New Roman"/>
          <w:sz w:val="28"/>
          <w:szCs w:val="28"/>
        </w:rPr>
        <w:t>: Поставка в 201</w:t>
      </w:r>
      <w:r w:rsidR="003551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автомобилей с автоматической </w:t>
      </w:r>
      <w:r w:rsidR="000541E7">
        <w:rPr>
          <w:rFonts w:ascii="Times New Roman" w:hAnsi="Times New Roman" w:cs="Times New Roman"/>
          <w:sz w:val="28"/>
          <w:szCs w:val="28"/>
        </w:rPr>
        <w:t>коробкой переключения передач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застрахованных лиц, получивших повреждени</w:t>
      </w:r>
      <w:r w:rsidR="000541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здоровья вследствие несчастн</w:t>
      </w:r>
      <w:r w:rsidR="007B1DD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B1DD1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="000541E7">
        <w:rPr>
          <w:rFonts w:ascii="Times New Roman" w:hAnsi="Times New Roman" w:cs="Times New Roman"/>
          <w:sz w:val="28"/>
          <w:szCs w:val="28"/>
        </w:rPr>
        <w:t xml:space="preserve"> и профессиональн</w:t>
      </w:r>
      <w:r w:rsidR="007B1DD1">
        <w:rPr>
          <w:rFonts w:ascii="Times New Roman" w:hAnsi="Times New Roman" w:cs="Times New Roman"/>
          <w:sz w:val="28"/>
          <w:szCs w:val="28"/>
        </w:rPr>
        <w:t>ых</w:t>
      </w:r>
      <w:r w:rsidR="000541E7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7B1DD1">
        <w:rPr>
          <w:rFonts w:ascii="Times New Roman" w:hAnsi="Times New Roman" w:cs="Times New Roman"/>
          <w:sz w:val="28"/>
          <w:szCs w:val="28"/>
        </w:rPr>
        <w:t>й</w:t>
      </w:r>
      <w:r w:rsidR="000541E7">
        <w:rPr>
          <w:rFonts w:ascii="Times New Roman" w:hAnsi="Times New Roman" w:cs="Times New Roman"/>
          <w:sz w:val="28"/>
          <w:szCs w:val="28"/>
        </w:rPr>
        <w:t>.</w:t>
      </w:r>
    </w:p>
    <w:p w:rsidR="002D34D0" w:rsidRDefault="002D34D0" w:rsidP="002D34D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2D34D0" w:rsidRDefault="002D34D0" w:rsidP="002D34D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</w:t>
      </w:r>
      <w:r w:rsidR="00C449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автоматической</w:t>
      </w:r>
      <w:r w:rsidR="000541E7">
        <w:rPr>
          <w:rFonts w:ascii="Times New Roman" w:hAnsi="Times New Roman" w:cs="Times New Roman"/>
          <w:sz w:val="28"/>
          <w:szCs w:val="28"/>
        </w:rPr>
        <w:t xml:space="preserve"> коробкой переключения передач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44945">
        <w:rPr>
          <w:rFonts w:ascii="Times New Roman" w:hAnsi="Times New Roman" w:cs="Times New Roman"/>
          <w:sz w:val="28"/>
          <w:szCs w:val="28"/>
        </w:rPr>
        <w:t>застрахованных</w:t>
      </w:r>
      <w:r w:rsidR="004A0073" w:rsidRPr="004A0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7B0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получивших повреждени</w:t>
      </w:r>
      <w:r w:rsidR="00C449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здоровья вследствие несчастн</w:t>
      </w:r>
      <w:r w:rsidR="007B1DD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B1DD1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="000541E7">
        <w:rPr>
          <w:rFonts w:ascii="Times New Roman" w:hAnsi="Times New Roman" w:cs="Times New Roman"/>
          <w:sz w:val="28"/>
          <w:szCs w:val="28"/>
        </w:rPr>
        <w:t xml:space="preserve"> и профессиональн</w:t>
      </w:r>
      <w:r w:rsidR="007B1DD1">
        <w:rPr>
          <w:rFonts w:ascii="Times New Roman" w:hAnsi="Times New Roman" w:cs="Times New Roman"/>
          <w:sz w:val="28"/>
          <w:szCs w:val="28"/>
        </w:rPr>
        <w:t>ых</w:t>
      </w:r>
      <w:r w:rsidR="000541E7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7B1D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67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B0F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712" w:rsidRDefault="00BF1712" w:rsidP="002D34D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4D0" w:rsidRDefault="002D34D0" w:rsidP="002D34D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5D2DA5" w:rsidRDefault="005D2DA5" w:rsidP="002D34D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условиям поставки: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(далее-ТР ТС 018/2011).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автомобиля его компонентов ТР ТС 018/2011 должно быть подтверждено маркировкой единым знаком обращения продукции на рынке.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41E7">
        <w:rPr>
          <w:rFonts w:ascii="Times New Roman" w:hAnsi="Times New Roman" w:cs="Times New Roman"/>
          <w:sz w:val="28"/>
          <w:szCs w:val="28"/>
        </w:rPr>
        <w:t>втомобиль должен быть легковым.</w:t>
      </w:r>
    </w:p>
    <w:p w:rsidR="002D34D0" w:rsidRPr="008E4D37" w:rsidRDefault="008E4D37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37">
        <w:rPr>
          <w:rFonts w:ascii="Times New Roman" w:hAnsi="Times New Roman" w:cs="Times New Roman"/>
          <w:sz w:val="28"/>
          <w:szCs w:val="28"/>
        </w:rPr>
        <w:t>Автомобиль должен быть новым, не бывшим ранее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в технически исправном состоянии, без повреждений и дефектов.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201</w:t>
      </w:r>
      <w:r w:rsidR="00A96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изготовления.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на автомобиль должен находит</w:t>
      </w:r>
      <w:r w:rsidR="000541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автомобилей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типа транспортного средства, выданное в соответствии с требованиями ТР ТС 018/2011</w:t>
      </w: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передаваемые вместе с автомобилем: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талон на автомобиль.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транспортного средства с отметкой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№870 «Об утилизационном сборе колесных транспортных средств».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Сервисная книжка.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эксплуатации автомобиля.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Заказчиком (страховщиком), Поставщиком и Получателем (застрахованное лицо).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одобрения транспортного средства.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техническим характеристикам товара.</w:t>
      </w:r>
    </w:p>
    <w:p w:rsidR="002D34D0" w:rsidRDefault="002D34D0" w:rsidP="002D34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2D34D0" w:rsidRDefault="002D34D0" w:rsidP="002D34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п/п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автомобиля М1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класс</w:t>
      </w:r>
      <w:r w:rsidR="005D2DA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5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формула/ведущие колеса 4х2/передние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кузова – седан – цельнометаллический, несущий 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спереди/сзади 2/3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Трансмиссия (тип) автоматическая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двигателя бензиновый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двигателя – переднее поперечное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внутреннего сгорания (рабочий объем),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D2DA5">
        <w:rPr>
          <w:rFonts w:ascii="Times New Roman" w:hAnsi="Times New Roman" w:cs="Times New Roman"/>
          <w:sz w:val="28"/>
          <w:szCs w:val="28"/>
        </w:rPr>
        <w:t xml:space="preserve">* </w:t>
      </w:r>
      <w:r w:rsidR="000541E7">
        <w:rPr>
          <w:rFonts w:ascii="Times New Roman" w:hAnsi="Times New Roman" w:cs="Times New Roman"/>
          <w:sz w:val="28"/>
          <w:szCs w:val="28"/>
        </w:rPr>
        <w:t xml:space="preserve">не менее 1500 и </w:t>
      </w:r>
      <w:r>
        <w:rPr>
          <w:rFonts w:ascii="Times New Roman" w:hAnsi="Times New Roman" w:cs="Times New Roman"/>
          <w:sz w:val="28"/>
          <w:szCs w:val="28"/>
        </w:rPr>
        <w:t>не более 1600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бензин с октановым числом</w:t>
      </w:r>
      <w:r w:rsidR="005D2DA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95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топливного бака</w:t>
      </w:r>
      <w:r w:rsidR="005D2DA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50л.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питания – распределенный впрыск с электронным управлением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автомобиля в соответствии с пунктом 15 Приложения №3 к ТР ТС 018/2011</w:t>
      </w: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4D0" w:rsidRPr="00C13254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 xml:space="preserve">Заказчик передает Реестр получателей Товара Поставщику необходимый для обеспечения застрахованных лиц автомобилями. </w:t>
      </w:r>
    </w:p>
    <w:p w:rsidR="002D34D0" w:rsidRPr="00C13254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>При выдаче Товара Получателю Поставщик оформляет следующие документы:</w:t>
      </w:r>
    </w:p>
    <w:p w:rsidR="002D34D0" w:rsidRPr="00C13254" w:rsidRDefault="000541E7" w:rsidP="000541E7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>- акт сдач</w:t>
      </w:r>
      <w:r w:rsidR="002D34D0" w:rsidRPr="00C13254">
        <w:rPr>
          <w:rFonts w:ascii="Times New Roman" w:hAnsi="Times New Roman" w:cs="Times New Roman"/>
          <w:sz w:val="28"/>
          <w:szCs w:val="28"/>
        </w:rPr>
        <w:t>и-приемки Товара Получателем</w:t>
      </w:r>
    </w:p>
    <w:p w:rsidR="002D34D0" w:rsidRPr="00C13254" w:rsidRDefault="002D34D0" w:rsidP="000541E7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>- 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2D34D0" w:rsidRPr="00C13254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2D34D0" w:rsidRPr="00C13254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>Поставка осуществляется на о</w:t>
      </w:r>
      <w:r w:rsidR="000541E7" w:rsidRPr="00C13254">
        <w:rPr>
          <w:rFonts w:ascii="Times New Roman" w:hAnsi="Times New Roman" w:cs="Times New Roman"/>
          <w:sz w:val="28"/>
          <w:szCs w:val="28"/>
        </w:rPr>
        <w:t>сновании направления Заказчика</w:t>
      </w:r>
      <w:r w:rsidRPr="00C13254">
        <w:rPr>
          <w:rFonts w:ascii="Times New Roman" w:hAnsi="Times New Roman" w:cs="Times New Roman"/>
          <w:sz w:val="28"/>
          <w:szCs w:val="28"/>
        </w:rPr>
        <w:t>.</w:t>
      </w:r>
    </w:p>
    <w:p w:rsidR="002D34D0" w:rsidRDefault="000541E7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сроку и</w:t>
      </w:r>
      <w:r w:rsidR="002D34D0">
        <w:rPr>
          <w:rFonts w:ascii="Times New Roman" w:hAnsi="Times New Roman" w:cs="Times New Roman"/>
          <w:b/>
          <w:sz w:val="28"/>
          <w:szCs w:val="28"/>
        </w:rPr>
        <w:t xml:space="preserve"> объему предоставления гарантий на товар:</w:t>
      </w:r>
    </w:p>
    <w:p w:rsidR="002D34D0" w:rsidRDefault="008E4D37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срок*</w:t>
      </w:r>
      <w:r w:rsidR="002D34D0">
        <w:rPr>
          <w:rFonts w:ascii="Times New Roman" w:hAnsi="Times New Roman" w:cs="Times New Roman"/>
          <w:sz w:val="28"/>
          <w:szCs w:val="28"/>
        </w:rPr>
        <w:t xml:space="preserve"> не менее 36 месяцев или не менее 100 000 км (сто тысяч) пробега (в зависимости от того, что наступит раньше)</w:t>
      </w:r>
      <w:r w:rsidR="00E30DBC" w:rsidRPr="00E30DBC">
        <w:rPr>
          <w:rFonts w:ascii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hAnsi="Times New Roman" w:cs="Times New Roman"/>
          <w:sz w:val="28"/>
          <w:szCs w:val="28"/>
        </w:rPr>
        <w:t xml:space="preserve">с момента передачи </w:t>
      </w:r>
      <w:r>
        <w:rPr>
          <w:rFonts w:ascii="Times New Roman" w:hAnsi="Times New Roman" w:cs="Times New Roman"/>
          <w:sz w:val="28"/>
          <w:szCs w:val="28"/>
        </w:rPr>
        <w:t>товара застрахованному лицу</w:t>
      </w:r>
      <w:r w:rsidR="002D34D0">
        <w:rPr>
          <w:rFonts w:ascii="Times New Roman" w:hAnsi="Times New Roman" w:cs="Times New Roman"/>
          <w:sz w:val="28"/>
          <w:szCs w:val="28"/>
        </w:rPr>
        <w:t>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12(двенадцать) месяцев вне зависимости от пробега.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541E7">
        <w:rPr>
          <w:rFonts w:ascii="Times New Roman" w:hAnsi="Times New Roman" w:cs="Times New Roman"/>
          <w:sz w:val="28"/>
          <w:szCs w:val="28"/>
        </w:rPr>
        <w:t>достатки, обнаруженные в Товаре</w:t>
      </w:r>
      <w:r>
        <w:rPr>
          <w:rFonts w:ascii="Times New Roman" w:hAnsi="Times New Roman" w:cs="Times New Roman"/>
          <w:sz w:val="28"/>
          <w:szCs w:val="28"/>
        </w:rPr>
        <w:t xml:space="preserve"> подлежат устранению Поставщиком</w:t>
      </w:r>
      <w:r w:rsidR="00054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иным официальным дилером в течение 30</w:t>
      </w:r>
      <w:r w:rsidR="00C1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 </w:t>
      </w: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 товара: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маркировка Товара должны соответствовать требованиям ТР ТС 018/2011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поставке некачественного Товара Поставщик обязан заменить его на Товар надлежащего качества </w:t>
      </w:r>
      <w:r w:rsidR="00C1325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1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</w:t>
      </w:r>
      <w:r w:rsidR="00C132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с момента получения мотивирующего отказа Получателя от подписания Акта сдачи-передачи Товара.</w:t>
      </w:r>
    </w:p>
    <w:p w:rsidR="002D34D0" w:rsidRDefault="002D34D0" w:rsidP="002D34D0"/>
    <w:p w:rsidR="005D2DA5" w:rsidRDefault="005D2DA5" w:rsidP="005D2D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622920">
        <w:rPr>
          <w:rFonts w:ascii="Times New Roman" w:hAnsi="Times New Roman" w:cs="Times New Roman"/>
          <w:b/>
        </w:rPr>
        <w:t>Показатели отмеченные «</w:t>
      </w:r>
      <w:r>
        <w:rPr>
          <w:rFonts w:ascii="Times New Roman" w:hAnsi="Times New Roman" w:cs="Times New Roman"/>
          <w:b/>
        </w:rPr>
        <w:t>*</w:t>
      </w:r>
      <w:r w:rsidRPr="00622920">
        <w:rPr>
          <w:rFonts w:ascii="Times New Roman" w:hAnsi="Times New Roman" w:cs="Times New Roman"/>
          <w:b/>
        </w:rPr>
        <w:t>» указать конкретное значение.</w:t>
      </w:r>
    </w:p>
    <w:p w:rsidR="005630F2" w:rsidRPr="002D34D0" w:rsidRDefault="005630F2" w:rsidP="002D34D0"/>
    <w:sectPr w:rsidR="005630F2" w:rsidRPr="002D34D0" w:rsidSect="005D2DA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BAF"/>
    <w:multiLevelType w:val="hybridMultilevel"/>
    <w:tmpl w:val="F86C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21731"/>
    <w:rsid w:val="000541E7"/>
    <w:rsid w:val="00081D03"/>
    <w:rsid w:val="00084BAA"/>
    <w:rsid w:val="002D3052"/>
    <w:rsid w:val="002D34D0"/>
    <w:rsid w:val="0030135C"/>
    <w:rsid w:val="0032030F"/>
    <w:rsid w:val="003425DD"/>
    <w:rsid w:val="003551F3"/>
    <w:rsid w:val="004A0073"/>
    <w:rsid w:val="00552FE1"/>
    <w:rsid w:val="005630F2"/>
    <w:rsid w:val="005D2DA5"/>
    <w:rsid w:val="006479CB"/>
    <w:rsid w:val="00654856"/>
    <w:rsid w:val="00671512"/>
    <w:rsid w:val="0069463D"/>
    <w:rsid w:val="006E2929"/>
    <w:rsid w:val="007A466A"/>
    <w:rsid w:val="007B0F8F"/>
    <w:rsid w:val="007B1DD1"/>
    <w:rsid w:val="007B7815"/>
    <w:rsid w:val="00847BFD"/>
    <w:rsid w:val="00874B27"/>
    <w:rsid w:val="0087794F"/>
    <w:rsid w:val="008D672F"/>
    <w:rsid w:val="008E4D37"/>
    <w:rsid w:val="0092304C"/>
    <w:rsid w:val="00A270DB"/>
    <w:rsid w:val="00A967A6"/>
    <w:rsid w:val="00AA7C2B"/>
    <w:rsid w:val="00AD4F89"/>
    <w:rsid w:val="00B96D69"/>
    <w:rsid w:val="00BF1712"/>
    <w:rsid w:val="00C13254"/>
    <w:rsid w:val="00C44945"/>
    <w:rsid w:val="00E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CE28-437E-4117-B7E2-B8CADDA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 Жанна Витальевна</cp:lastModifiedBy>
  <cp:revision>19</cp:revision>
  <cp:lastPrinted>2018-09-13T08:44:00Z</cp:lastPrinted>
  <dcterms:created xsi:type="dcterms:W3CDTF">2018-04-24T11:57:00Z</dcterms:created>
  <dcterms:modified xsi:type="dcterms:W3CDTF">2019-02-04T13:32:00Z</dcterms:modified>
</cp:coreProperties>
</file>