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50" w:rsidRDefault="00F20850" w:rsidP="00F20850">
      <w:pPr>
        <w:spacing w:after="0" w:line="240" w:lineRule="auto"/>
        <w:jc w:val="center"/>
        <w:rPr>
          <w:rFonts w:ascii="Times New Roman" w:hAnsi="Times New Roman" w:cs="Times New Roman"/>
          <w:b/>
          <w:sz w:val="26"/>
          <w:szCs w:val="26"/>
        </w:rPr>
      </w:pPr>
      <w:r w:rsidRPr="007A74EB">
        <w:rPr>
          <w:rFonts w:ascii="Times New Roman" w:hAnsi="Times New Roman" w:cs="Times New Roman"/>
          <w:b/>
          <w:sz w:val="26"/>
          <w:szCs w:val="26"/>
        </w:rPr>
        <w:t>ТЕХНИЧЕСКОЕ ЗАДАНИЕ</w:t>
      </w:r>
    </w:p>
    <w:p w:rsidR="00F20850" w:rsidRPr="009B36CF" w:rsidRDefault="00F20850" w:rsidP="00F20850">
      <w:pPr>
        <w:spacing w:after="0" w:line="240" w:lineRule="auto"/>
        <w:jc w:val="center"/>
        <w:rPr>
          <w:rFonts w:ascii="Times New Roman" w:hAnsi="Times New Roman" w:cs="Times New Roman"/>
          <w:b/>
          <w:sz w:val="8"/>
          <w:szCs w:val="8"/>
        </w:rPr>
      </w:pPr>
    </w:p>
    <w:p w:rsidR="00F20850" w:rsidRPr="00CB3B00" w:rsidRDefault="00F20850" w:rsidP="00F20850">
      <w:pPr>
        <w:spacing w:after="0" w:line="240" w:lineRule="auto"/>
        <w:jc w:val="both"/>
        <w:rPr>
          <w:rFonts w:ascii="Times New Roman" w:eastAsia="Times New Roman" w:hAnsi="Times New Roman" w:cs="Times New Roman"/>
          <w:b/>
          <w:sz w:val="26"/>
          <w:szCs w:val="26"/>
          <w:lang w:eastAsia="ru-RU"/>
        </w:rPr>
      </w:pPr>
      <w:r w:rsidRPr="00CB3B00">
        <w:rPr>
          <w:rFonts w:ascii="Times New Roman" w:eastAsia="Times New Roman" w:hAnsi="Times New Roman" w:cs="Times New Roman"/>
          <w:b/>
          <w:sz w:val="26"/>
          <w:szCs w:val="26"/>
          <w:lang w:eastAsia="ru-RU"/>
        </w:rPr>
        <w:t>Наименование и описание объекта закупки</w:t>
      </w:r>
      <w:r w:rsidRPr="00CB3B00">
        <w:rPr>
          <w:rFonts w:ascii="Times New Roman" w:hAnsi="Times New Roman" w:cs="Times New Roman"/>
          <w:b/>
          <w:sz w:val="26"/>
          <w:szCs w:val="26"/>
        </w:rPr>
        <w:t>:</w:t>
      </w:r>
    </w:p>
    <w:p w:rsidR="00F20850" w:rsidRDefault="00F20850" w:rsidP="00F20850">
      <w:pPr>
        <w:spacing w:after="0" w:line="240" w:lineRule="auto"/>
        <w:jc w:val="both"/>
        <w:rPr>
          <w:rFonts w:ascii="Times New Roman" w:eastAsia="Times New Roman" w:hAnsi="Times New Roman" w:cs="Times New Roman"/>
          <w:color w:val="000000"/>
          <w:sz w:val="26"/>
          <w:szCs w:val="26"/>
          <w:lang w:eastAsia="ru-RU"/>
        </w:rPr>
      </w:pPr>
      <w:bookmarkStart w:id="0" w:name="OLE_LINK1"/>
      <w:bookmarkStart w:id="1" w:name="OLE_LINK2"/>
      <w:r w:rsidRPr="002B28C5">
        <w:rPr>
          <w:rFonts w:ascii="Times New Roman" w:eastAsia="Times New Roman" w:hAnsi="Times New Roman" w:cs="Times New Roman"/>
          <w:color w:val="000000"/>
          <w:sz w:val="26"/>
          <w:szCs w:val="26"/>
          <w:lang w:eastAsia="ru-RU"/>
        </w:rPr>
        <w:t xml:space="preserve">Выполнение работ по обеспечению инвалидов и отдельных категорий граждан из числа ветеранов (далее – </w:t>
      </w:r>
      <w:r w:rsidRPr="002B28C5">
        <w:rPr>
          <w:rFonts w:ascii="Times New Roman" w:eastAsia="Times New Roman" w:hAnsi="Times New Roman" w:cs="Times New Roman"/>
          <w:color w:val="0000FF"/>
          <w:sz w:val="26"/>
          <w:szCs w:val="26"/>
          <w:lang w:eastAsia="ru-RU"/>
        </w:rPr>
        <w:t>Получателей</w:t>
      </w:r>
      <w:r w:rsidRPr="002B28C5">
        <w:rPr>
          <w:rFonts w:ascii="Times New Roman" w:eastAsia="Times New Roman" w:hAnsi="Times New Roman" w:cs="Times New Roman"/>
          <w:color w:val="000000"/>
          <w:sz w:val="26"/>
          <w:szCs w:val="26"/>
          <w:lang w:eastAsia="ru-RU"/>
        </w:rPr>
        <w:t>) протезно-ортопедическими изделиями</w:t>
      </w:r>
      <w:bookmarkEnd w:id="0"/>
      <w:bookmarkEnd w:id="1"/>
      <w:r w:rsidRPr="002B28C5">
        <w:rPr>
          <w:rFonts w:ascii="Times New Roman" w:eastAsia="Times New Roman" w:hAnsi="Times New Roman" w:cs="Times New Roman"/>
          <w:color w:val="000000"/>
          <w:sz w:val="26"/>
          <w:szCs w:val="26"/>
          <w:lang w:eastAsia="ru-RU"/>
        </w:rPr>
        <w:t xml:space="preserve"> (корсеты мягкой, полужёсткой фиксации</w:t>
      </w:r>
      <w:r>
        <w:rPr>
          <w:rFonts w:ascii="Times New Roman" w:eastAsia="Times New Roman" w:hAnsi="Times New Roman" w:cs="Times New Roman"/>
          <w:sz w:val="26"/>
          <w:szCs w:val="26"/>
          <w:lang w:eastAsia="ru-RU"/>
        </w:rPr>
        <w:t>)</w:t>
      </w:r>
      <w:r w:rsidRPr="002B28C5">
        <w:rPr>
          <w:rFonts w:ascii="Times New Roman" w:eastAsia="Times New Roman" w:hAnsi="Times New Roman" w:cs="Times New Roman"/>
          <w:sz w:val="26"/>
          <w:szCs w:val="26"/>
          <w:lang w:eastAsia="ru-RU"/>
        </w:rPr>
        <w:t xml:space="preserve"> </w:t>
      </w:r>
      <w:r w:rsidRPr="002B28C5">
        <w:rPr>
          <w:rFonts w:ascii="Times New Roman" w:eastAsia="Times New Roman" w:hAnsi="Times New Roman" w:cs="Times New Roman"/>
          <w:color w:val="000000"/>
          <w:sz w:val="26"/>
          <w:szCs w:val="26"/>
          <w:lang w:eastAsia="ru-RU"/>
        </w:rPr>
        <w:t xml:space="preserve">(далее – </w:t>
      </w:r>
      <w:r w:rsidRPr="002B28C5">
        <w:rPr>
          <w:rFonts w:ascii="Times New Roman" w:eastAsia="Times New Roman" w:hAnsi="Times New Roman" w:cs="Times New Roman"/>
          <w:color w:val="0000FF"/>
          <w:sz w:val="26"/>
          <w:szCs w:val="26"/>
          <w:lang w:eastAsia="ru-RU"/>
        </w:rPr>
        <w:t>ортезы, ПОИ</w:t>
      </w:r>
      <w:r>
        <w:rPr>
          <w:rFonts w:ascii="Times New Roman" w:eastAsia="Times New Roman" w:hAnsi="Times New Roman" w:cs="Times New Roman"/>
          <w:color w:val="000000"/>
          <w:sz w:val="26"/>
          <w:szCs w:val="26"/>
          <w:lang w:eastAsia="ru-RU"/>
        </w:rPr>
        <w:t>).</w:t>
      </w:r>
    </w:p>
    <w:p w:rsidR="00F20850" w:rsidRPr="002B28C5" w:rsidRDefault="00F20850" w:rsidP="00F20850">
      <w:pPr>
        <w:spacing w:after="0" w:line="240" w:lineRule="auto"/>
        <w:jc w:val="both"/>
        <w:rPr>
          <w:rFonts w:ascii="Times New Roman" w:eastAsia="Times New Roman" w:hAnsi="Times New Roman" w:cs="Times New Roman"/>
          <w:sz w:val="4"/>
          <w:szCs w:val="4"/>
          <w:lang w:eastAsia="ru-RU"/>
        </w:rPr>
      </w:pPr>
    </w:p>
    <w:p w:rsidR="00F20850" w:rsidRPr="00D86052"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D86052">
        <w:rPr>
          <w:rFonts w:ascii="Times New Roman" w:hAnsi="Times New Roman" w:cs="Times New Roman"/>
          <w:sz w:val="26"/>
          <w:szCs w:val="26"/>
        </w:rPr>
        <w:t xml:space="preserve">Количество (объем работ) </w:t>
      </w:r>
      <w:r w:rsidRPr="00D86052">
        <w:rPr>
          <w:rFonts w:ascii="Times New Roman" w:eastAsia="Times New Roman" w:hAnsi="Times New Roman" w:cs="Times New Roman"/>
          <w:color w:val="000000"/>
          <w:sz w:val="26"/>
          <w:szCs w:val="26"/>
          <w:lang w:eastAsia="ru-RU"/>
        </w:rPr>
        <w:t xml:space="preserve">– </w:t>
      </w:r>
      <w:r w:rsidRPr="00D86052">
        <w:rPr>
          <w:rFonts w:ascii="Times New Roman" w:eastAsia="Times New Roman" w:hAnsi="Times New Roman" w:cs="Times New Roman"/>
          <w:b/>
          <w:color w:val="0000FF"/>
          <w:sz w:val="26"/>
          <w:szCs w:val="26"/>
          <w:lang w:eastAsia="ru-RU"/>
        </w:rPr>
        <w:t>1520</w:t>
      </w:r>
      <w:r w:rsidRPr="00D86052">
        <w:rPr>
          <w:rFonts w:ascii="Times New Roman" w:eastAsia="Times New Roman" w:hAnsi="Times New Roman" w:cs="Times New Roman"/>
          <w:color w:val="0000FF"/>
          <w:sz w:val="26"/>
          <w:szCs w:val="26"/>
          <w:lang w:eastAsia="ru-RU"/>
        </w:rPr>
        <w:t xml:space="preserve"> (одна тысяча пятьсот двадцать)</w:t>
      </w:r>
      <w:r w:rsidRPr="00D86052">
        <w:rPr>
          <w:rFonts w:ascii="Times New Roman" w:eastAsia="Times New Roman" w:hAnsi="Times New Roman" w:cs="Times New Roman"/>
          <w:color w:val="000000"/>
          <w:sz w:val="26"/>
          <w:szCs w:val="26"/>
          <w:lang w:eastAsia="ru-RU"/>
        </w:rPr>
        <w:t xml:space="preserve"> шт.</w:t>
      </w:r>
    </w:p>
    <w:p w:rsidR="00F20850" w:rsidRPr="0021320E" w:rsidRDefault="00F20850" w:rsidP="00F20850">
      <w:pPr>
        <w:spacing w:after="0" w:line="240" w:lineRule="auto"/>
        <w:jc w:val="both"/>
        <w:rPr>
          <w:rFonts w:ascii="Times New Roman" w:eastAsia="Times New Roman" w:hAnsi="Times New Roman" w:cs="Times New Roman"/>
          <w:color w:val="000000"/>
          <w:sz w:val="8"/>
          <w:szCs w:val="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014"/>
        <w:gridCol w:w="2042"/>
        <w:gridCol w:w="6123"/>
        <w:gridCol w:w="824"/>
      </w:tblGrid>
      <w:tr w:rsidR="00F20850" w:rsidRPr="00D86052" w:rsidTr="00EB22A1">
        <w:trPr>
          <w:trHeight w:val="1027"/>
          <w:tblHeader/>
        </w:trPr>
        <w:tc>
          <w:tcPr>
            <w:tcW w:w="264" w:type="pct"/>
            <w:vAlign w:val="center"/>
          </w:tcPr>
          <w:p w:rsidR="00F20850" w:rsidRPr="00D86052" w:rsidRDefault="00F20850" w:rsidP="00EB22A1">
            <w:pPr>
              <w:spacing w:after="0" w:line="240" w:lineRule="auto"/>
              <w:jc w:val="center"/>
              <w:rPr>
                <w:rFonts w:ascii="Times New Roman" w:eastAsia="Times New Roman" w:hAnsi="Times New Roman" w:cs="Times New Roman"/>
                <w:b/>
                <w:sz w:val="24"/>
                <w:szCs w:val="24"/>
                <w:lang w:eastAsia="ru-RU"/>
              </w:rPr>
            </w:pPr>
            <w:r w:rsidRPr="00D86052">
              <w:rPr>
                <w:rFonts w:ascii="Times New Roman" w:eastAsia="Times New Roman" w:hAnsi="Times New Roman" w:cs="Times New Roman"/>
                <w:b/>
                <w:spacing w:val="-6"/>
                <w:sz w:val="24"/>
                <w:szCs w:val="24"/>
                <w:lang w:eastAsia="ru-RU"/>
              </w:rPr>
              <w:t xml:space="preserve">№ </w:t>
            </w:r>
            <w:proofErr w:type="gramStart"/>
            <w:r w:rsidRPr="00D86052">
              <w:rPr>
                <w:rFonts w:ascii="Times New Roman" w:eastAsia="Times New Roman" w:hAnsi="Times New Roman" w:cs="Times New Roman"/>
                <w:b/>
                <w:spacing w:val="-6"/>
                <w:sz w:val="24"/>
                <w:szCs w:val="24"/>
                <w:lang w:eastAsia="ru-RU"/>
              </w:rPr>
              <w:t>п</w:t>
            </w:r>
            <w:proofErr w:type="gramEnd"/>
            <w:r w:rsidRPr="00D86052">
              <w:rPr>
                <w:rFonts w:ascii="Times New Roman" w:eastAsia="Times New Roman" w:hAnsi="Times New Roman" w:cs="Times New Roman"/>
                <w:b/>
                <w:spacing w:val="-6"/>
                <w:sz w:val="24"/>
                <w:szCs w:val="24"/>
                <w:lang w:eastAsia="ru-RU"/>
              </w:rPr>
              <w:t>/п</w:t>
            </w:r>
          </w:p>
        </w:tc>
        <w:tc>
          <w:tcPr>
            <w:tcW w:w="480" w:type="pct"/>
            <w:vAlign w:val="center"/>
          </w:tcPr>
          <w:p w:rsidR="00F20850" w:rsidRPr="00D86052" w:rsidRDefault="00F20850" w:rsidP="00EB22A1">
            <w:pPr>
              <w:spacing w:after="0" w:line="240" w:lineRule="auto"/>
              <w:ind w:left="-102" w:right="-108"/>
              <w:jc w:val="center"/>
              <w:rPr>
                <w:rFonts w:ascii="Times New Roman" w:eastAsia="Times New Roman" w:hAnsi="Times New Roman" w:cs="Times New Roman"/>
                <w:b/>
                <w:sz w:val="24"/>
                <w:szCs w:val="24"/>
                <w:lang w:eastAsia="ru-RU"/>
              </w:rPr>
            </w:pPr>
            <w:r w:rsidRPr="00D86052">
              <w:rPr>
                <w:rFonts w:ascii="Times New Roman" w:eastAsia="Times New Roman" w:hAnsi="Times New Roman" w:cs="Times New Roman"/>
                <w:b/>
                <w:sz w:val="24"/>
                <w:szCs w:val="24"/>
                <w:lang w:eastAsia="ru-RU"/>
              </w:rPr>
              <w:t>Номер</w:t>
            </w:r>
          </w:p>
          <w:p w:rsidR="00F20850" w:rsidRPr="00D86052" w:rsidRDefault="00F20850" w:rsidP="00EB22A1">
            <w:pPr>
              <w:spacing w:after="0" w:line="240" w:lineRule="auto"/>
              <w:ind w:left="-102" w:right="-108"/>
              <w:jc w:val="center"/>
              <w:rPr>
                <w:rFonts w:ascii="Times New Roman" w:eastAsia="Times New Roman" w:hAnsi="Times New Roman" w:cs="Times New Roman"/>
                <w:b/>
                <w:sz w:val="24"/>
                <w:szCs w:val="24"/>
                <w:lang w:eastAsia="ru-RU"/>
              </w:rPr>
            </w:pPr>
            <w:r w:rsidRPr="00D86052">
              <w:rPr>
                <w:rFonts w:ascii="Times New Roman" w:eastAsia="Times New Roman" w:hAnsi="Times New Roman" w:cs="Times New Roman"/>
                <w:b/>
                <w:sz w:val="24"/>
                <w:szCs w:val="24"/>
                <w:lang w:eastAsia="ru-RU"/>
              </w:rPr>
              <w:t>вида ПОИ</w:t>
            </w:r>
          </w:p>
        </w:tc>
        <w:tc>
          <w:tcPr>
            <w:tcW w:w="967" w:type="pct"/>
            <w:vAlign w:val="center"/>
          </w:tcPr>
          <w:p w:rsidR="00F20850" w:rsidRPr="00D86052" w:rsidRDefault="00F20850" w:rsidP="00EB22A1">
            <w:pPr>
              <w:spacing w:after="0" w:line="240" w:lineRule="auto"/>
              <w:ind w:left="-102" w:right="-108"/>
              <w:jc w:val="center"/>
              <w:rPr>
                <w:rFonts w:ascii="Times New Roman" w:eastAsia="Times New Roman" w:hAnsi="Times New Roman" w:cs="Times New Roman"/>
                <w:b/>
                <w:color w:val="000000"/>
                <w:sz w:val="24"/>
                <w:szCs w:val="24"/>
                <w:lang w:eastAsia="ru-RU"/>
              </w:rPr>
            </w:pPr>
            <w:r w:rsidRPr="00D86052">
              <w:rPr>
                <w:rFonts w:ascii="Times New Roman" w:eastAsia="Times New Roman" w:hAnsi="Times New Roman" w:cs="Times New Roman"/>
                <w:b/>
                <w:color w:val="000000"/>
                <w:sz w:val="24"/>
                <w:szCs w:val="24"/>
                <w:lang w:eastAsia="ru-RU"/>
              </w:rPr>
              <w:t>Наименование ПОИ</w:t>
            </w:r>
          </w:p>
        </w:tc>
        <w:tc>
          <w:tcPr>
            <w:tcW w:w="2898" w:type="pct"/>
            <w:vAlign w:val="center"/>
          </w:tcPr>
          <w:p w:rsidR="00F20850" w:rsidRPr="00D86052" w:rsidRDefault="00F20850" w:rsidP="00EB22A1">
            <w:pPr>
              <w:spacing w:after="0" w:line="240" w:lineRule="auto"/>
              <w:jc w:val="center"/>
              <w:rPr>
                <w:rFonts w:ascii="Times New Roman" w:eastAsia="Times New Roman" w:hAnsi="Times New Roman" w:cs="Times New Roman"/>
                <w:b/>
                <w:spacing w:val="-6"/>
                <w:sz w:val="24"/>
                <w:szCs w:val="24"/>
                <w:lang w:eastAsia="ru-RU"/>
              </w:rPr>
            </w:pPr>
            <w:r w:rsidRPr="00D86052">
              <w:rPr>
                <w:rFonts w:ascii="Times New Roman" w:eastAsia="Times New Roman" w:hAnsi="Times New Roman" w:cs="Times New Roman"/>
                <w:b/>
                <w:spacing w:val="-6"/>
                <w:sz w:val="24"/>
                <w:szCs w:val="24"/>
                <w:lang w:eastAsia="ru-RU"/>
              </w:rPr>
              <w:t>Наименование работ, требования к результатам работ, качеству, техническим характеристикам работ,</w:t>
            </w:r>
          </w:p>
          <w:p w:rsidR="00F20850" w:rsidRPr="00D86052" w:rsidRDefault="00F20850" w:rsidP="00EB22A1">
            <w:pPr>
              <w:spacing w:after="0" w:line="240" w:lineRule="auto"/>
              <w:jc w:val="center"/>
              <w:rPr>
                <w:rFonts w:ascii="Times New Roman" w:eastAsia="Times New Roman" w:hAnsi="Times New Roman" w:cs="Times New Roman"/>
                <w:b/>
                <w:sz w:val="24"/>
                <w:szCs w:val="24"/>
                <w:lang w:eastAsia="ru-RU"/>
              </w:rPr>
            </w:pPr>
            <w:r w:rsidRPr="00D86052">
              <w:rPr>
                <w:rFonts w:ascii="Times New Roman" w:eastAsia="Times New Roman" w:hAnsi="Times New Roman" w:cs="Times New Roman"/>
                <w:b/>
                <w:spacing w:val="-6"/>
                <w:sz w:val="24"/>
                <w:szCs w:val="24"/>
                <w:lang w:eastAsia="ru-RU"/>
              </w:rPr>
              <w:t>требования к их безопасности</w:t>
            </w:r>
          </w:p>
        </w:tc>
        <w:tc>
          <w:tcPr>
            <w:tcW w:w="390" w:type="pct"/>
            <w:vAlign w:val="center"/>
          </w:tcPr>
          <w:p w:rsidR="00F20850" w:rsidRPr="00D86052" w:rsidRDefault="00F20850" w:rsidP="00EB22A1">
            <w:pPr>
              <w:spacing w:after="0" w:line="240" w:lineRule="auto"/>
              <w:ind w:left="-102" w:right="-108"/>
              <w:jc w:val="center"/>
              <w:rPr>
                <w:rFonts w:ascii="Times New Roman" w:eastAsia="Times New Roman" w:hAnsi="Times New Roman" w:cs="Times New Roman"/>
                <w:b/>
                <w:color w:val="0000FF"/>
                <w:sz w:val="24"/>
                <w:szCs w:val="24"/>
                <w:lang w:eastAsia="ru-RU"/>
              </w:rPr>
            </w:pPr>
            <w:r w:rsidRPr="00D86052">
              <w:rPr>
                <w:rFonts w:ascii="Times New Roman" w:eastAsia="Times New Roman" w:hAnsi="Times New Roman" w:cs="Times New Roman"/>
                <w:b/>
                <w:color w:val="0000FF"/>
                <w:sz w:val="24"/>
                <w:szCs w:val="24"/>
                <w:lang w:eastAsia="ru-RU"/>
              </w:rPr>
              <w:t>Объем</w:t>
            </w:r>
          </w:p>
          <w:p w:rsidR="00F20850" w:rsidRPr="00D86052" w:rsidRDefault="00F20850" w:rsidP="00EB22A1">
            <w:pPr>
              <w:spacing w:after="0" w:line="240" w:lineRule="auto"/>
              <w:ind w:left="-102" w:right="-108"/>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р</w:t>
            </w:r>
            <w:r w:rsidRPr="00D86052">
              <w:rPr>
                <w:rFonts w:ascii="Times New Roman" w:eastAsia="Times New Roman" w:hAnsi="Times New Roman" w:cs="Times New Roman"/>
                <w:b/>
                <w:color w:val="0000FF"/>
                <w:sz w:val="24"/>
                <w:szCs w:val="24"/>
                <w:lang w:eastAsia="ru-RU"/>
              </w:rPr>
              <w:t>абот</w:t>
            </w:r>
            <w:r>
              <w:rPr>
                <w:rFonts w:ascii="Times New Roman" w:eastAsia="Times New Roman" w:hAnsi="Times New Roman" w:cs="Times New Roman"/>
                <w:b/>
                <w:color w:val="0000FF"/>
                <w:sz w:val="24"/>
                <w:szCs w:val="24"/>
                <w:lang w:eastAsia="ru-RU"/>
              </w:rPr>
              <w:t>,</w:t>
            </w:r>
          </w:p>
          <w:p w:rsidR="00F20850" w:rsidRPr="00D86052" w:rsidRDefault="00F20850" w:rsidP="00EB22A1">
            <w:pPr>
              <w:spacing w:after="0" w:line="240" w:lineRule="auto"/>
              <w:ind w:left="-102" w:right="-108"/>
              <w:jc w:val="center"/>
              <w:rPr>
                <w:rFonts w:ascii="Times New Roman" w:eastAsia="Times New Roman" w:hAnsi="Times New Roman" w:cs="Times New Roman"/>
                <w:b/>
                <w:bCs/>
                <w:color w:val="000000"/>
                <w:sz w:val="24"/>
                <w:szCs w:val="24"/>
                <w:lang w:eastAsia="ru-RU"/>
              </w:rPr>
            </w:pPr>
            <w:r w:rsidRPr="00D86052">
              <w:rPr>
                <w:rFonts w:ascii="Times New Roman" w:eastAsia="Times New Roman" w:hAnsi="Times New Roman" w:cs="Times New Roman"/>
                <w:b/>
                <w:color w:val="000000"/>
                <w:sz w:val="24"/>
                <w:szCs w:val="24"/>
                <w:lang w:eastAsia="ru-RU"/>
              </w:rPr>
              <w:t>(шт.)</w:t>
            </w:r>
          </w:p>
        </w:tc>
      </w:tr>
      <w:tr w:rsidR="00F20850" w:rsidRPr="00D86052" w:rsidTr="00EB22A1">
        <w:trPr>
          <w:trHeight w:val="145"/>
        </w:trPr>
        <w:tc>
          <w:tcPr>
            <w:tcW w:w="264" w:type="pct"/>
            <w:vAlign w:val="center"/>
          </w:tcPr>
          <w:p w:rsidR="00F20850" w:rsidRPr="00D86052" w:rsidRDefault="00F20850" w:rsidP="00EB22A1">
            <w:pPr>
              <w:widowControl w:val="0"/>
              <w:numPr>
                <w:ilvl w:val="0"/>
                <w:numId w:val="1"/>
              </w:numPr>
              <w:tabs>
                <w:tab w:val="left" w:pos="252"/>
              </w:tabs>
              <w:spacing w:after="0" w:line="240" w:lineRule="auto"/>
              <w:ind w:left="357" w:hanging="357"/>
              <w:jc w:val="center"/>
              <w:rPr>
                <w:rFonts w:ascii="Times New Roman" w:eastAsia="Times New Roman" w:hAnsi="Times New Roman" w:cs="Times New Roman"/>
                <w:spacing w:val="-6"/>
                <w:sz w:val="24"/>
                <w:szCs w:val="24"/>
                <w:lang w:eastAsia="ru-RU"/>
              </w:rPr>
            </w:pPr>
          </w:p>
        </w:tc>
        <w:tc>
          <w:tcPr>
            <w:tcW w:w="480" w:type="pct"/>
            <w:vAlign w:val="center"/>
          </w:tcPr>
          <w:p w:rsidR="00F20850" w:rsidRPr="00D86052" w:rsidRDefault="00F20850" w:rsidP="00EB22A1">
            <w:pPr>
              <w:spacing w:after="0" w:line="240" w:lineRule="auto"/>
              <w:ind w:left="-43" w:right="-57"/>
              <w:jc w:val="center"/>
              <w:rPr>
                <w:rFonts w:ascii="Times New Roman" w:eastAsia="Times New Roman" w:hAnsi="Times New Roman" w:cs="Times New Roman"/>
                <w:sz w:val="24"/>
                <w:szCs w:val="24"/>
                <w:lang w:eastAsia="ru-RU"/>
              </w:rPr>
            </w:pPr>
            <w:r w:rsidRPr="00D86052">
              <w:rPr>
                <w:rFonts w:ascii="Times New Roman" w:eastAsia="Times New Roman" w:hAnsi="Times New Roman" w:cs="Times New Roman"/>
                <w:sz w:val="24"/>
                <w:szCs w:val="24"/>
                <w:lang w:eastAsia="ru-RU"/>
              </w:rPr>
              <w:t>8-09-22</w:t>
            </w:r>
          </w:p>
        </w:tc>
        <w:tc>
          <w:tcPr>
            <w:tcW w:w="967" w:type="pct"/>
            <w:vAlign w:val="center"/>
          </w:tcPr>
          <w:p w:rsidR="00F20850" w:rsidRPr="00D86052" w:rsidRDefault="00F20850" w:rsidP="00EB22A1">
            <w:pPr>
              <w:spacing w:after="0" w:line="240" w:lineRule="auto"/>
              <w:ind w:left="-43" w:right="-57"/>
              <w:jc w:val="center"/>
              <w:rPr>
                <w:rFonts w:ascii="Times New Roman" w:eastAsia="Times New Roman" w:hAnsi="Times New Roman" w:cs="Times New Roman"/>
                <w:sz w:val="24"/>
                <w:szCs w:val="24"/>
                <w:lang w:eastAsia="ru-RU"/>
              </w:rPr>
            </w:pPr>
            <w:r w:rsidRPr="00D86052">
              <w:rPr>
                <w:rFonts w:ascii="Times New Roman" w:eastAsia="Times New Roman" w:hAnsi="Times New Roman" w:cs="Times New Roman"/>
                <w:sz w:val="24"/>
                <w:szCs w:val="24"/>
                <w:lang w:eastAsia="ru-RU"/>
              </w:rPr>
              <w:t>Корсет мягкой фиксации</w:t>
            </w:r>
          </w:p>
        </w:tc>
        <w:tc>
          <w:tcPr>
            <w:tcW w:w="2898" w:type="pct"/>
            <w:vAlign w:val="center"/>
          </w:tcPr>
          <w:p w:rsidR="00F20850" w:rsidRPr="00D86052" w:rsidRDefault="00F20850" w:rsidP="00EB22A1">
            <w:pPr>
              <w:spacing w:after="0" w:line="240" w:lineRule="auto"/>
              <w:jc w:val="both"/>
              <w:rPr>
                <w:rFonts w:ascii="Times New Roman" w:eastAsia="Times New Roman" w:hAnsi="Times New Roman" w:cs="Times New Roman"/>
                <w:spacing w:val="-6"/>
                <w:sz w:val="24"/>
                <w:szCs w:val="24"/>
                <w:lang w:eastAsia="ru-RU"/>
              </w:rPr>
            </w:pPr>
            <w:r w:rsidRPr="00D86052">
              <w:rPr>
                <w:rFonts w:ascii="Times New Roman" w:eastAsia="Times New Roman" w:hAnsi="Times New Roman" w:cs="Times New Roman"/>
                <w:sz w:val="24"/>
                <w:szCs w:val="24"/>
                <w:lang w:eastAsia="ru-RU"/>
              </w:rPr>
              <w:t>Корсет мягкой фиксации, Фиксирующий, изготовление по обмерам, назначение – постоянное</w:t>
            </w:r>
            <w:r w:rsidRPr="00D86052">
              <w:rPr>
                <w:rFonts w:ascii="Times New Roman" w:eastAsia="Times New Roman" w:hAnsi="Times New Roman" w:cs="Times New Roman"/>
                <w:spacing w:val="-6"/>
                <w:sz w:val="24"/>
                <w:szCs w:val="24"/>
                <w:lang w:eastAsia="ru-RU"/>
              </w:rPr>
              <w:t>.</w:t>
            </w:r>
          </w:p>
        </w:tc>
        <w:tc>
          <w:tcPr>
            <w:tcW w:w="390" w:type="pct"/>
            <w:vAlign w:val="center"/>
          </w:tcPr>
          <w:p w:rsidR="00F20850" w:rsidRPr="00D86052" w:rsidRDefault="00F20850" w:rsidP="00EB22A1">
            <w:pPr>
              <w:spacing w:after="0" w:line="240" w:lineRule="auto"/>
              <w:jc w:val="center"/>
              <w:rPr>
                <w:rFonts w:ascii="Times New Roman" w:eastAsia="Times New Roman" w:hAnsi="Times New Roman" w:cs="Times New Roman"/>
                <w:sz w:val="24"/>
                <w:szCs w:val="24"/>
                <w:lang w:eastAsia="ru-RU"/>
              </w:rPr>
            </w:pPr>
            <w:r w:rsidRPr="00D86052">
              <w:rPr>
                <w:rFonts w:ascii="Times New Roman" w:eastAsia="Times New Roman" w:hAnsi="Times New Roman" w:cs="Times New Roman"/>
                <w:sz w:val="24"/>
                <w:szCs w:val="24"/>
                <w:lang w:eastAsia="ru-RU"/>
              </w:rPr>
              <w:t>20</w:t>
            </w:r>
          </w:p>
        </w:tc>
      </w:tr>
      <w:tr w:rsidR="00F20850" w:rsidRPr="00D86052" w:rsidTr="00EB22A1">
        <w:trPr>
          <w:trHeight w:val="145"/>
        </w:trPr>
        <w:tc>
          <w:tcPr>
            <w:tcW w:w="264" w:type="pct"/>
            <w:vAlign w:val="center"/>
          </w:tcPr>
          <w:p w:rsidR="00F20850" w:rsidRPr="00D86052" w:rsidRDefault="00F20850" w:rsidP="00EB22A1">
            <w:pPr>
              <w:widowControl w:val="0"/>
              <w:numPr>
                <w:ilvl w:val="0"/>
                <w:numId w:val="1"/>
              </w:numPr>
              <w:tabs>
                <w:tab w:val="left" w:pos="252"/>
              </w:tabs>
              <w:spacing w:after="0" w:line="240" w:lineRule="auto"/>
              <w:ind w:left="357" w:hanging="357"/>
              <w:jc w:val="center"/>
              <w:rPr>
                <w:rFonts w:ascii="Times New Roman" w:eastAsia="Times New Roman" w:hAnsi="Times New Roman" w:cs="Times New Roman"/>
                <w:spacing w:val="-6"/>
                <w:sz w:val="24"/>
                <w:szCs w:val="24"/>
                <w:lang w:eastAsia="ru-RU"/>
              </w:rPr>
            </w:pPr>
          </w:p>
        </w:tc>
        <w:tc>
          <w:tcPr>
            <w:tcW w:w="480" w:type="pct"/>
            <w:vAlign w:val="center"/>
          </w:tcPr>
          <w:p w:rsidR="00F20850" w:rsidRPr="00D86052" w:rsidRDefault="00F20850" w:rsidP="00EB22A1">
            <w:pPr>
              <w:spacing w:after="0" w:line="240" w:lineRule="auto"/>
              <w:ind w:left="-43" w:right="-57"/>
              <w:jc w:val="center"/>
              <w:rPr>
                <w:rFonts w:ascii="Times New Roman" w:eastAsia="Times New Roman" w:hAnsi="Times New Roman" w:cs="Times New Roman"/>
                <w:sz w:val="24"/>
                <w:szCs w:val="24"/>
                <w:lang w:eastAsia="ru-RU"/>
              </w:rPr>
            </w:pPr>
            <w:r w:rsidRPr="00D86052">
              <w:rPr>
                <w:rFonts w:ascii="Times New Roman" w:eastAsia="Times New Roman" w:hAnsi="Times New Roman" w:cs="Times New Roman"/>
                <w:sz w:val="24"/>
                <w:szCs w:val="24"/>
                <w:lang w:eastAsia="ru-RU"/>
              </w:rPr>
              <w:t>8-09-23</w:t>
            </w:r>
          </w:p>
        </w:tc>
        <w:tc>
          <w:tcPr>
            <w:tcW w:w="967" w:type="pct"/>
            <w:vAlign w:val="center"/>
          </w:tcPr>
          <w:p w:rsidR="00F20850" w:rsidRPr="00D86052" w:rsidRDefault="00F20850" w:rsidP="00EB22A1">
            <w:pPr>
              <w:spacing w:after="0" w:line="240" w:lineRule="auto"/>
              <w:ind w:left="-43" w:right="-57"/>
              <w:jc w:val="center"/>
              <w:rPr>
                <w:rFonts w:ascii="Times New Roman" w:eastAsia="Times New Roman" w:hAnsi="Times New Roman" w:cs="Times New Roman"/>
                <w:sz w:val="24"/>
                <w:szCs w:val="24"/>
                <w:lang w:eastAsia="ru-RU"/>
              </w:rPr>
            </w:pPr>
            <w:r w:rsidRPr="00D86052">
              <w:rPr>
                <w:rFonts w:ascii="Times New Roman" w:eastAsia="Times New Roman" w:hAnsi="Times New Roman" w:cs="Times New Roman"/>
                <w:sz w:val="24"/>
                <w:szCs w:val="24"/>
                <w:lang w:eastAsia="ru-RU"/>
              </w:rPr>
              <w:t>Корсет полужесткой фиксации</w:t>
            </w:r>
          </w:p>
        </w:tc>
        <w:tc>
          <w:tcPr>
            <w:tcW w:w="2898" w:type="pct"/>
            <w:vAlign w:val="center"/>
          </w:tcPr>
          <w:p w:rsidR="00F20850" w:rsidRPr="00D86052" w:rsidRDefault="00F20850" w:rsidP="00EB22A1">
            <w:pPr>
              <w:spacing w:after="0" w:line="240" w:lineRule="auto"/>
              <w:rPr>
                <w:rFonts w:ascii="Times New Roman" w:eastAsia="Times New Roman" w:hAnsi="Times New Roman" w:cs="Times New Roman"/>
                <w:spacing w:val="-6"/>
                <w:sz w:val="24"/>
                <w:szCs w:val="24"/>
                <w:lang w:eastAsia="ru-RU"/>
              </w:rPr>
            </w:pPr>
            <w:r w:rsidRPr="00D86052">
              <w:rPr>
                <w:rFonts w:ascii="Times New Roman" w:eastAsia="Times New Roman" w:hAnsi="Times New Roman" w:cs="Times New Roman"/>
                <w:spacing w:val="-6"/>
                <w:sz w:val="24"/>
                <w:szCs w:val="24"/>
                <w:lang w:eastAsia="ru-RU"/>
              </w:rPr>
              <w:t xml:space="preserve">Корсет полужесткой фиксации (на </w:t>
            </w:r>
            <w:r w:rsidRPr="00D86052">
              <w:rPr>
                <w:rFonts w:ascii="Times New Roman" w:eastAsia="Times New Roman" w:hAnsi="Times New Roman" w:cs="Times New Roman"/>
                <w:sz w:val="24"/>
                <w:szCs w:val="24"/>
                <w:lang w:eastAsia="ru-RU"/>
              </w:rPr>
              <w:t>поясничный, грудопоясничный, пояснично-крестцовый</w:t>
            </w:r>
            <w:r w:rsidRPr="00D86052">
              <w:rPr>
                <w:rFonts w:ascii="Times New Roman" w:eastAsia="Times New Roman" w:hAnsi="Times New Roman" w:cs="Times New Roman"/>
                <w:spacing w:val="-6"/>
                <w:sz w:val="24"/>
                <w:szCs w:val="24"/>
                <w:lang w:eastAsia="ru-RU"/>
              </w:rPr>
              <w:t xml:space="preserve"> отделы позвоночника)</w:t>
            </w:r>
            <w:proofErr w:type="gramStart"/>
            <w:r w:rsidRPr="00D86052">
              <w:rPr>
                <w:rFonts w:ascii="Times New Roman" w:eastAsia="Times New Roman" w:hAnsi="Times New Roman" w:cs="Times New Roman"/>
                <w:spacing w:val="-6"/>
                <w:sz w:val="24"/>
                <w:szCs w:val="24"/>
                <w:lang w:eastAsia="ru-RU"/>
              </w:rPr>
              <w:t>,ф</w:t>
            </w:r>
            <w:proofErr w:type="gramEnd"/>
            <w:r w:rsidRPr="00D86052">
              <w:rPr>
                <w:rFonts w:ascii="Times New Roman" w:eastAsia="Times New Roman" w:hAnsi="Times New Roman" w:cs="Times New Roman"/>
                <w:spacing w:val="-6"/>
                <w:sz w:val="24"/>
                <w:szCs w:val="24"/>
                <w:lang w:eastAsia="ru-RU"/>
              </w:rPr>
              <w:t xml:space="preserve">иксирующий, изготовление по обмерам, назначение – лечебно-профилактическое. </w:t>
            </w:r>
          </w:p>
        </w:tc>
        <w:tc>
          <w:tcPr>
            <w:tcW w:w="390" w:type="pct"/>
            <w:vAlign w:val="center"/>
          </w:tcPr>
          <w:p w:rsidR="00F20850" w:rsidRPr="00D86052" w:rsidRDefault="00F20850" w:rsidP="00EB22A1">
            <w:pPr>
              <w:spacing w:after="0" w:line="240" w:lineRule="auto"/>
              <w:jc w:val="center"/>
              <w:rPr>
                <w:rFonts w:ascii="Times New Roman" w:eastAsia="Times New Roman" w:hAnsi="Times New Roman" w:cs="Times New Roman"/>
                <w:sz w:val="24"/>
                <w:szCs w:val="24"/>
                <w:lang w:eastAsia="ru-RU"/>
              </w:rPr>
            </w:pPr>
            <w:r w:rsidRPr="00D86052">
              <w:rPr>
                <w:rFonts w:ascii="Times New Roman" w:eastAsia="Times New Roman" w:hAnsi="Times New Roman" w:cs="Times New Roman"/>
                <w:sz w:val="24"/>
                <w:szCs w:val="24"/>
                <w:lang w:eastAsia="ru-RU"/>
              </w:rPr>
              <w:t>1500</w:t>
            </w:r>
          </w:p>
        </w:tc>
      </w:tr>
      <w:tr w:rsidR="00F20850" w:rsidRPr="00D86052" w:rsidTr="00EB22A1">
        <w:trPr>
          <w:trHeight w:val="296"/>
        </w:trPr>
        <w:tc>
          <w:tcPr>
            <w:tcW w:w="4610" w:type="pct"/>
            <w:gridSpan w:val="4"/>
            <w:vAlign w:val="center"/>
          </w:tcPr>
          <w:p w:rsidR="00F20850" w:rsidRPr="00D86052" w:rsidRDefault="00F20850" w:rsidP="00EB22A1">
            <w:pPr>
              <w:tabs>
                <w:tab w:val="num" w:pos="1667"/>
              </w:tabs>
              <w:spacing w:after="0" w:line="240" w:lineRule="auto"/>
              <w:jc w:val="center"/>
              <w:textAlignment w:val="baseline"/>
              <w:rPr>
                <w:rFonts w:ascii="Times New Roman" w:eastAsia="Times New Roman" w:hAnsi="Times New Roman" w:cs="Times New Roman"/>
                <w:sz w:val="24"/>
                <w:szCs w:val="24"/>
                <w:lang w:eastAsia="ru-RU"/>
              </w:rPr>
            </w:pPr>
            <w:r w:rsidRPr="00D86052">
              <w:rPr>
                <w:rFonts w:ascii="Times New Roman" w:eastAsia="Times New Roman" w:hAnsi="Times New Roman" w:cs="Times New Roman"/>
                <w:b/>
                <w:sz w:val="24"/>
                <w:szCs w:val="24"/>
                <w:lang w:eastAsia="ru-RU"/>
              </w:rPr>
              <w:t>ИТОГО:</w:t>
            </w:r>
          </w:p>
        </w:tc>
        <w:tc>
          <w:tcPr>
            <w:tcW w:w="390" w:type="pct"/>
            <w:vAlign w:val="center"/>
          </w:tcPr>
          <w:p w:rsidR="00F20850" w:rsidRPr="00D86052" w:rsidRDefault="00F20850" w:rsidP="00EB22A1">
            <w:pPr>
              <w:spacing w:after="0" w:line="240" w:lineRule="auto"/>
              <w:jc w:val="center"/>
              <w:rPr>
                <w:rFonts w:ascii="Times New Roman" w:eastAsia="Times New Roman" w:hAnsi="Times New Roman" w:cs="Times New Roman"/>
                <w:b/>
                <w:bCs/>
                <w:sz w:val="24"/>
                <w:szCs w:val="24"/>
                <w:lang w:eastAsia="ru-RU"/>
              </w:rPr>
            </w:pPr>
            <w:r w:rsidRPr="00D86052">
              <w:rPr>
                <w:rFonts w:ascii="Times New Roman" w:eastAsia="Times New Roman" w:hAnsi="Times New Roman" w:cs="Times New Roman"/>
                <w:b/>
                <w:bCs/>
                <w:sz w:val="24"/>
                <w:szCs w:val="24"/>
                <w:lang w:eastAsia="ru-RU"/>
              </w:rPr>
              <w:t>1520</w:t>
            </w:r>
          </w:p>
        </w:tc>
      </w:tr>
    </w:tbl>
    <w:p w:rsidR="00F20850" w:rsidRPr="0021320E" w:rsidRDefault="00F20850" w:rsidP="00F20850">
      <w:pPr>
        <w:spacing w:after="0" w:line="240" w:lineRule="auto"/>
        <w:jc w:val="both"/>
        <w:rPr>
          <w:rFonts w:ascii="Times New Roman" w:eastAsia="Times New Roman" w:hAnsi="Times New Roman" w:cs="Times New Roman"/>
          <w:color w:val="000000"/>
          <w:sz w:val="8"/>
          <w:szCs w:val="8"/>
          <w:lang w:eastAsia="ru-RU"/>
        </w:rPr>
      </w:pPr>
    </w:p>
    <w:p w:rsidR="00F20850" w:rsidRPr="00743715" w:rsidRDefault="00F20850" w:rsidP="00F20850">
      <w:pPr>
        <w:spacing w:after="0" w:line="240" w:lineRule="auto"/>
        <w:jc w:val="both"/>
        <w:rPr>
          <w:rFonts w:ascii="Times New Roman" w:eastAsia="Times New Roman" w:hAnsi="Times New Roman" w:cs="Times New Roman"/>
          <w:b/>
          <w:color w:val="000000"/>
          <w:sz w:val="26"/>
          <w:szCs w:val="26"/>
          <w:lang w:eastAsia="ru-RU"/>
        </w:rPr>
      </w:pPr>
      <w:r w:rsidRPr="00743715">
        <w:rPr>
          <w:rFonts w:ascii="Times New Roman" w:eastAsia="Times New Roman" w:hAnsi="Times New Roman" w:cs="Times New Roman"/>
          <w:b/>
          <w:color w:val="000000"/>
          <w:sz w:val="26"/>
          <w:szCs w:val="26"/>
          <w:lang w:eastAsia="ru-RU"/>
        </w:rPr>
        <w:t>Порядок оплаты (расчетов):</w:t>
      </w:r>
    </w:p>
    <w:p w:rsidR="00F20850" w:rsidRPr="00743715" w:rsidRDefault="00F20850" w:rsidP="00F20850">
      <w:pPr>
        <w:spacing w:after="0" w:line="240" w:lineRule="auto"/>
        <w:jc w:val="both"/>
        <w:rPr>
          <w:rFonts w:ascii="Times New Roman" w:eastAsia="Times New Roman" w:hAnsi="Times New Roman" w:cs="Times New Roman"/>
          <w:color w:val="000000"/>
          <w:sz w:val="26"/>
          <w:szCs w:val="26"/>
          <w:lang w:eastAsia="ru-RU"/>
        </w:rPr>
      </w:pPr>
      <w:proofErr w:type="gramStart"/>
      <w:r w:rsidRPr="00743715">
        <w:rPr>
          <w:rFonts w:ascii="Times New Roman" w:eastAsia="Times New Roman" w:hAnsi="Times New Roman" w:cs="Times New Roman"/>
          <w:color w:val="000000"/>
          <w:spacing w:val="-4"/>
          <w:sz w:val="26"/>
          <w:szCs w:val="26"/>
          <w:lang w:eastAsia="ru-RU"/>
        </w:rPr>
        <w:t xml:space="preserve">Оплата результата выполненных работ </w:t>
      </w:r>
      <w:r w:rsidRPr="00743715">
        <w:rPr>
          <w:rFonts w:ascii="Times New Roman" w:eastAsia="Times New Roman" w:hAnsi="Times New Roman" w:cs="Times New Roman"/>
          <w:spacing w:val="-6"/>
          <w:sz w:val="26"/>
          <w:szCs w:val="26"/>
          <w:lang w:eastAsia="ru-RU"/>
        </w:rPr>
        <w:t xml:space="preserve">осуществляется за счет </w:t>
      </w:r>
      <w:r w:rsidRPr="00743715">
        <w:rPr>
          <w:rFonts w:ascii="Times New Roman" w:eastAsia="Times New Roman" w:hAnsi="Times New Roman" w:cs="Times New Roman"/>
          <w:color w:val="0000FF"/>
          <w:spacing w:val="-6"/>
          <w:sz w:val="26"/>
          <w:szCs w:val="26"/>
          <w:lang w:eastAsia="ru-RU"/>
        </w:rPr>
        <w:t>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w:t>
      </w:r>
      <w:r w:rsidRPr="00743715">
        <w:rPr>
          <w:rFonts w:ascii="Times New Roman" w:eastAsia="Times New Roman" w:hAnsi="Times New Roman" w:cs="Times New Roman"/>
          <w:spacing w:val="-6"/>
          <w:sz w:val="26"/>
          <w:szCs w:val="26"/>
          <w:lang w:eastAsia="ru-RU"/>
        </w:rPr>
        <w:t xml:space="preserve"> в виде межбюджетных трансфертов на указанные цели, по мере поступления указанных денежных средств из федерального бюджета, </w:t>
      </w:r>
      <w:r w:rsidRPr="00743715">
        <w:rPr>
          <w:rFonts w:ascii="Times New Roman" w:eastAsia="Times New Roman" w:hAnsi="Times New Roman" w:cs="Times New Roman"/>
          <w:color w:val="000000"/>
          <w:spacing w:val="-4"/>
          <w:sz w:val="26"/>
          <w:szCs w:val="26"/>
          <w:lang w:eastAsia="ru-RU"/>
        </w:rPr>
        <w:t>безналичным</w:t>
      </w:r>
      <w:proofErr w:type="gramEnd"/>
      <w:r w:rsidRPr="00743715">
        <w:rPr>
          <w:rFonts w:ascii="Times New Roman" w:eastAsia="Times New Roman" w:hAnsi="Times New Roman" w:cs="Times New Roman"/>
          <w:color w:val="000000"/>
          <w:spacing w:val="-4"/>
          <w:sz w:val="26"/>
          <w:szCs w:val="26"/>
          <w:lang w:eastAsia="ru-RU"/>
        </w:rPr>
        <w:t xml:space="preserve"> </w:t>
      </w:r>
      <w:proofErr w:type="gramStart"/>
      <w:r w:rsidRPr="00743715">
        <w:rPr>
          <w:rFonts w:ascii="Times New Roman" w:eastAsia="Times New Roman" w:hAnsi="Times New Roman" w:cs="Times New Roman"/>
          <w:color w:val="000000"/>
          <w:spacing w:val="-4"/>
          <w:sz w:val="26"/>
          <w:szCs w:val="26"/>
          <w:lang w:eastAsia="ru-RU"/>
        </w:rPr>
        <w:t xml:space="preserve">расчётом, путём перечисления денежных средств с расчётного счёта Заказчика на расчётный счёт </w:t>
      </w:r>
      <w:r w:rsidRPr="00743715">
        <w:rPr>
          <w:rFonts w:ascii="Times New Roman" w:eastAsia="Times New Roman" w:hAnsi="Times New Roman" w:cs="Times New Roman"/>
          <w:color w:val="000000"/>
          <w:sz w:val="26"/>
          <w:szCs w:val="26"/>
          <w:lang w:eastAsia="ru-RU"/>
        </w:rPr>
        <w:t xml:space="preserve">Подрядчика, в течение </w:t>
      </w:r>
      <w:r w:rsidRPr="00743715">
        <w:rPr>
          <w:rFonts w:ascii="Times New Roman" w:eastAsia="Times New Roman" w:hAnsi="Times New Roman" w:cs="Times New Roman"/>
          <w:b/>
          <w:color w:val="0000FF"/>
          <w:sz w:val="26"/>
          <w:szCs w:val="26"/>
          <w:lang w:eastAsia="ru-RU"/>
        </w:rPr>
        <w:t xml:space="preserve">20 </w:t>
      </w:r>
      <w:r w:rsidRPr="00743715">
        <w:rPr>
          <w:rFonts w:ascii="Times New Roman" w:eastAsia="Times New Roman" w:hAnsi="Times New Roman" w:cs="Times New Roman"/>
          <w:color w:val="0000FF"/>
          <w:sz w:val="26"/>
          <w:szCs w:val="26"/>
          <w:lang w:eastAsia="ru-RU"/>
        </w:rPr>
        <w:t>(двадцат</w:t>
      </w:r>
      <w:r>
        <w:rPr>
          <w:rFonts w:ascii="Times New Roman" w:eastAsia="Times New Roman" w:hAnsi="Times New Roman" w:cs="Times New Roman"/>
          <w:color w:val="0000FF"/>
          <w:sz w:val="26"/>
          <w:szCs w:val="26"/>
          <w:lang w:eastAsia="ru-RU"/>
        </w:rPr>
        <w:t>ь</w:t>
      </w:r>
      <w:r w:rsidRPr="00743715">
        <w:rPr>
          <w:rFonts w:ascii="Times New Roman" w:eastAsia="Times New Roman" w:hAnsi="Times New Roman" w:cs="Times New Roman"/>
          <w:color w:val="0000FF"/>
          <w:sz w:val="26"/>
          <w:szCs w:val="26"/>
          <w:lang w:eastAsia="ru-RU"/>
        </w:rPr>
        <w:t xml:space="preserve">) рабочих дней с даты подписания </w:t>
      </w:r>
      <w:r>
        <w:rPr>
          <w:rFonts w:ascii="Times New Roman" w:eastAsia="Times New Roman" w:hAnsi="Times New Roman" w:cs="Times New Roman"/>
          <w:color w:val="0000FF"/>
          <w:sz w:val="26"/>
          <w:szCs w:val="26"/>
          <w:lang w:eastAsia="ru-RU"/>
        </w:rPr>
        <w:t>З</w:t>
      </w:r>
      <w:r w:rsidRPr="00743715">
        <w:rPr>
          <w:rFonts w:ascii="Times New Roman" w:eastAsia="Times New Roman" w:hAnsi="Times New Roman" w:cs="Times New Roman"/>
          <w:color w:val="0000FF"/>
          <w:sz w:val="26"/>
          <w:szCs w:val="26"/>
          <w:lang w:eastAsia="ru-RU"/>
        </w:rPr>
        <w:t xml:space="preserve">аказчиком документа о приемке (Акт выполненных работ, оказанных услуг, поставки товара в пользу граждан в целях их социального обеспечения), </w:t>
      </w:r>
      <w:r w:rsidRPr="00743715">
        <w:rPr>
          <w:rFonts w:ascii="Times New Roman" w:eastAsia="Times New Roman" w:hAnsi="Times New Roman" w:cs="Times New Roman"/>
          <w:color w:val="000000"/>
          <w:sz w:val="26"/>
          <w:szCs w:val="26"/>
          <w:lang w:eastAsia="ru-RU"/>
        </w:rPr>
        <w:t>Подрядчик представляет Заказчику надлежаще оформле</w:t>
      </w:r>
      <w:r>
        <w:rPr>
          <w:rFonts w:ascii="Times New Roman" w:eastAsia="Times New Roman" w:hAnsi="Times New Roman" w:cs="Times New Roman"/>
          <w:color w:val="000000"/>
          <w:sz w:val="26"/>
          <w:szCs w:val="26"/>
          <w:lang w:eastAsia="ru-RU"/>
        </w:rPr>
        <w:t>нную финансовую документацию</w:t>
      </w:r>
      <w:r w:rsidRPr="00743715">
        <w:rPr>
          <w:rFonts w:ascii="Times New Roman" w:eastAsia="Times New Roman" w:hAnsi="Times New Roman" w:cs="Times New Roman"/>
          <w:color w:val="000000"/>
          <w:sz w:val="26"/>
          <w:szCs w:val="26"/>
          <w:lang w:eastAsia="ru-RU"/>
        </w:rPr>
        <w:t xml:space="preserve"> (счёт, счёт-фактура, </w:t>
      </w:r>
      <w:r w:rsidRPr="00743715">
        <w:rPr>
          <w:rFonts w:ascii="Times New Roman" w:eastAsia="Times New Roman" w:hAnsi="Times New Roman" w:cs="Times New Roman"/>
          <w:color w:val="0000FF"/>
          <w:sz w:val="26"/>
          <w:szCs w:val="26"/>
          <w:lang w:eastAsia="ru-RU"/>
        </w:rPr>
        <w:t>Акт выполненных работ, оказанных услуг, поставки товара в пользу граждан</w:t>
      </w:r>
      <w:proofErr w:type="gramEnd"/>
      <w:r w:rsidRPr="00743715">
        <w:rPr>
          <w:rFonts w:ascii="Times New Roman" w:eastAsia="Times New Roman" w:hAnsi="Times New Roman" w:cs="Times New Roman"/>
          <w:color w:val="0000FF"/>
          <w:sz w:val="26"/>
          <w:szCs w:val="26"/>
          <w:lang w:eastAsia="ru-RU"/>
        </w:rPr>
        <w:t xml:space="preserve"> в целях их социального обеспечения</w:t>
      </w:r>
      <w:r w:rsidRPr="00743715">
        <w:rPr>
          <w:rFonts w:ascii="Times New Roman" w:eastAsia="Times New Roman" w:hAnsi="Times New Roman" w:cs="Times New Roman"/>
          <w:color w:val="000000"/>
          <w:sz w:val="26"/>
          <w:szCs w:val="26"/>
          <w:lang w:eastAsia="ru-RU"/>
        </w:rPr>
        <w:t xml:space="preserve">, Акт приема-передачи, Реестр </w:t>
      </w:r>
      <w:r w:rsidRPr="00743715">
        <w:rPr>
          <w:rFonts w:ascii="Times New Roman" w:eastAsia="Times New Roman" w:hAnsi="Times New Roman" w:cs="Times New Roman"/>
          <w:sz w:val="26"/>
          <w:szCs w:val="26"/>
          <w:lang w:eastAsia="ru-RU"/>
        </w:rPr>
        <w:t>инвалидов и отдельных категорий граждан из числа ветеранов, обеспеченных ПОИ</w:t>
      </w:r>
      <w:r w:rsidRPr="00743715">
        <w:rPr>
          <w:rFonts w:ascii="Times New Roman" w:eastAsia="Times New Roman" w:hAnsi="Times New Roman" w:cs="Times New Roman"/>
          <w:color w:val="000000"/>
          <w:sz w:val="26"/>
          <w:szCs w:val="26"/>
          <w:lang w:eastAsia="ru-RU"/>
        </w:rPr>
        <w:t xml:space="preserve">, отрывной талон к Направлению и т.д.). </w:t>
      </w:r>
      <w:r w:rsidRPr="00743715">
        <w:rPr>
          <w:rFonts w:ascii="Times New Roman" w:eastAsia="Times New Roman" w:hAnsi="Times New Roman" w:cs="Times New Roman"/>
          <w:color w:val="0000FF"/>
          <w:sz w:val="26"/>
          <w:szCs w:val="26"/>
          <w:lang w:eastAsia="ru-RU"/>
        </w:rPr>
        <w:t xml:space="preserve">Указанные документы предоставляются Заказчику не позднее </w:t>
      </w:r>
      <w:r w:rsidRPr="00743715">
        <w:rPr>
          <w:rFonts w:ascii="Times New Roman" w:eastAsia="Times New Roman" w:hAnsi="Times New Roman" w:cs="Times New Roman"/>
          <w:b/>
          <w:color w:val="0000FF"/>
          <w:sz w:val="26"/>
          <w:szCs w:val="26"/>
          <w:lang w:eastAsia="ru-RU"/>
        </w:rPr>
        <w:t>10</w:t>
      </w:r>
      <w:r w:rsidRPr="00743715">
        <w:rPr>
          <w:rFonts w:ascii="Times New Roman" w:eastAsia="Times New Roman" w:hAnsi="Times New Roman" w:cs="Times New Roman"/>
          <w:color w:val="0000FF"/>
          <w:sz w:val="26"/>
          <w:szCs w:val="26"/>
          <w:lang w:eastAsia="ru-RU"/>
        </w:rPr>
        <w:t xml:space="preserve"> </w:t>
      </w:r>
      <w:r>
        <w:rPr>
          <w:rFonts w:ascii="Times New Roman" w:eastAsia="Times New Roman" w:hAnsi="Times New Roman" w:cs="Times New Roman"/>
          <w:color w:val="0000FF"/>
          <w:sz w:val="26"/>
          <w:szCs w:val="26"/>
          <w:lang w:eastAsia="ru-RU"/>
        </w:rPr>
        <w:t xml:space="preserve">(десятого) </w:t>
      </w:r>
      <w:r w:rsidRPr="00743715">
        <w:rPr>
          <w:rFonts w:ascii="Times New Roman" w:eastAsia="Times New Roman" w:hAnsi="Times New Roman" w:cs="Times New Roman"/>
          <w:color w:val="0000FF"/>
          <w:sz w:val="26"/>
          <w:szCs w:val="26"/>
          <w:lang w:eastAsia="ru-RU"/>
        </w:rPr>
        <w:t>числа месяца, следующего за месяцем выполнения работ.</w:t>
      </w:r>
    </w:p>
    <w:p w:rsidR="00F20850" w:rsidRPr="00743715"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743715">
        <w:rPr>
          <w:rFonts w:ascii="Times New Roman" w:eastAsia="Times New Roman" w:hAnsi="Times New Roman" w:cs="Times New Roman"/>
          <w:color w:val="000000"/>
          <w:sz w:val="26"/>
          <w:szCs w:val="26"/>
          <w:lang w:eastAsia="ru-RU"/>
        </w:rPr>
        <w:t>Заказчиком и Подрядчиком осуществляется сверка взаиморасчетов, с оформлением акта сверки взаиморасчетов.</w:t>
      </w:r>
    </w:p>
    <w:p w:rsidR="00F20850" w:rsidRPr="00743715"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743715">
        <w:rPr>
          <w:rFonts w:ascii="Times New Roman" w:eastAsia="Times New Roman" w:hAnsi="Times New Roman" w:cs="Times New Roman"/>
          <w:color w:val="000000"/>
          <w:sz w:val="26"/>
          <w:szCs w:val="26"/>
          <w:lang w:eastAsia="ru-RU"/>
        </w:rPr>
        <w:t>После проведения сверки, в случае обнаружения невыполненных обязательств, сторона, у которой такие обязательства возникли, обязана в срок, оговоренный сторонами, исполнить своё обязательство по контракту.</w:t>
      </w:r>
    </w:p>
    <w:p w:rsidR="00F20850" w:rsidRPr="00743715"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743715">
        <w:rPr>
          <w:rFonts w:ascii="Times New Roman" w:eastAsia="Times New Roman" w:hAnsi="Times New Roman" w:cs="Times New Roman"/>
          <w:color w:val="000000"/>
          <w:sz w:val="26"/>
          <w:szCs w:val="26"/>
          <w:lang w:eastAsia="ru-RU"/>
        </w:rPr>
        <w:t>Факт исполнения сторонами контрактных обязательств оформляется двусторонним Итоговым актом о приёмке выполненных работ.</w:t>
      </w:r>
    </w:p>
    <w:p w:rsidR="00F20850" w:rsidRPr="00743715" w:rsidRDefault="00F20850" w:rsidP="00F20850">
      <w:pPr>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sidRPr="00743715">
        <w:rPr>
          <w:rFonts w:ascii="Times New Roman" w:eastAsia="Times New Roman" w:hAnsi="Times New Roman" w:cs="Times New Roman"/>
          <w:color w:val="0000FF"/>
          <w:spacing w:val="-6"/>
          <w:sz w:val="26"/>
          <w:szCs w:val="26"/>
          <w:lang w:eastAsia="ru-RU"/>
        </w:rPr>
        <w:t>Окончательные расчеты по настоящему государственному контракту осуществляется не позднее 27 декабря 2019 года</w:t>
      </w:r>
      <w:r w:rsidRPr="00743715">
        <w:rPr>
          <w:rFonts w:ascii="Times New Roman" w:eastAsia="Times New Roman" w:hAnsi="Times New Roman" w:cs="Times New Roman"/>
          <w:spacing w:val="-6"/>
          <w:sz w:val="26"/>
          <w:szCs w:val="26"/>
          <w:lang w:eastAsia="ru-RU"/>
        </w:rPr>
        <w:t>.</w:t>
      </w:r>
    </w:p>
    <w:p w:rsidR="00F20850" w:rsidRPr="00743715" w:rsidRDefault="00F20850" w:rsidP="00F20850">
      <w:pPr>
        <w:spacing w:after="0" w:line="240" w:lineRule="auto"/>
        <w:jc w:val="both"/>
        <w:rPr>
          <w:rFonts w:ascii="Times New Roman" w:eastAsia="Times New Roman" w:hAnsi="Times New Roman" w:cs="Times New Roman"/>
          <w:sz w:val="26"/>
          <w:szCs w:val="26"/>
          <w:lang w:eastAsia="ru-RU"/>
        </w:rPr>
      </w:pPr>
      <w:r w:rsidRPr="00743715">
        <w:rPr>
          <w:rFonts w:ascii="Times New Roman" w:eastAsia="Times New Roman" w:hAnsi="Times New Roman" w:cs="Times New Roman"/>
          <w:color w:val="0000FF"/>
          <w:sz w:val="26"/>
          <w:szCs w:val="26"/>
          <w:lang w:eastAsia="ru-RU"/>
        </w:rPr>
        <w:t>Платежи осуществляются в российских рублях</w:t>
      </w:r>
      <w:r w:rsidRPr="00743715">
        <w:rPr>
          <w:rFonts w:ascii="Times New Roman" w:eastAsia="Times New Roman" w:hAnsi="Times New Roman" w:cs="Times New Roman"/>
          <w:sz w:val="26"/>
          <w:szCs w:val="26"/>
          <w:lang w:eastAsia="ru-RU"/>
        </w:rPr>
        <w:t>.</w:t>
      </w:r>
    </w:p>
    <w:p w:rsidR="00F20850" w:rsidRPr="0021320E" w:rsidRDefault="00F20850" w:rsidP="00F20850">
      <w:pPr>
        <w:spacing w:after="0" w:line="240" w:lineRule="auto"/>
        <w:jc w:val="both"/>
        <w:rPr>
          <w:rFonts w:ascii="Times New Roman" w:eastAsia="Times New Roman" w:hAnsi="Times New Roman" w:cs="Times New Roman"/>
          <w:color w:val="000000"/>
          <w:sz w:val="8"/>
          <w:szCs w:val="8"/>
          <w:lang w:eastAsia="ru-RU"/>
        </w:rPr>
      </w:pPr>
    </w:p>
    <w:p w:rsidR="00F20850" w:rsidRPr="009A6E98" w:rsidRDefault="00F20850" w:rsidP="00F20850">
      <w:pPr>
        <w:spacing w:after="0" w:line="240" w:lineRule="auto"/>
        <w:jc w:val="both"/>
        <w:rPr>
          <w:rFonts w:ascii="Times New Roman" w:eastAsia="Times New Roman" w:hAnsi="Times New Roman" w:cs="Times New Roman"/>
          <w:sz w:val="26"/>
          <w:szCs w:val="26"/>
          <w:lang w:eastAsia="ru-RU"/>
        </w:rPr>
      </w:pPr>
      <w:r w:rsidRPr="009A6E98">
        <w:rPr>
          <w:rFonts w:ascii="Times New Roman" w:eastAsia="Times New Roman" w:hAnsi="Times New Roman" w:cs="Times New Roman"/>
          <w:b/>
          <w:sz w:val="26"/>
          <w:szCs w:val="26"/>
          <w:lang w:eastAsia="ru-RU"/>
        </w:rPr>
        <w:t>Требования к организационным, техническим и функциональным характеристикам работ</w:t>
      </w:r>
      <w:r w:rsidRPr="009A6E98">
        <w:rPr>
          <w:rFonts w:ascii="Times New Roman" w:eastAsia="Times New Roman" w:hAnsi="Times New Roman" w:cs="Times New Roman"/>
          <w:sz w:val="26"/>
          <w:szCs w:val="26"/>
          <w:lang w:eastAsia="ru-RU"/>
        </w:rPr>
        <w:t>:</w:t>
      </w:r>
    </w:p>
    <w:p w:rsidR="00F20850" w:rsidRPr="009A6E98"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Подрядчик информирует Получателей о дате, времени, месте выполнении работ.</w:t>
      </w:r>
    </w:p>
    <w:p w:rsidR="00F20850" w:rsidRPr="009A6E98"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 xml:space="preserve">Подрядчик ведет журнал телефонных переговоров с инвалидами, включенными в реестры Получателей (журнал </w:t>
      </w:r>
      <w:proofErr w:type="gramStart"/>
      <w:r w:rsidRPr="009A6E98">
        <w:rPr>
          <w:rFonts w:ascii="Times New Roman" w:eastAsia="Times New Roman" w:hAnsi="Times New Roman" w:cs="Times New Roman"/>
          <w:color w:val="000000"/>
          <w:sz w:val="26"/>
          <w:szCs w:val="26"/>
          <w:lang w:eastAsia="ru-RU"/>
        </w:rPr>
        <w:t>содержит информацию о Получателе ПОИ</w:t>
      </w:r>
      <w:proofErr w:type="gramEnd"/>
      <w:r w:rsidRPr="009A6E98">
        <w:rPr>
          <w:rFonts w:ascii="Times New Roman" w:eastAsia="Times New Roman" w:hAnsi="Times New Roman" w:cs="Times New Roman"/>
          <w:color w:val="000000"/>
          <w:sz w:val="26"/>
          <w:szCs w:val="26"/>
          <w:lang w:eastAsia="ru-RU"/>
        </w:rPr>
        <w:t xml:space="preserve">, о дате и времени </w:t>
      </w:r>
      <w:r w:rsidRPr="009A6E98">
        <w:rPr>
          <w:rFonts w:ascii="Times New Roman" w:eastAsia="Times New Roman" w:hAnsi="Times New Roman" w:cs="Times New Roman"/>
          <w:color w:val="000000"/>
          <w:sz w:val="26"/>
          <w:szCs w:val="26"/>
          <w:lang w:eastAsia="ru-RU"/>
        </w:rPr>
        <w:lastRenderedPageBreak/>
        <w:t>телефонного разговора, планируемом времени, дате и месте выполнения работ, примечания). По требованию Заказчика Подрядчик предоставляет Заказчику в рамках подтверждения исполнения контракта журнал телефонных переговоров.</w:t>
      </w:r>
    </w:p>
    <w:p w:rsidR="00F20850" w:rsidRPr="009A6E98"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При наличии технической возможности Подрядчик ведет аудиозаписи телефонных переговоров с Получателями по вопросам выполнения работ, и в случае спорных ситуаций, связанных с выполнением работ предоставляет Заказчику записи телефонных переговоров.</w:t>
      </w:r>
    </w:p>
    <w:p w:rsidR="00F20850" w:rsidRPr="009A6E98"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 xml:space="preserve">Подрядчик не позднее дня, следующего за датой выполнения работ (датой окончания периода выполнения работ) письменно информирует Заказчика о невозможности выполнения работ Получателям, в том числе по причине </w:t>
      </w:r>
      <w:proofErr w:type="gramStart"/>
      <w:r w:rsidRPr="009A6E98">
        <w:rPr>
          <w:rFonts w:ascii="Times New Roman" w:eastAsia="Times New Roman" w:hAnsi="Times New Roman" w:cs="Times New Roman"/>
          <w:color w:val="000000"/>
          <w:sz w:val="26"/>
          <w:szCs w:val="26"/>
          <w:lang w:eastAsia="ru-RU"/>
        </w:rPr>
        <w:t>истечения срока действия индивидуальной программы реабилитации</w:t>
      </w:r>
      <w:proofErr w:type="gramEnd"/>
      <w:r w:rsidRPr="009A6E98">
        <w:rPr>
          <w:rFonts w:ascii="Times New Roman" w:eastAsia="Times New Roman" w:hAnsi="Times New Roman" w:cs="Times New Roman"/>
          <w:color w:val="000000"/>
          <w:sz w:val="26"/>
          <w:szCs w:val="26"/>
          <w:lang w:eastAsia="ru-RU"/>
        </w:rPr>
        <w:t xml:space="preserve"> или абилитации инвалида, отказа от выполнении работ, смерти Получателя и иным причинам с приложением подтверждающих документов.</w:t>
      </w:r>
    </w:p>
    <w:p w:rsidR="00F20850" w:rsidRPr="009A6E98"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В случае не информирования Заказчика о причинах невозможности выполнении работ Получателю, работа не считается выполненной.</w:t>
      </w:r>
    </w:p>
    <w:p w:rsidR="00F20850" w:rsidRPr="009A6E98"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Выполнение работ по изготовлению ПОИ должно быть направлено на изготовление ортезов для обеспечения механической фиксации, разгрузки, компенсации поврежденных или реконструированных суставов, костей, сумочно-связочного или мышечно-связочного аппарата и других функций организма.</w:t>
      </w:r>
    </w:p>
    <w:p w:rsidR="00F20850" w:rsidRPr="009A6E98"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Выполняемые работы по обеспечению Получателей ПОИ должны</w:t>
      </w:r>
      <w:r w:rsidRPr="009A6E98">
        <w:rPr>
          <w:rFonts w:ascii="Times New Roman" w:eastAsia="Times New Roman" w:hAnsi="Times New Roman" w:cs="Times New Roman"/>
          <w:b/>
          <w:color w:val="000000"/>
          <w:sz w:val="26"/>
          <w:szCs w:val="26"/>
          <w:lang w:eastAsia="ru-RU"/>
        </w:rPr>
        <w:t xml:space="preserve"> </w:t>
      </w:r>
      <w:r w:rsidRPr="009A6E98">
        <w:rPr>
          <w:rFonts w:ascii="Times New Roman" w:eastAsia="Times New Roman" w:hAnsi="Times New Roman" w:cs="Times New Roman"/>
          <w:color w:val="000000"/>
          <w:sz w:val="26"/>
          <w:szCs w:val="26"/>
          <w:lang w:eastAsia="ru-RU"/>
        </w:rPr>
        <w:t>содержать комплекс медицинских, технических и социальных мероприятий, проводимых с Получателями,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w:t>
      </w:r>
    </w:p>
    <w:p w:rsidR="00F20850" w:rsidRPr="009A6E98"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Изготовление ПОИ должно удовлетворять следующим требованиям:</w:t>
      </w:r>
    </w:p>
    <w:p w:rsidR="00F20850" w:rsidRPr="009A6E98" w:rsidRDefault="00F20850" w:rsidP="00F20850">
      <w:pPr>
        <w:spacing w:after="0" w:line="240" w:lineRule="auto"/>
        <w:ind w:firstLine="426"/>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 - при использовании ПОИ по назначению не должно создаваться угрозы для жизни и здоровья Получателя, окружающей среды, а также использование ПОИ не должно причинять вред имуществу Получателя при его эксплуатации;</w:t>
      </w:r>
    </w:p>
    <w:p w:rsidR="00F20850" w:rsidRPr="009A6E98" w:rsidRDefault="00F20850" w:rsidP="00F20850">
      <w:pPr>
        <w:spacing w:after="0" w:line="240" w:lineRule="auto"/>
        <w:ind w:firstLine="426"/>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 xml:space="preserve">- </w:t>
      </w:r>
      <w:proofErr w:type="gramStart"/>
      <w:r w:rsidRPr="009A6E98">
        <w:rPr>
          <w:rFonts w:ascii="Times New Roman" w:eastAsia="Times New Roman" w:hAnsi="Times New Roman" w:cs="Times New Roman"/>
          <w:color w:val="000000"/>
          <w:sz w:val="26"/>
          <w:szCs w:val="26"/>
          <w:lang w:eastAsia="ru-RU"/>
        </w:rPr>
        <w:t>материалы, применяемые для изготовления ПОИ</w:t>
      </w:r>
      <w:proofErr w:type="gramEnd"/>
      <w:r w:rsidRPr="009A6E98">
        <w:rPr>
          <w:rFonts w:ascii="Times New Roman" w:eastAsia="Times New Roman" w:hAnsi="Times New Roman" w:cs="Times New Roman"/>
          <w:color w:val="000000"/>
          <w:sz w:val="26"/>
          <w:szCs w:val="26"/>
          <w:lang w:eastAsia="ru-RU"/>
        </w:rPr>
        <w:t>,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rsidR="00F20850" w:rsidRPr="009A6E98" w:rsidRDefault="00F20850" w:rsidP="00F20850">
      <w:pPr>
        <w:spacing w:after="0" w:line="240" w:lineRule="auto"/>
        <w:ind w:firstLine="426"/>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 xml:space="preserve">- </w:t>
      </w:r>
      <w:proofErr w:type="gramStart"/>
      <w:r w:rsidRPr="009A6E98">
        <w:rPr>
          <w:rFonts w:ascii="Times New Roman" w:eastAsia="Times New Roman" w:hAnsi="Times New Roman" w:cs="Times New Roman"/>
          <w:color w:val="000000"/>
          <w:sz w:val="26"/>
          <w:szCs w:val="26"/>
          <w:lang w:eastAsia="ru-RU"/>
        </w:rPr>
        <w:t>ПОИ не должны</w:t>
      </w:r>
      <w:proofErr w:type="gramEnd"/>
      <w:r w:rsidRPr="009A6E98">
        <w:rPr>
          <w:rFonts w:ascii="Times New Roman" w:eastAsia="Times New Roman" w:hAnsi="Times New Roman" w:cs="Times New Roman"/>
          <w:color w:val="000000"/>
          <w:sz w:val="26"/>
          <w:szCs w:val="26"/>
          <w:lang w:eastAsia="ru-RU"/>
        </w:rPr>
        <w:t xml:space="preserve"> иметь дефектов, связанных с материалами или качеством изготовления, либо проявляющихся в результате действия или упущения Подрядчика при нормальном использовании в обычных условиях;</w:t>
      </w:r>
    </w:p>
    <w:p w:rsidR="00F20850" w:rsidRPr="009A6E98" w:rsidRDefault="00F20850" w:rsidP="00F20850">
      <w:pPr>
        <w:spacing w:after="0" w:line="240" w:lineRule="auto"/>
        <w:ind w:firstLine="426"/>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 ПОИ должно соответствовать индивидуальным размерам и виду имеющейся патологии Получателя;</w:t>
      </w:r>
    </w:p>
    <w:p w:rsidR="00F20850" w:rsidRPr="009A6E98" w:rsidRDefault="00F20850" w:rsidP="00F20850">
      <w:pPr>
        <w:tabs>
          <w:tab w:val="left" w:pos="7575"/>
        </w:tabs>
        <w:spacing w:after="0" w:line="240" w:lineRule="auto"/>
        <w:ind w:firstLine="426"/>
        <w:jc w:val="both"/>
        <w:rPr>
          <w:rFonts w:ascii="Times New Roman" w:eastAsia="Times New Roman" w:hAnsi="Times New Roman" w:cs="Times New Roman"/>
          <w:color w:val="000000"/>
          <w:sz w:val="26"/>
          <w:szCs w:val="26"/>
          <w:lang w:eastAsia="ru-RU"/>
        </w:rPr>
      </w:pPr>
      <w:r w:rsidRPr="009A6E98">
        <w:rPr>
          <w:rFonts w:ascii="Times New Roman" w:eastAsia="Times New Roman" w:hAnsi="Times New Roman" w:cs="Times New Roman"/>
          <w:color w:val="000000"/>
          <w:sz w:val="26"/>
          <w:szCs w:val="26"/>
          <w:lang w:eastAsia="ru-RU"/>
        </w:rPr>
        <w:t>- ПОИ должно быть новым</w:t>
      </w:r>
      <w:r>
        <w:rPr>
          <w:rFonts w:ascii="Times New Roman" w:eastAsia="Times New Roman" w:hAnsi="Times New Roman" w:cs="Times New Roman"/>
          <w:color w:val="000000"/>
          <w:sz w:val="26"/>
          <w:szCs w:val="26"/>
          <w:lang w:eastAsia="ru-RU"/>
        </w:rPr>
        <w:t>, свободным от прав третьих лиц.</w:t>
      </w:r>
    </w:p>
    <w:p w:rsidR="00F20850" w:rsidRPr="00A943DB" w:rsidRDefault="00F20850" w:rsidP="00F20850">
      <w:pPr>
        <w:spacing w:after="0" w:line="240" w:lineRule="auto"/>
        <w:jc w:val="both"/>
        <w:rPr>
          <w:rFonts w:ascii="Times New Roman" w:eastAsia="Times New Roman" w:hAnsi="Times New Roman" w:cs="Times New Roman"/>
          <w:color w:val="000000"/>
          <w:sz w:val="8"/>
          <w:szCs w:val="8"/>
          <w:lang w:eastAsia="ru-RU"/>
        </w:rPr>
      </w:pPr>
    </w:p>
    <w:p w:rsidR="00F20850" w:rsidRPr="00521E33" w:rsidRDefault="00F20850" w:rsidP="00F20850">
      <w:pPr>
        <w:spacing w:after="0" w:line="240" w:lineRule="auto"/>
        <w:jc w:val="both"/>
        <w:rPr>
          <w:rFonts w:ascii="Times New Roman" w:eastAsia="Times New Roman" w:hAnsi="Times New Roman" w:cs="Times New Roman"/>
          <w:b/>
          <w:color w:val="000000"/>
          <w:sz w:val="26"/>
          <w:szCs w:val="26"/>
          <w:lang w:eastAsia="ru-RU"/>
        </w:rPr>
      </w:pPr>
      <w:r w:rsidRPr="00521E33">
        <w:rPr>
          <w:rFonts w:ascii="Times New Roman" w:eastAsia="Times New Roman" w:hAnsi="Times New Roman" w:cs="Times New Roman"/>
          <w:b/>
          <w:color w:val="000000"/>
          <w:sz w:val="26"/>
          <w:szCs w:val="26"/>
          <w:lang w:eastAsia="ru-RU"/>
        </w:rPr>
        <w:t>Требования к качеству работ:</w:t>
      </w:r>
    </w:p>
    <w:p w:rsidR="00F20850" w:rsidRPr="00521E33"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521E33">
        <w:rPr>
          <w:rFonts w:ascii="Times New Roman" w:eastAsia="Times New Roman" w:hAnsi="Times New Roman" w:cs="Times New Roman"/>
          <w:color w:val="000000"/>
          <w:sz w:val="26"/>
          <w:szCs w:val="26"/>
          <w:lang w:eastAsia="ru-RU"/>
        </w:rPr>
        <w:t>ПОИ должны соответствовать требованиям ГОСТ ISO 10993-1-2011 «Изделия медицинские. Оценка биологического действия медицинских изделий. Час</w:t>
      </w:r>
      <w:r>
        <w:rPr>
          <w:rFonts w:ascii="Times New Roman" w:eastAsia="Times New Roman" w:hAnsi="Times New Roman" w:cs="Times New Roman"/>
          <w:color w:val="000000"/>
          <w:sz w:val="26"/>
          <w:szCs w:val="26"/>
          <w:lang w:eastAsia="ru-RU"/>
        </w:rPr>
        <w:t xml:space="preserve">ть 1. Оценка и исследования»», ГОСТ </w:t>
      </w:r>
      <w:r w:rsidRPr="00521E33">
        <w:rPr>
          <w:rFonts w:ascii="Times New Roman" w:eastAsia="Times New Roman" w:hAnsi="Times New Roman" w:cs="Times New Roman"/>
          <w:color w:val="000000"/>
          <w:sz w:val="26"/>
          <w:szCs w:val="26"/>
          <w:lang w:eastAsia="ru-RU"/>
        </w:rPr>
        <w:t>ISO 10993-5-2011 «Изделия медицинские. Оценка биологического действия медицинских изделий. Часть 5. Исследования на ц</w:t>
      </w:r>
      <w:r>
        <w:rPr>
          <w:rFonts w:ascii="Times New Roman" w:eastAsia="Times New Roman" w:hAnsi="Times New Roman" w:cs="Times New Roman"/>
          <w:color w:val="000000"/>
          <w:sz w:val="26"/>
          <w:szCs w:val="26"/>
          <w:lang w:eastAsia="ru-RU"/>
        </w:rPr>
        <w:t>итотоксичность: методы in vitro</w:t>
      </w:r>
      <w:r w:rsidRPr="00521E33">
        <w:rPr>
          <w:rFonts w:ascii="Times New Roman" w:eastAsia="Times New Roman" w:hAnsi="Times New Roman" w:cs="Times New Roman"/>
          <w:color w:val="000000"/>
          <w:sz w:val="26"/>
          <w:szCs w:val="26"/>
          <w:lang w:eastAsia="ru-RU"/>
        </w:rPr>
        <w:t xml:space="preserve">», серии ГОСТ </w:t>
      </w:r>
      <w:proofErr w:type="gramStart"/>
      <w:r w:rsidRPr="00521E33">
        <w:rPr>
          <w:rFonts w:ascii="Times New Roman" w:eastAsia="Times New Roman" w:hAnsi="Times New Roman" w:cs="Times New Roman"/>
          <w:color w:val="000000"/>
          <w:sz w:val="26"/>
          <w:szCs w:val="26"/>
          <w:lang w:eastAsia="ru-RU"/>
        </w:rPr>
        <w:t>Р</w:t>
      </w:r>
      <w:proofErr w:type="gramEnd"/>
      <w:r w:rsidRPr="00521E33">
        <w:rPr>
          <w:rFonts w:ascii="Times New Roman" w:eastAsia="Times New Roman" w:hAnsi="Times New Roman" w:cs="Times New Roman"/>
          <w:color w:val="000000"/>
          <w:sz w:val="26"/>
          <w:szCs w:val="26"/>
          <w:lang w:eastAsia="ru-RU"/>
        </w:rPr>
        <w:t xml:space="preserve"> ИСО 10993-10-2011 «Изделия медицинские. Оценка биологического действия медицин</w:t>
      </w:r>
      <w:r>
        <w:rPr>
          <w:rFonts w:ascii="Times New Roman" w:eastAsia="Times New Roman" w:hAnsi="Times New Roman" w:cs="Times New Roman"/>
          <w:color w:val="000000"/>
          <w:sz w:val="26"/>
          <w:szCs w:val="26"/>
          <w:lang w:eastAsia="ru-RU"/>
        </w:rPr>
        <w:t>ских изделий. Часть 10. Исследо</w:t>
      </w:r>
      <w:r w:rsidRPr="00521E33">
        <w:rPr>
          <w:rFonts w:ascii="Times New Roman" w:eastAsia="Times New Roman" w:hAnsi="Times New Roman" w:cs="Times New Roman"/>
          <w:color w:val="000000"/>
          <w:sz w:val="26"/>
          <w:szCs w:val="26"/>
          <w:lang w:eastAsia="ru-RU"/>
        </w:rPr>
        <w:t>вания раздражающего и сенсибилизирующего действия», ГОСТ ISO</w:t>
      </w:r>
      <w:r>
        <w:rPr>
          <w:rFonts w:ascii="Times New Roman" w:eastAsia="Times New Roman" w:hAnsi="Times New Roman" w:cs="Times New Roman"/>
          <w:color w:val="000000"/>
          <w:sz w:val="26"/>
          <w:szCs w:val="26"/>
          <w:lang w:eastAsia="ru-RU"/>
        </w:rPr>
        <w:t xml:space="preserve"> 10993-11-2011 «Изделия меди</w:t>
      </w:r>
      <w:r w:rsidRPr="00521E33">
        <w:rPr>
          <w:rFonts w:ascii="Times New Roman" w:eastAsia="Times New Roman" w:hAnsi="Times New Roman" w:cs="Times New Roman"/>
          <w:color w:val="000000"/>
          <w:sz w:val="26"/>
          <w:szCs w:val="26"/>
          <w:lang w:eastAsia="ru-RU"/>
        </w:rPr>
        <w:t>цинские. Оценка биологического действия медицинских изделий.</w:t>
      </w:r>
      <w:r>
        <w:rPr>
          <w:rFonts w:ascii="Times New Roman" w:eastAsia="Times New Roman" w:hAnsi="Times New Roman" w:cs="Times New Roman"/>
          <w:color w:val="000000"/>
          <w:sz w:val="26"/>
          <w:szCs w:val="26"/>
          <w:lang w:eastAsia="ru-RU"/>
        </w:rPr>
        <w:t xml:space="preserve"> Часть 11. Исследования общеток</w:t>
      </w:r>
      <w:r w:rsidRPr="00521E33">
        <w:rPr>
          <w:rFonts w:ascii="Times New Roman" w:eastAsia="Times New Roman" w:hAnsi="Times New Roman" w:cs="Times New Roman"/>
          <w:color w:val="000000"/>
          <w:sz w:val="26"/>
          <w:szCs w:val="26"/>
          <w:lang w:eastAsia="ru-RU"/>
        </w:rPr>
        <w:t xml:space="preserve">сического действия», ГОСТ </w:t>
      </w:r>
      <w:proofErr w:type="gramStart"/>
      <w:r w:rsidRPr="00521E33">
        <w:rPr>
          <w:rFonts w:ascii="Times New Roman" w:eastAsia="Times New Roman" w:hAnsi="Times New Roman" w:cs="Times New Roman"/>
          <w:color w:val="000000"/>
          <w:sz w:val="26"/>
          <w:szCs w:val="26"/>
          <w:lang w:eastAsia="ru-RU"/>
        </w:rPr>
        <w:t>Р</w:t>
      </w:r>
      <w:proofErr w:type="gramEnd"/>
      <w:r w:rsidRPr="00521E33">
        <w:rPr>
          <w:rFonts w:ascii="Times New Roman" w:eastAsia="Times New Roman" w:hAnsi="Times New Roman" w:cs="Times New Roman"/>
          <w:color w:val="000000"/>
          <w:sz w:val="26"/>
          <w:szCs w:val="26"/>
          <w:lang w:eastAsia="ru-RU"/>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521E33">
        <w:rPr>
          <w:rFonts w:ascii="Times New Roman" w:eastAsia="Times New Roman" w:hAnsi="Times New Roman" w:cs="Times New Roman"/>
          <w:color w:val="000000"/>
          <w:sz w:val="26"/>
          <w:szCs w:val="26"/>
          <w:lang w:eastAsia="ru-RU"/>
        </w:rPr>
        <w:t>Р</w:t>
      </w:r>
      <w:proofErr w:type="gramEnd"/>
      <w:r w:rsidRPr="00521E33">
        <w:rPr>
          <w:rFonts w:ascii="Times New Roman" w:eastAsia="Times New Roman" w:hAnsi="Times New Roman" w:cs="Times New Roman"/>
          <w:color w:val="000000"/>
          <w:sz w:val="26"/>
          <w:szCs w:val="26"/>
          <w:lang w:eastAsia="ru-RU"/>
        </w:rPr>
        <w:t xml:space="preserve"> 51632-2014 (Разд.4,5). Технические средства реабилитации людей с ограничениями жизнедеятельности. Общие технические требования и методы испытаний».</w:t>
      </w:r>
    </w:p>
    <w:p w:rsidR="00F20850" w:rsidRPr="00A943DB" w:rsidRDefault="00F20850" w:rsidP="00F20850">
      <w:pPr>
        <w:spacing w:after="0" w:line="240" w:lineRule="auto"/>
        <w:jc w:val="both"/>
        <w:rPr>
          <w:rFonts w:ascii="Times New Roman" w:eastAsia="Times New Roman" w:hAnsi="Times New Roman" w:cs="Times New Roman"/>
          <w:color w:val="000000"/>
          <w:sz w:val="8"/>
          <w:szCs w:val="8"/>
          <w:lang w:eastAsia="ru-RU"/>
        </w:rPr>
      </w:pPr>
    </w:p>
    <w:p w:rsidR="00F20850" w:rsidRPr="0003444D" w:rsidRDefault="00F20850" w:rsidP="00F20850">
      <w:pPr>
        <w:spacing w:after="0" w:line="240" w:lineRule="auto"/>
        <w:jc w:val="both"/>
        <w:rPr>
          <w:rFonts w:ascii="Times New Roman" w:eastAsia="Times New Roman" w:hAnsi="Times New Roman" w:cs="Times New Roman"/>
          <w:b/>
          <w:color w:val="000000"/>
          <w:sz w:val="26"/>
          <w:szCs w:val="26"/>
          <w:lang w:eastAsia="ru-RU"/>
        </w:rPr>
      </w:pPr>
      <w:r w:rsidRPr="0003444D">
        <w:rPr>
          <w:rFonts w:ascii="Times New Roman" w:eastAsia="Times New Roman" w:hAnsi="Times New Roman" w:cs="Times New Roman"/>
          <w:b/>
          <w:color w:val="000000"/>
          <w:sz w:val="26"/>
          <w:szCs w:val="26"/>
          <w:lang w:eastAsia="ru-RU"/>
        </w:rPr>
        <w:lastRenderedPageBreak/>
        <w:t>Требования к безопасности работ:</w:t>
      </w:r>
    </w:p>
    <w:p w:rsidR="00F20850" w:rsidRPr="0003444D"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03444D">
        <w:rPr>
          <w:rFonts w:ascii="Times New Roman" w:eastAsia="Times New Roman" w:hAnsi="Times New Roman" w:cs="Times New Roman"/>
          <w:color w:val="000000"/>
          <w:sz w:val="26"/>
          <w:szCs w:val="26"/>
          <w:lang w:eastAsia="ru-RU"/>
        </w:rPr>
        <w:t>Проведение работ по обеспечению Получателей ПОИ должно ос</w:t>
      </w:r>
      <w:r>
        <w:rPr>
          <w:rFonts w:ascii="Times New Roman" w:eastAsia="Times New Roman" w:hAnsi="Times New Roman" w:cs="Times New Roman"/>
          <w:color w:val="000000"/>
          <w:sz w:val="26"/>
          <w:szCs w:val="26"/>
          <w:lang w:eastAsia="ru-RU"/>
        </w:rPr>
        <w:t>уществляться согласно действующему законода</w:t>
      </w:r>
      <w:r w:rsidRPr="0003444D">
        <w:rPr>
          <w:rFonts w:ascii="Times New Roman" w:eastAsia="Times New Roman" w:hAnsi="Times New Roman" w:cs="Times New Roman"/>
          <w:color w:val="000000"/>
          <w:sz w:val="26"/>
          <w:szCs w:val="26"/>
          <w:lang w:eastAsia="ru-RU"/>
        </w:rPr>
        <w:t xml:space="preserve">тельству Российской Федерации на основании следующих документов: сертификатов соответствия либо деклараций соответствия </w:t>
      </w:r>
      <w:proofErr w:type="gramStart"/>
      <w:r w:rsidRPr="0003444D">
        <w:rPr>
          <w:rFonts w:ascii="Times New Roman" w:eastAsia="Times New Roman" w:hAnsi="Times New Roman" w:cs="Times New Roman"/>
          <w:color w:val="000000"/>
          <w:sz w:val="26"/>
          <w:szCs w:val="26"/>
          <w:lang w:eastAsia="ru-RU"/>
        </w:rPr>
        <w:t>на</w:t>
      </w:r>
      <w:proofErr w:type="gramEnd"/>
      <w:r w:rsidRPr="0003444D">
        <w:rPr>
          <w:rFonts w:ascii="Times New Roman" w:eastAsia="Times New Roman" w:hAnsi="Times New Roman" w:cs="Times New Roman"/>
          <w:color w:val="000000"/>
          <w:sz w:val="26"/>
          <w:szCs w:val="26"/>
          <w:lang w:eastAsia="ru-RU"/>
        </w:rPr>
        <w:t xml:space="preserve"> ПОИ; протоколов испытаний.</w:t>
      </w:r>
    </w:p>
    <w:p w:rsidR="00F20850" w:rsidRPr="00A943DB" w:rsidRDefault="00F20850" w:rsidP="00F20850">
      <w:pPr>
        <w:spacing w:after="0" w:line="240" w:lineRule="auto"/>
        <w:jc w:val="both"/>
        <w:rPr>
          <w:rFonts w:ascii="Times New Roman" w:eastAsia="Times New Roman" w:hAnsi="Times New Roman" w:cs="Times New Roman"/>
          <w:b/>
          <w:color w:val="000000"/>
          <w:sz w:val="8"/>
          <w:szCs w:val="8"/>
          <w:lang w:eastAsia="ru-RU"/>
        </w:rPr>
      </w:pPr>
    </w:p>
    <w:p w:rsidR="00F20850" w:rsidRPr="00E51CAE" w:rsidRDefault="00F20850" w:rsidP="00F20850">
      <w:pPr>
        <w:spacing w:after="0" w:line="240" w:lineRule="auto"/>
        <w:jc w:val="both"/>
        <w:rPr>
          <w:rFonts w:ascii="Times New Roman" w:eastAsia="Times New Roman" w:hAnsi="Times New Roman" w:cs="Times New Roman"/>
          <w:b/>
          <w:color w:val="000000"/>
          <w:sz w:val="26"/>
          <w:szCs w:val="26"/>
          <w:lang w:eastAsia="ru-RU"/>
        </w:rPr>
      </w:pPr>
      <w:r w:rsidRPr="00E51CAE">
        <w:rPr>
          <w:rFonts w:ascii="Times New Roman" w:eastAsia="Times New Roman" w:hAnsi="Times New Roman" w:cs="Times New Roman"/>
          <w:b/>
          <w:color w:val="000000"/>
          <w:sz w:val="26"/>
          <w:szCs w:val="26"/>
          <w:lang w:eastAsia="ru-RU"/>
        </w:rPr>
        <w:t>Требования к упаковке и отгрузке:</w:t>
      </w:r>
    </w:p>
    <w:p w:rsidR="00F20850" w:rsidRPr="00E51CAE"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E51CAE">
        <w:rPr>
          <w:rFonts w:ascii="Times New Roman" w:eastAsia="Times New Roman" w:hAnsi="Times New Roman" w:cs="Times New Roman"/>
          <w:color w:val="000000"/>
          <w:sz w:val="26"/>
          <w:szCs w:val="26"/>
          <w:lang w:eastAsia="ru-RU"/>
        </w:rPr>
        <w:t>Маркировка, упаковка, хранение и транспортировка ПОИ должны осуществляться в соответствии с требованиями Республиканского стандарта РСФСР РСТ РСФСР 644-80 «Изделия протезно-ортопедические. Общие технические требования».</w:t>
      </w:r>
    </w:p>
    <w:p w:rsidR="00F20850" w:rsidRPr="00E51CAE"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E51CAE">
        <w:rPr>
          <w:rFonts w:ascii="Times New Roman" w:eastAsia="Times New Roman" w:hAnsi="Times New Roman" w:cs="Times New Roman"/>
          <w:color w:val="000000"/>
          <w:sz w:val="26"/>
          <w:szCs w:val="26"/>
          <w:lang w:eastAsia="ru-RU"/>
        </w:rPr>
        <w:t>Упаковка ПОИ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F20850" w:rsidRPr="00A943DB" w:rsidRDefault="00F20850" w:rsidP="00F20850">
      <w:pPr>
        <w:spacing w:after="0" w:line="240" w:lineRule="auto"/>
        <w:jc w:val="both"/>
        <w:rPr>
          <w:rFonts w:ascii="Times New Roman" w:eastAsia="Times New Roman" w:hAnsi="Times New Roman" w:cs="Times New Roman"/>
          <w:color w:val="000000"/>
          <w:sz w:val="8"/>
          <w:szCs w:val="8"/>
          <w:lang w:eastAsia="ru-RU"/>
        </w:rPr>
      </w:pPr>
    </w:p>
    <w:p w:rsidR="00F20850" w:rsidRPr="00E51CAE" w:rsidRDefault="00F20850" w:rsidP="00F20850">
      <w:pPr>
        <w:spacing w:after="0" w:line="240" w:lineRule="auto"/>
        <w:jc w:val="both"/>
        <w:rPr>
          <w:rFonts w:ascii="Times New Roman" w:eastAsia="Times New Roman" w:hAnsi="Times New Roman" w:cs="Times New Roman"/>
          <w:b/>
          <w:color w:val="000000"/>
          <w:sz w:val="26"/>
          <w:szCs w:val="26"/>
          <w:lang w:eastAsia="ru-RU"/>
        </w:rPr>
      </w:pPr>
      <w:r w:rsidRPr="00E51CAE">
        <w:rPr>
          <w:rFonts w:ascii="Times New Roman" w:eastAsia="Times New Roman" w:hAnsi="Times New Roman" w:cs="Times New Roman"/>
          <w:b/>
          <w:color w:val="000000"/>
          <w:sz w:val="26"/>
          <w:szCs w:val="26"/>
          <w:lang w:eastAsia="ru-RU"/>
        </w:rPr>
        <w:t>Требования к результатам работ:</w:t>
      </w:r>
    </w:p>
    <w:p w:rsidR="00F20850" w:rsidRPr="00E51CAE"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E51CAE">
        <w:rPr>
          <w:rFonts w:ascii="Times New Roman" w:eastAsia="Times New Roman" w:hAnsi="Times New Roman" w:cs="Times New Roman"/>
          <w:color w:val="000000"/>
          <w:sz w:val="26"/>
          <w:szCs w:val="26"/>
          <w:lang w:eastAsia="ru-RU"/>
        </w:rPr>
        <w:t xml:space="preserve">Работы по обеспечению Получателя </w:t>
      </w:r>
      <w:proofErr w:type="gramStart"/>
      <w:r w:rsidRPr="00E51CAE">
        <w:rPr>
          <w:rFonts w:ascii="Times New Roman" w:eastAsia="Times New Roman" w:hAnsi="Times New Roman" w:cs="Times New Roman"/>
          <w:color w:val="000000"/>
          <w:sz w:val="26"/>
          <w:szCs w:val="26"/>
          <w:lang w:eastAsia="ru-RU"/>
        </w:rPr>
        <w:t>ПОИ</w:t>
      </w:r>
      <w:proofErr w:type="gramEnd"/>
      <w:r w:rsidRPr="00E51CAE">
        <w:rPr>
          <w:rFonts w:ascii="Times New Roman" w:eastAsia="Times New Roman" w:hAnsi="Times New Roman" w:cs="Times New Roman"/>
          <w:color w:val="000000"/>
          <w:sz w:val="26"/>
          <w:szCs w:val="26"/>
          <w:lang w:eastAsia="ru-RU"/>
        </w:rPr>
        <w:t xml:space="preserve"> следует считать эффек</w:t>
      </w:r>
      <w:r>
        <w:rPr>
          <w:rFonts w:ascii="Times New Roman" w:eastAsia="Times New Roman" w:hAnsi="Times New Roman" w:cs="Times New Roman"/>
          <w:color w:val="000000"/>
          <w:sz w:val="26"/>
          <w:szCs w:val="26"/>
          <w:lang w:eastAsia="ru-RU"/>
        </w:rPr>
        <w:t>тивно исполненными, если у Полу</w:t>
      </w:r>
      <w:r w:rsidRPr="00E51CAE">
        <w:rPr>
          <w:rFonts w:ascii="Times New Roman" w:eastAsia="Times New Roman" w:hAnsi="Times New Roman" w:cs="Times New Roman"/>
          <w:color w:val="000000"/>
          <w:sz w:val="26"/>
          <w:szCs w:val="26"/>
          <w:lang w:eastAsia="ru-RU"/>
        </w:rPr>
        <w:t>чателя полностью или частично восстановлена опорная и двигате</w:t>
      </w:r>
      <w:r>
        <w:rPr>
          <w:rFonts w:ascii="Times New Roman" w:eastAsia="Times New Roman" w:hAnsi="Times New Roman" w:cs="Times New Roman"/>
          <w:color w:val="000000"/>
          <w:sz w:val="26"/>
          <w:szCs w:val="26"/>
          <w:lang w:eastAsia="ru-RU"/>
        </w:rPr>
        <w:t>льная функции конечности, созда</w:t>
      </w:r>
      <w:r w:rsidRPr="00E51CAE">
        <w:rPr>
          <w:rFonts w:ascii="Times New Roman" w:eastAsia="Times New Roman" w:hAnsi="Times New Roman" w:cs="Times New Roman"/>
          <w:color w:val="000000"/>
          <w:sz w:val="26"/>
          <w:szCs w:val="26"/>
          <w:lang w:eastAsia="ru-RU"/>
        </w:rPr>
        <w:t xml:space="preserve">ны условия для благоприятного течения болезни или предупреждения развития деформации. Работы по обеспечению Получателей должны быть выполнены </w:t>
      </w:r>
      <w:r>
        <w:rPr>
          <w:rFonts w:ascii="Times New Roman" w:eastAsia="Times New Roman" w:hAnsi="Times New Roman" w:cs="Times New Roman"/>
          <w:color w:val="000000"/>
          <w:sz w:val="26"/>
          <w:szCs w:val="26"/>
          <w:lang w:eastAsia="ru-RU"/>
        </w:rPr>
        <w:t>с надлежащим качеством и в уста</w:t>
      </w:r>
      <w:r w:rsidRPr="00E51CAE">
        <w:rPr>
          <w:rFonts w:ascii="Times New Roman" w:eastAsia="Times New Roman" w:hAnsi="Times New Roman" w:cs="Times New Roman"/>
          <w:color w:val="000000"/>
          <w:sz w:val="26"/>
          <w:szCs w:val="26"/>
          <w:lang w:eastAsia="ru-RU"/>
        </w:rPr>
        <w:t>новленные сроки.</w:t>
      </w:r>
    </w:p>
    <w:p w:rsidR="00F20850" w:rsidRPr="00A943DB" w:rsidRDefault="00F20850" w:rsidP="00F20850">
      <w:pPr>
        <w:spacing w:after="0" w:line="240" w:lineRule="auto"/>
        <w:jc w:val="both"/>
        <w:rPr>
          <w:rFonts w:ascii="Times New Roman" w:eastAsia="Times New Roman" w:hAnsi="Times New Roman" w:cs="Times New Roman"/>
          <w:color w:val="000000"/>
          <w:sz w:val="8"/>
          <w:szCs w:val="8"/>
          <w:lang w:eastAsia="ru-RU"/>
        </w:rPr>
      </w:pPr>
    </w:p>
    <w:p w:rsidR="00F20850" w:rsidRPr="002813C6" w:rsidRDefault="00F20850" w:rsidP="00F20850">
      <w:pPr>
        <w:spacing w:after="0" w:line="240" w:lineRule="auto"/>
        <w:jc w:val="both"/>
        <w:rPr>
          <w:rFonts w:ascii="Times New Roman" w:eastAsia="Times New Roman" w:hAnsi="Times New Roman" w:cs="Times New Roman"/>
          <w:b/>
          <w:color w:val="000000"/>
          <w:sz w:val="26"/>
          <w:szCs w:val="26"/>
          <w:lang w:eastAsia="ru-RU"/>
        </w:rPr>
      </w:pPr>
      <w:r w:rsidRPr="002813C6">
        <w:rPr>
          <w:rFonts w:ascii="Times New Roman" w:eastAsia="Times New Roman" w:hAnsi="Times New Roman" w:cs="Times New Roman"/>
          <w:b/>
          <w:color w:val="000000"/>
          <w:sz w:val="26"/>
          <w:szCs w:val="26"/>
          <w:lang w:eastAsia="ru-RU"/>
        </w:rPr>
        <w:t>Требования к срокам предоставления гарантии качества работ:</w:t>
      </w:r>
    </w:p>
    <w:p w:rsidR="00F20850" w:rsidRPr="002813C6"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0070C0">
        <w:rPr>
          <w:rFonts w:ascii="Times New Roman" w:eastAsia="Times New Roman" w:hAnsi="Times New Roman" w:cs="Times New Roman"/>
          <w:b/>
          <w:color w:val="0000FF"/>
          <w:sz w:val="26"/>
          <w:szCs w:val="26"/>
          <w:lang w:eastAsia="ru-RU"/>
        </w:rPr>
        <w:t>Гарантийный срок</w:t>
      </w:r>
      <w:r w:rsidRPr="002813C6">
        <w:rPr>
          <w:rFonts w:ascii="Times New Roman" w:eastAsia="Times New Roman" w:hAnsi="Times New Roman" w:cs="Times New Roman"/>
          <w:color w:val="000000"/>
          <w:sz w:val="26"/>
          <w:szCs w:val="26"/>
          <w:lang w:eastAsia="ru-RU"/>
        </w:rPr>
        <w:t xml:space="preserve"> </w:t>
      </w:r>
      <w:proofErr w:type="gramStart"/>
      <w:r w:rsidRPr="002813C6">
        <w:rPr>
          <w:rFonts w:ascii="Times New Roman" w:eastAsia="Times New Roman" w:hAnsi="Times New Roman" w:cs="Times New Roman"/>
          <w:color w:val="000000"/>
          <w:sz w:val="26"/>
          <w:szCs w:val="26"/>
          <w:lang w:eastAsia="ru-RU"/>
        </w:rPr>
        <w:t>устанавливается со дня выдачи готового ПО</w:t>
      </w:r>
      <w:r>
        <w:rPr>
          <w:rFonts w:ascii="Times New Roman" w:eastAsia="Times New Roman" w:hAnsi="Times New Roman" w:cs="Times New Roman"/>
          <w:color w:val="000000"/>
          <w:sz w:val="26"/>
          <w:szCs w:val="26"/>
          <w:lang w:eastAsia="ru-RU"/>
        </w:rPr>
        <w:t>И</w:t>
      </w:r>
      <w:proofErr w:type="gramEnd"/>
      <w:r>
        <w:rPr>
          <w:rFonts w:ascii="Times New Roman" w:eastAsia="Times New Roman" w:hAnsi="Times New Roman" w:cs="Times New Roman"/>
          <w:color w:val="000000"/>
          <w:sz w:val="26"/>
          <w:szCs w:val="26"/>
          <w:lang w:eastAsia="ru-RU"/>
        </w:rPr>
        <w:t xml:space="preserve"> в эксплуатацию </w:t>
      </w:r>
      <w:r w:rsidRPr="000070C0">
        <w:rPr>
          <w:rFonts w:ascii="Times New Roman" w:eastAsia="Times New Roman" w:hAnsi="Times New Roman" w:cs="Times New Roman"/>
          <w:color w:val="0000FF"/>
          <w:sz w:val="26"/>
          <w:szCs w:val="26"/>
          <w:lang w:eastAsia="ru-RU"/>
        </w:rPr>
        <w:t>и его продолжительность</w:t>
      </w:r>
      <w:r w:rsidRPr="002813C6">
        <w:rPr>
          <w:rFonts w:ascii="Times New Roman" w:eastAsia="Times New Roman" w:hAnsi="Times New Roman" w:cs="Times New Roman"/>
          <w:color w:val="000000"/>
          <w:sz w:val="26"/>
          <w:szCs w:val="26"/>
          <w:lang w:eastAsia="ru-RU"/>
        </w:rPr>
        <w:t xml:space="preserve"> должна соответствовать требованиям Республиканского стандарта РСФСР РСТ РСФСР 644-80 «Изделия протезно-ортопедические. Общие технические требования» </w:t>
      </w:r>
      <w:r>
        <w:rPr>
          <w:rFonts w:ascii="Times New Roman" w:eastAsia="Times New Roman" w:hAnsi="Times New Roman" w:cs="Times New Roman"/>
          <w:color w:val="000000"/>
          <w:sz w:val="26"/>
          <w:szCs w:val="26"/>
          <w:lang w:eastAsia="ru-RU"/>
        </w:rPr>
        <w:t xml:space="preserve">и </w:t>
      </w:r>
      <w:r w:rsidRPr="00E03C07">
        <w:rPr>
          <w:rFonts w:ascii="Times New Roman" w:eastAsia="Times New Roman" w:hAnsi="Times New Roman" w:cs="Times New Roman"/>
          <w:color w:val="0000FF"/>
          <w:sz w:val="26"/>
          <w:szCs w:val="26"/>
          <w:lang w:eastAsia="ru-RU"/>
        </w:rPr>
        <w:t xml:space="preserve">составляет не менее </w:t>
      </w:r>
      <w:r w:rsidRPr="00E03C07">
        <w:rPr>
          <w:rFonts w:ascii="Times New Roman" w:eastAsia="Times New Roman" w:hAnsi="Times New Roman" w:cs="Times New Roman"/>
          <w:b/>
          <w:color w:val="0000FF"/>
          <w:sz w:val="26"/>
          <w:szCs w:val="26"/>
          <w:lang w:eastAsia="ru-RU"/>
        </w:rPr>
        <w:t>7</w:t>
      </w:r>
      <w:r w:rsidRPr="00E03C07">
        <w:rPr>
          <w:rFonts w:ascii="Times New Roman" w:eastAsia="Times New Roman" w:hAnsi="Times New Roman" w:cs="Times New Roman"/>
          <w:color w:val="0000FF"/>
          <w:sz w:val="26"/>
          <w:szCs w:val="26"/>
          <w:lang w:eastAsia="ru-RU"/>
        </w:rPr>
        <w:t xml:space="preserve"> (семь) месяцев</w:t>
      </w:r>
      <w:r w:rsidRPr="002813C6">
        <w:rPr>
          <w:rFonts w:ascii="Times New Roman" w:eastAsia="Times New Roman" w:hAnsi="Times New Roman" w:cs="Times New Roman"/>
          <w:color w:val="000000"/>
          <w:sz w:val="26"/>
          <w:szCs w:val="26"/>
          <w:lang w:eastAsia="ru-RU"/>
        </w:rPr>
        <w:t>. В течение указанного срока Подрядчик произво</w:t>
      </w:r>
      <w:r>
        <w:rPr>
          <w:rFonts w:ascii="Times New Roman" w:eastAsia="Times New Roman" w:hAnsi="Times New Roman" w:cs="Times New Roman"/>
          <w:color w:val="000000"/>
          <w:sz w:val="26"/>
          <w:szCs w:val="26"/>
          <w:lang w:eastAsia="ru-RU"/>
        </w:rPr>
        <w:t>дит ремонт или замену ПОИ, преж</w:t>
      </w:r>
      <w:r w:rsidRPr="002813C6">
        <w:rPr>
          <w:rFonts w:ascii="Times New Roman" w:eastAsia="Times New Roman" w:hAnsi="Times New Roman" w:cs="Times New Roman"/>
          <w:color w:val="000000"/>
          <w:sz w:val="26"/>
          <w:szCs w:val="26"/>
          <w:lang w:eastAsia="ru-RU"/>
        </w:rPr>
        <w:t>девременно вышедшего из строя не по вине Получателя, бесплатно.</w:t>
      </w:r>
    </w:p>
    <w:p w:rsidR="00F20850" w:rsidRPr="002813C6"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2813C6">
        <w:rPr>
          <w:rFonts w:ascii="Times New Roman" w:eastAsia="Times New Roman" w:hAnsi="Times New Roman" w:cs="Times New Roman"/>
          <w:color w:val="000000"/>
          <w:sz w:val="26"/>
          <w:szCs w:val="26"/>
          <w:lang w:eastAsia="ru-RU"/>
        </w:rPr>
        <w:t xml:space="preserve">Срок выполнения гарантийного </w:t>
      </w:r>
      <w:r>
        <w:rPr>
          <w:rFonts w:ascii="Times New Roman" w:eastAsia="Times New Roman" w:hAnsi="Times New Roman" w:cs="Times New Roman"/>
          <w:color w:val="000000"/>
          <w:sz w:val="26"/>
          <w:szCs w:val="26"/>
          <w:lang w:eastAsia="ru-RU"/>
        </w:rPr>
        <w:t>обслуживания (</w:t>
      </w:r>
      <w:r w:rsidRPr="002813C6">
        <w:rPr>
          <w:rFonts w:ascii="Times New Roman" w:eastAsia="Times New Roman" w:hAnsi="Times New Roman" w:cs="Times New Roman"/>
          <w:color w:val="000000"/>
          <w:sz w:val="26"/>
          <w:szCs w:val="26"/>
          <w:lang w:eastAsia="ru-RU"/>
        </w:rPr>
        <w:t>ремонта</w:t>
      </w:r>
      <w:r>
        <w:rPr>
          <w:rFonts w:ascii="Times New Roman" w:eastAsia="Times New Roman" w:hAnsi="Times New Roman" w:cs="Times New Roman"/>
          <w:color w:val="000000"/>
          <w:sz w:val="26"/>
          <w:szCs w:val="26"/>
          <w:lang w:eastAsia="ru-RU"/>
        </w:rPr>
        <w:t>)</w:t>
      </w:r>
      <w:r w:rsidRPr="002813C6">
        <w:rPr>
          <w:rFonts w:ascii="Times New Roman" w:eastAsia="Times New Roman" w:hAnsi="Times New Roman" w:cs="Times New Roman"/>
          <w:color w:val="000000"/>
          <w:sz w:val="26"/>
          <w:szCs w:val="26"/>
          <w:lang w:eastAsia="ru-RU"/>
        </w:rPr>
        <w:t xml:space="preserve"> со дня обращения Получ</w:t>
      </w:r>
      <w:r>
        <w:rPr>
          <w:rFonts w:ascii="Times New Roman" w:eastAsia="Times New Roman" w:hAnsi="Times New Roman" w:cs="Times New Roman"/>
          <w:color w:val="000000"/>
          <w:sz w:val="26"/>
          <w:szCs w:val="26"/>
          <w:lang w:eastAsia="ru-RU"/>
        </w:rPr>
        <w:t xml:space="preserve">ателя </w:t>
      </w:r>
      <w:r w:rsidRPr="008571A3">
        <w:rPr>
          <w:rFonts w:ascii="Times New Roman" w:eastAsia="Times New Roman" w:hAnsi="Times New Roman" w:cs="Times New Roman"/>
          <w:color w:val="0000FF"/>
          <w:sz w:val="26"/>
          <w:szCs w:val="26"/>
          <w:lang w:eastAsia="ru-RU"/>
        </w:rPr>
        <w:t xml:space="preserve">не должен превышать </w:t>
      </w:r>
      <w:r w:rsidRPr="008571A3">
        <w:rPr>
          <w:rFonts w:ascii="Times New Roman" w:eastAsia="Times New Roman" w:hAnsi="Times New Roman" w:cs="Times New Roman"/>
          <w:b/>
          <w:color w:val="0000FF"/>
          <w:sz w:val="26"/>
          <w:szCs w:val="26"/>
          <w:lang w:eastAsia="ru-RU"/>
        </w:rPr>
        <w:t>15</w:t>
      </w:r>
      <w:r w:rsidRPr="008571A3">
        <w:rPr>
          <w:rFonts w:ascii="Times New Roman" w:eastAsia="Times New Roman" w:hAnsi="Times New Roman" w:cs="Times New Roman"/>
          <w:color w:val="0000FF"/>
          <w:sz w:val="26"/>
          <w:szCs w:val="26"/>
          <w:lang w:eastAsia="ru-RU"/>
        </w:rPr>
        <w:t xml:space="preserve"> (пятнадцать) рабочих дней</w:t>
      </w:r>
      <w:r w:rsidRPr="002813C6">
        <w:rPr>
          <w:rFonts w:ascii="Times New Roman" w:eastAsia="Times New Roman" w:hAnsi="Times New Roman" w:cs="Times New Roman"/>
          <w:color w:val="000000"/>
          <w:sz w:val="26"/>
          <w:szCs w:val="26"/>
          <w:lang w:eastAsia="ru-RU"/>
        </w:rPr>
        <w:t xml:space="preserve">. Обеспечение возможности ремонта, устранения недостатков при выполнении работ по изготовлению </w:t>
      </w:r>
      <w:proofErr w:type="gramStart"/>
      <w:r w:rsidRPr="002813C6">
        <w:rPr>
          <w:rFonts w:ascii="Times New Roman" w:eastAsia="Times New Roman" w:hAnsi="Times New Roman" w:cs="Times New Roman"/>
          <w:color w:val="000000"/>
          <w:sz w:val="26"/>
          <w:szCs w:val="26"/>
          <w:lang w:eastAsia="ru-RU"/>
        </w:rPr>
        <w:t>ПОИ</w:t>
      </w:r>
      <w:proofErr w:type="gramEnd"/>
      <w:r w:rsidRPr="002813C6">
        <w:rPr>
          <w:rFonts w:ascii="Times New Roman" w:eastAsia="Times New Roman" w:hAnsi="Times New Roman" w:cs="Times New Roman"/>
          <w:color w:val="000000"/>
          <w:sz w:val="26"/>
          <w:szCs w:val="26"/>
          <w:lang w:eastAsia="ru-RU"/>
        </w:rPr>
        <w:t xml:space="preserve"> осуществляется в соответствии с Федеральным законом от 07.02.1992 № 2300-1 «О защите прав потребителей». В случае невозможности осуществления ремонта ПОИ, в период гарантийного срока, Подрядчик должен осуществить замену такого ПОИ.</w:t>
      </w:r>
    </w:p>
    <w:p w:rsidR="00F20850" w:rsidRPr="008571A3" w:rsidRDefault="00F20850" w:rsidP="00F20850">
      <w:pPr>
        <w:spacing w:after="0" w:line="240" w:lineRule="auto"/>
        <w:jc w:val="both"/>
        <w:rPr>
          <w:rFonts w:ascii="Times New Roman" w:eastAsia="Times New Roman" w:hAnsi="Times New Roman" w:cs="Times New Roman"/>
          <w:b/>
          <w:color w:val="000000"/>
          <w:sz w:val="26"/>
          <w:szCs w:val="26"/>
          <w:lang w:eastAsia="ru-RU"/>
        </w:rPr>
      </w:pPr>
      <w:r w:rsidRPr="008571A3">
        <w:rPr>
          <w:rFonts w:ascii="Times New Roman" w:eastAsia="Times New Roman" w:hAnsi="Times New Roman" w:cs="Times New Roman"/>
          <w:b/>
          <w:color w:val="000000"/>
          <w:sz w:val="26"/>
          <w:szCs w:val="26"/>
          <w:lang w:eastAsia="ru-RU"/>
        </w:rPr>
        <w:t>Объём гарантийных обязательств:</w:t>
      </w:r>
    </w:p>
    <w:p w:rsidR="00F20850" w:rsidRPr="002813C6"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2813C6">
        <w:rPr>
          <w:rFonts w:ascii="Times New Roman" w:eastAsia="Times New Roman" w:hAnsi="Times New Roman" w:cs="Times New Roman"/>
          <w:color w:val="000000"/>
          <w:sz w:val="26"/>
          <w:szCs w:val="26"/>
          <w:lang w:eastAsia="ru-RU"/>
        </w:rPr>
        <w:t>При обращении Получателя за услугами по гарантийному ремонту ПОИ должны быть выполнены следующие обязательства:</w:t>
      </w:r>
    </w:p>
    <w:p w:rsidR="00F20850" w:rsidRPr="002813C6"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2813C6">
        <w:rPr>
          <w:rFonts w:ascii="Times New Roman" w:eastAsia="Times New Roman" w:hAnsi="Times New Roman" w:cs="Times New Roman"/>
          <w:color w:val="000000"/>
          <w:sz w:val="26"/>
          <w:szCs w:val="26"/>
          <w:lang w:eastAsia="ru-RU"/>
        </w:rPr>
        <w:t xml:space="preserve">- приём Получателя специалистами Подрядчика для диагностики состояния опорно-двигательного аппарата, определения характера и степени поломки (деформации, износа) ПОИ, с оформлением в тот же день соответствующего заключения и </w:t>
      </w:r>
      <w:proofErr w:type="gramStart"/>
      <w:r w:rsidRPr="002813C6">
        <w:rPr>
          <w:rFonts w:ascii="Times New Roman" w:eastAsia="Times New Roman" w:hAnsi="Times New Roman" w:cs="Times New Roman"/>
          <w:color w:val="000000"/>
          <w:sz w:val="26"/>
          <w:szCs w:val="26"/>
          <w:lang w:eastAsia="ru-RU"/>
        </w:rPr>
        <w:t>заказ-наряда</w:t>
      </w:r>
      <w:proofErr w:type="gramEnd"/>
      <w:r w:rsidRPr="002813C6">
        <w:rPr>
          <w:rFonts w:ascii="Times New Roman" w:eastAsia="Times New Roman" w:hAnsi="Times New Roman" w:cs="Times New Roman"/>
          <w:color w:val="000000"/>
          <w:sz w:val="26"/>
          <w:szCs w:val="26"/>
          <w:lang w:eastAsia="ru-RU"/>
        </w:rPr>
        <w:t xml:space="preserve"> на ремонт ПОИ;</w:t>
      </w:r>
    </w:p>
    <w:p w:rsidR="00F20850" w:rsidRPr="002813C6"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2813C6">
        <w:rPr>
          <w:rFonts w:ascii="Times New Roman" w:eastAsia="Times New Roman" w:hAnsi="Times New Roman" w:cs="Times New Roman"/>
          <w:color w:val="000000"/>
          <w:sz w:val="26"/>
          <w:szCs w:val="26"/>
          <w:lang w:eastAsia="ru-RU"/>
        </w:rPr>
        <w:t xml:space="preserve">- определение объёма необходимого гарантийного ремонта и сроков такого ремонта, при этом проведение несложного ремонта осуществляется на месте, либо в течение 3 (трех) дней, с даты оформления </w:t>
      </w:r>
      <w:proofErr w:type="gramStart"/>
      <w:r w:rsidRPr="002813C6">
        <w:rPr>
          <w:rFonts w:ascii="Times New Roman" w:eastAsia="Times New Roman" w:hAnsi="Times New Roman" w:cs="Times New Roman"/>
          <w:color w:val="000000"/>
          <w:sz w:val="26"/>
          <w:szCs w:val="26"/>
          <w:lang w:eastAsia="ru-RU"/>
        </w:rPr>
        <w:t>заказ-наряда</w:t>
      </w:r>
      <w:proofErr w:type="gramEnd"/>
      <w:r w:rsidRPr="002813C6">
        <w:rPr>
          <w:rFonts w:ascii="Times New Roman" w:eastAsia="Times New Roman" w:hAnsi="Times New Roman" w:cs="Times New Roman"/>
          <w:color w:val="000000"/>
          <w:sz w:val="26"/>
          <w:szCs w:val="26"/>
          <w:lang w:eastAsia="ru-RU"/>
        </w:rPr>
        <w:t>;</w:t>
      </w:r>
    </w:p>
    <w:p w:rsidR="00F20850" w:rsidRPr="002813C6"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2813C6">
        <w:rPr>
          <w:rFonts w:ascii="Times New Roman" w:eastAsia="Times New Roman" w:hAnsi="Times New Roman" w:cs="Times New Roman"/>
          <w:color w:val="000000"/>
          <w:sz w:val="26"/>
          <w:szCs w:val="26"/>
          <w:lang w:eastAsia="ru-RU"/>
        </w:rPr>
        <w:t xml:space="preserve">- консультирование по пользованию </w:t>
      </w:r>
      <w:proofErr w:type="gramStart"/>
      <w:r w:rsidRPr="002813C6">
        <w:rPr>
          <w:rFonts w:ascii="Times New Roman" w:eastAsia="Times New Roman" w:hAnsi="Times New Roman" w:cs="Times New Roman"/>
          <w:color w:val="000000"/>
          <w:sz w:val="26"/>
          <w:szCs w:val="26"/>
          <w:lang w:eastAsia="ru-RU"/>
        </w:rPr>
        <w:t>отремонтированным</w:t>
      </w:r>
      <w:proofErr w:type="gramEnd"/>
      <w:r w:rsidRPr="002813C6">
        <w:rPr>
          <w:rFonts w:ascii="Times New Roman" w:eastAsia="Times New Roman" w:hAnsi="Times New Roman" w:cs="Times New Roman"/>
          <w:color w:val="000000"/>
          <w:sz w:val="26"/>
          <w:szCs w:val="26"/>
          <w:lang w:eastAsia="ru-RU"/>
        </w:rPr>
        <w:t xml:space="preserve"> ПОИ производить одновременно с его выдачей.</w:t>
      </w:r>
    </w:p>
    <w:p w:rsidR="00F20850" w:rsidRPr="002813C6" w:rsidRDefault="00F20850" w:rsidP="00F20850">
      <w:pPr>
        <w:spacing w:after="0" w:line="240" w:lineRule="auto"/>
        <w:jc w:val="both"/>
        <w:rPr>
          <w:rFonts w:ascii="Times New Roman" w:eastAsia="Times New Roman" w:hAnsi="Times New Roman" w:cs="Times New Roman"/>
          <w:color w:val="000000"/>
          <w:sz w:val="26"/>
          <w:szCs w:val="26"/>
          <w:lang w:eastAsia="ru-RU"/>
        </w:rPr>
      </w:pPr>
      <w:r w:rsidRPr="002813C6">
        <w:rPr>
          <w:rFonts w:ascii="Times New Roman" w:eastAsia="Times New Roman" w:hAnsi="Times New Roman" w:cs="Times New Roman"/>
          <w:color w:val="000000"/>
          <w:sz w:val="26"/>
          <w:szCs w:val="26"/>
          <w:lang w:eastAsia="ru-RU"/>
        </w:rPr>
        <w:t>В течение указанного срока Подрядчик производит ремонт или</w:t>
      </w:r>
      <w:r>
        <w:rPr>
          <w:rFonts w:ascii="Times New Roman" w:eastAsia="Times New Roman" w:hAnsi="Times New Roman" w:cs="Times New Roman"/>
          <w:color w:val="000000"/>
          <w:sz w:val="26"/>
          <w:szCs w:val="26"/>
          <w:lang w:eastAsia="ru-RU"/>
        </w:rPr>
        <w:t xml:space="preserve"> безвозмездную замену ПОИ, преж</w:t>
      </w:r>
      <w:r w:rsidRPr="002813C6">
        <w:rPr>
          <w:rFonts w:ascii="Times New Roman" w:eastAsia="Times New Roman" w:hAnsi="Times New Roman" w:cs="Times New Roman"/>
          <w:color w:val="000000"/>
          <w:sz w:val="26"/>
          <w:szCs w:val="26"/>
          <w:lang w:eastAsia="ru-RU"/>
        </w:rPr>
        <w:t>девременно вышедшего из строя не по вине Получателя.</w:t>
      </w:r>
    </w:p>
    <w:p w:rsidR="00F20850" w:rsidRPr="00F60637" w:rsidRDefault="00F20850" w:rsidP="00F20850">
      <w:pPr>
        <w:spacing w:after="0" w:line="240" w:lineRule="auto"/>
        <w:jc w:val="both"/>
        <w:rPr>
          <w:rFonts w:ascii="Times New Roman" w:eastAsia="Times New Roman" w:hAnsi="Times New Roman" w:cs="Times New Roman"/>
          <w:color w:val="000000"/>
          <w:sz w:val="8"/>
          <w:szCs w:val="8"/>
          <w:lang w:eastAsia="ru-RU"/>
        </w:rPr>
      </w:pPr>
    </w:p>
    <w:p w:rsidR="00F20850" w:rsidRPr="00242ECE" w:rsidRDefault="00F20850" w:rsidP="00F20850">
      <w:pPr>
        <w:spacing w:after="0" w:line="240" w:lineRule="auto"/>
        <w:jc w:val="both"/>
        <w:rPr>
          <w:rFonts w:ascii="Times New Roman" w:eastAsia="Times New Roman" w:hAnsi="Times New Roman" w:cs="Times New Roman"/>
          <w:sz w:val="26"/>
          <w:szCs w:val="26"/>
          <w:lang w:eastAsia="ru-RU"/>
        </w:rPr>
      </w:pPr>
      <w:r w:rsidRPr="00242ECE">
        <w:rPr>
          <w:rFonts w:ascii="Times New Roman" w:eastAsia="Times New Roman" w:hAnsi="Times New Roman" w:cs="Times New Roman"/>
          <w:b/>
          <w:sz w:val="26"/>
          <w:szCs w:val="26"/>
          <w:lang w:eastAsia="ru-RU"/>
        </w:rPr>
        <w:t xml:space="preserve">Порядок </w:t>
      </w:r>
      <w:proofErr w:type="gramStart"/>
      <w:r w:rsidRPr="00242ECE">
        <w:rPr>
          <w:rFonts w:ascii="Times New Roman" w:eastAsia="Times New Roman" w:hAnsi="Times New Roman" w:cs="Times New Roman"/>
          <w:b/>
          <w:sz w:val="26"/>
          <w:szCs w:val="26"/>
          <w:lang w:eastAsia="ru-RU"/>
        </w:rPr>
        <w:t>осуществления приёмки результата выполнения работ</w:t>
      </w:r>
      <w:proofErr w:type="gramEnd"/>
      <w:r w:rsidRPr="00242ECE">
        <w:rPr>
          <w:rFonts w:ascii="Times New Roman" w:eastAsia="Times New Roman" w:hAnsi="Times New Roman" w:cs="Times New Roman"/>
          <w:b/>
          <w:sz w:val="26"/>
          <w:szCs w:val="26"/>
          <w:lang w:eastAsia="ru-RU"/>
        </w:rPr>
        <w:t>:</w:t>
      </w:r>
    </w:p>
    <w:p w:rsidR="00F20850" w:rsidRPr="00242ECE" w:rsidRDefault="00F20850" w:rsidP="00F20850">
      <w:pPr>
        <w:spacing w:after="0" w:line="240" w:lineRule="auto"/>
        <w:jc w:val="both"/>
        <w:rPr>
          <w:rFonts w:ascii="Times New Roman" w:eastAsia="Times New Roman" w:hAnsi="Times New Roman" w:cs="Times New Roman"/>
          <w:sz w:val="26"/>
          <w:szCs w:val="26"/>
          <w:lang w:eastAsia="ru-RU"/>
        </w:rPr>
      </w:pPr>
      <w:r w:rsidRPr="00242ECE">
        <w:rPr>
          <w:rFonts w:ascii="Times New Roman" w:eastAsia="Times New Roman" w:hAnsi="Times New Roman" w:cs="Times New Roman"/>
          <w:sz w:val="26"/>
          <w:szCs w:val="26"/>
          <w:lang w:eastAsia="ru-RU"/>
        </w:rPr>
        <w:t xml:space="preserve">Подрядчик, </w:t>
      </w:r>
      <w:r w:rsidRPr="00242ECE">
        <w:rPr>
          <w:rFonts w:ascii="Times New Roman" w:eastAsia="Times New Roman" w:hAnsi="Times New Roman" w:cs="Times New Roman"/>
          <w:color w:val="0000FF"/>
          <w:sz w:val="26"/>
          <w:szCs w:val="26"/>
          <w:lang w:eastAsia="ru-RU"/>
        </w:rPr>
        <w:t xml:space="preserve">за </w:t>
      </w:r>
      <w:r w:rsidRPr="00242ECE">
        <w:rPr>
          <w:rFonts w:ascii="Times New Roman" w:eastAsia="Times New Roman" w:hAnsi="Times New Roman" w:cs="Times New Roman"/>
          <w:b/>
          <w:color w:val="0000FF"/>
          <w:sz w:val="26"/>
          <w:szCs w:val="26"/>
          <w:lang w:eastAsia="ru-RU"/>
        </w:rPr>
        <w:t>5</w:t>
      </w:r>
      <w:r w:rsidRPr="00242ECE">
        <w:rPr>
          <w:rFonts w:ascii="Times New Roman" w:eastAsia="Times New Roman" w:hAnsi="Times New Roman" w:cs="Times New Roman"/>
          <w:color w:val="0000FF"/>
          <w:sz w:val="26"/>
          <w:szCs w:val="26"/>
          <w:lang w:eastAsia="ru-RU"/>
        </w:rPr>
        <w:t xml:space="preserve"> (пять) рабочих дней</w:t>
      </w:r>
      <w:r w:rsidRPr="00242ECE">
        <w:rPr>
          <w:rFonts w:ascii="Times New Roman" w:eastAsia="Times New Roman" w:hAnsi="Times New Roman" w:cs="Times New Roman"/>
          <w:sz w:val="26"/>
          <w:szCs w:val="26"/>
          <w:lang w:eastAsia="ru-RU"/>
        </w:rPr>
        <w:t xml:space="preserve"> </w:t>
      </w:r>
      <w:r w:rsidRPr="00242ECE">
        <w:rPr>
          <w:rFonts w:ascii="Times New Roman" w:eastAsia="Times New Roman" w:hAnsi="Times New Roman" w:cs="Times New Roman"/>
          <w:color w:val="0000FF"/>
          <w:sz w:val="26"/>
          <w:szCs w:val="26"/>
          <w:lang w:eastAsia="ru-RU"/>
        </w:rPr>
        <w:t>до даты выдачи ПОИ</w:t>
      </w:r>
      <w:r w:rsidRPr="00242ECE">
        <w:rPr>
          <w:rFonts w:ascii="Times New Roman" w:eastAsia="Times New Roman" w:hAnsi="Times New Roman" w:cs="Times New Roman"/>
          <w:sz w:val="26"/>
          <w:szCs w:val="26"/>
          <w:lang w:eastAsia="ru-RU"/>
        </w:rPr>
        <w:t xml:space="preserve"> Получателям, </w:t>
      </w:r>
      <w:proofErr w:type="gramStart"/>
      <w:r w:rsidRPr="00242ECE">
        <w:rPr>
          <w:rFonts w:ascii="Times New Roman" w:eastAsia="Times New Roman" w:hAnsi="Times New Roman" w:cs="Times New Roman"/>
          <w:sz w:val="26"/>
          <w:szCs w:val="26"/>
          <w:lang w:eastAsia="ru-RU"/>
        </w:rPr>
        <w:t>уведомляет Заказчика о готовности к выдаче ПОИ</w:t>
      </w:r>
      <w:proofErr w:type="gramEnd"/>
      <w:r w:rsidRPr="00242ECE">
        <w:rPr>
          <w:rFonts w:ascii="Times New Roman" w:eastAsia="Times New Roman" w:hAnsi="Times New Roman" w:cs="Times New Roman"/>
          <w:sz w:val="26"/>
          <w:szCs w:val="26"/>
          <w:lang w:eastAsia="ru-RU"/>
        </w:rPr>
        <w:t xml:space="preserve"> Получателям и в обязательном порядке представляет Заказчику экземпляр (образец) </w:t>
      </w:r>
      <w:r w:rsidRPr="00242ECE">
        <w:rPr>
          <w:rFonts w:ascii="Times New Roman" w:eastAsia="Times New Roman" w:hAnsi="Times New Roman" w:cs="Times New Roman"/>
          <w:color w:val="0000FF"/>
          <w:sz w:val="26"/>
          <w:szCs w:val="26"/>
          <w:lang w:eastAsia="ru-RU"/>
        </w:rPr>
        <w:t xml:space="preserve">каждого вида </w:t>
      </w:r>
      <w:r w:rsidRPr="00242ECE">
        <w:rPr>
          <w:rFonts w:ascii="Times New Roman" w:eastAsia="Times New Roman" w:hAnsi="Times New Roman" w:cs="Times New Roman"/>
          <w:sz w:val="26"/>
          <w:szCs w:val="26"/>
          <w:lang w:eastAsia="ru-RU"/>
        </w:rPr>
        <w:t xml:space="preserve">ПОИ для проверки его соответствия </w:t>
      </w:r>
      <w:r w:rsidRPr="00242ECE">
        <w:rPr>
          <w:rFonts w:ascii="Times New Roman" w:eastAsia="Times New Roman" w:hAnsi="Times New Roman" w:cs="Times New Roman"/>
          <w:sz w:val="26"/>
          <w:szCs w:val="26"/>
          <w:lang w:eastAsia="ru-RU"/>
        </w:rPr>
        <w:lastRenderedPageBreak/>
        <w:t xml:space="preserve">характеристикам, указанным в контракте. Заказчик информирует Подрядчика (его представителя) о месте, времени проведения проверки ПОИ. </w:t>
      </w:r>
      <w:r w:rsidRPr="00242ECE">
        <w:rPr>
          <w:rFonts w:ascii="Times New Roman" w:eastAsia="Times New Roman" w:hAnsi="Times New Roman" w:cs="Times New Roman"/>
          <w:color w:val="0000FF"/>
          <w:sz w:val="26"/>
          <w:szCs w:val="26"/>
          <w:lang w:eastAsia="ru-RU"/>
        </w:rPr>
        <w:t xml:space="preserve">Заказчик осуществляет проверку ПОИ в течение </w:t>
      </w:r>
      <w:r w:rsidRPr="00242ECE">
        <w:rPr>
          <w:rFonts w:ascii="Times New Roman" w:eastAsia="Times New Roman" w:hAnsi="Times New Roman" w:cs="Times New Roman"/>
          <w:b/>
          <w:color w:val="0000FF"/>
          <w:sz w:val="26"/>
          <w:szCs w:val="26"/>
          <w:lang w:eastAsia="ru-RU"/>
        </w:rPr>
        <w:t>5</w:t>
      </w:r>
      <w:r>
        <w:rPr>
          <w:rFonts w:ascii="Times New Roman" w:eastAsia="Times New Roman" w:hAnsi="Times New Roman" w:cs="Times New Roman"/>
          <w:color w:val="0000FF"/>
          <w:sz w:val="26"/>
          <w:szCs w:val="26"/>
          <w:lang w:eastAsia="ru-RU"/>
        </w:rPr>
        <w:t xml:space="preserve"> </w:t>
      </w:r>
      <w:r w:rsidRPr="00242ECE">
        <w:rPr>
          <w:rFonts w:ascii="Times New Roman" w:eastAsia="Times New Roman" w:hAnsi="Times New Roman" w:cs="Times New Roman"/>
          <w:color w:val="0000FF"/>
          <w:sz w:val="26"/>
          <w:szCs w:val="26"/>
          <w:lang w:eastAsia="ru-RU"/>
        </w:rPr>
        <w:t>(пят</w:t>
      </w:r>
      <w:r>
        <w:rPr>
          <w:rFonts w:ascii="Times New Roman" w:eastAsia="Times New Roman" w:hAnsi="Times New Roman" w:cs="Times New Roman"/>
          <w:color w:val="0000FF"/>
          <w:sz w:val="26"/>
          <w:szCs w:val="26"/>
          <w:lang w:eastAsia="ru-RU"/>
        </w:rPr>
        <w:t>ь</w:t>
      </w:r>
      <w:r w:rsidRPr="00242ECE">
        <w:rPr>
          <w:rFonts w:ascii="Times New Roman" w:eastAsia="Times New Roman" w:hAnsi="Times New Roman" w:cs="Times New Roman"/>
          <w:color w:val="0000FF"/>
          <w:sz w:val="26"/>
          <w:szCs w:val="26"/>
          <w:lang w:eastAsia="ru-RU"/>
        </w:rPr>
        <w:t xml:space="preserve">) рабочих дней </w:t>
      </w:r>
      <w:proofErr w:type="gramStart"/>
      <w:r w:rsidRPr="00242ECE">
        <w:rPr>
          <w:rFonts w:ascii="Times New Roman" w:eastAsia="Times New Roman" w:hAnsi="Times New Roman" w:cs="Times New Roman"/>
          <w:color w:val="0000FF"/>
          <w:sz w:val="26"/>
          <w:szCs w:val="26"/>
          <w:lang w:eastAsia="ru-RU"/>
        </w:rPr>
        <w:t>с даты получения</w:t>
      </w:r>
      <w:proofErr w:type="gramEnd"/>
      <w:r w:rsidRPr="00242ECE">
        <w:rPr>
          <w:rFonts w:ascii="Times New Roman" w:eastAsia="Times New Roman" w:hAnsi="Times New Roman" w:cs="Times New Roman"/>
          <w:color w:val="0000FF"/>
          <w:sz w:val="26"/>
          <w:szCs w:val="26"/>
          <w:lang w:eastAsia="ru-RU"/>
        </w:rPr>
        <w:t xml:space="preserve"> уведомления от Подрядчика. </w:t>
      </w:r>
      <w:r w:rsidRPr="00242ECE">
        <w:rPr>
          <w:rFonts w:ascii="Times New Roman" w:eastAsia="Times New Roman" w:hAnsi="Times New Roman" w:cs="Times New Roman"/>
          <w:sz w:val="26"/>
          <w:szCs w:val="26"/>
          <w:lang w:eastAsia="ru-RU"/>
        </w:rPr>
        <w:t xml:space="preserve">В случае необходимости Заказчик вправе привлечь для проверки качества ПОИ компетентных представителей региональных общественных организаций инвалидов или экспертов, экспертные организации. По результатам проверки соответствия ПОИ условиям контракта </w:t>
      </w:r>
      <w:proofErr w:type="gramStart"/>
      <w:r w:rsidRPr="00242ECE">
        <w:rPr>
          <w:rFonts w:ascii="Times New Roman" w:eastAsia="Times New Roman" w:hAnsi="Times New Roman" w:cs="Times New Roman"/>
          <w:sz w:val="26"/>
          <w:szCs w:val="26"/>
          <w:lang w:eastAsia="ru-RU"/>
        </w:rPr>
        <w:t>составляется Акт о соответствии ПОИ</w:t>
      </w:r>
      <w:proofErr w:type="gramEnd"/>
      <w:r w:rsidRPr="00242ECE">
        <w:rPr>
          <w:rFonts w:ascii="Times New Roman" w:eastAsia="Times New Roman" w:hAnsi="Times New Roman" w:cs="Times New Roman"/>
          <w:sz w:val="26"/>
          <w:szCs w:val="26"/>
          <w:lang w:eastAsia="ru-RU"/>
        </w:rPr>
        <w:t xml:space="preserve"> условиям контракта. Выдача </w:t>
      </w:r>
      <w:proofErr w:type="gramStart"/>
      <w:r w:rsidRPr="00242ECE">
        <w:rPr>
          <w:rFonts w:ascii="Times New Roman" w:eastAsia="Times New Roman" w:hAnsi="Times New Roman" w:cs="Times New Roman"/>
          <w:sz w:val="26"/>
          <w:szCs w:val="26"/>
          <w:lang w:eastAsia="ru-RU"/>
        </w:rPr>
        <w:t>ПОИ Получателям до момента подписания Акта о соответствии ПОИ условиям контракта Подрядчиком не осуществляется</w:t>
      </w:r>
      <w:proofErr w:type="gramEnd"/>
      <w:r w:rsidRPr="00242ECE">
        <w:rPr>
          <w:rFonts w:ascii="Times New Roman" w:eastAsia="Times New Roman" w:hAnsi="Times New Roman" w:cs="Times New Roman"/>
          <w:sz w:val="26"/>
          <w:szCs w:val="26"/>
          <w:lang w:eastAsia="ru-RU"/>
        </w:rPr>
        <w:t xml:space="preserve">. Передача (вручение) </w:t>
      </w:r>
      <w:proofErr w:type="gramStart"/>
      <w:r w:rsidRPr="00242ECE">
        <w:rPr>
          <w:rFonts w:ascii="Times New Roman" w:eastAsia="Times New Roman" w:hAnsi="Times New Roman" w:cs="Times New Roman"/>
          <w:sz w:val="26"/>
          <w:szCs w:val="26"/>
          <w:lang w:eastAsia="ru-RU"/>
        </w:rPr>
        <w:t>ПОИ</w:t>
      </w:r>
      <w:proofErr w:type="gramEnd"/>
      <w:r w:rsidRPr="00242ECE">
        <w:rPr>
          <w:rFonts w:ascii="Times New Roman" w:eastAsia="Times New Roman" w:hAnsi="Times New Roman" w:cs="Times New Roman"/>
          <w:sz w:val="26"/>
          <w:szCs w:val="26"/>
          <w:lang w:eastAsia="ru-RU"/>
        </w:rPr>
        <w:t xml:space="preserve"> осуществляется Подрядчиком на основании Акта приема-передачи, подписанного Получателем либо его представителем, имеющим соответствую</w:t>
      </w:r>
      <w:r>
        <w:rPr>
          <w:rFonts w:ascii="Times New Roman" w:eastAsia="Times New Roman" w:hAnsi="Times New Roman" w:cs="Times New Roman"/>
          <w:sz w:val="26"/>
          <w:szCs w:val="26"/>
          <w:lang w:eastAsia="ru-RU"/>
        </w:rPr>
        <w:t>щие полномочия.</w:t>
      </w:r>
      <w:r w:rsidRPr="00242ECE">
        <w:rPr>
          <w:rFonts w:ascii="Times New Roman" w:eastAsia="Times New Roman" w:hAnsi="Times New Roman" w:cs="Times New Roman"/>
          <w:sz w:val="26"/>
          <w:szCs w:val="26"/>
          <w:lang w:eastAsia="ru-RU"/>
        </w:rPr>
        <w:t xml:space="preserve"> Выдача </w:t>
      </w:r>
      <w:proofErr w:type="gramStart"/>
      <w:r w:rsidRPr="00242ECE">
        <w:rPr>
          <w:rFonts w:ascii="Times New Roman" w:eastAsia="Times New Roman" w:hAnsi="Times New Roman" w:cs="Times New Roman"/>
          <w:sz w:val="26"/>
          <w:szCs w:val="26"/>
          <w:lang w:eastAsia="ru-RU"/>
        </w:rPr>
        <w:t>ПОИ</w:t>
      </w:r>
      <w:proofErr w:type="gramEnd"/>
      <w:r w:rsidRPr="00242ECE">
        <w:rPr>
          <w:rFonts w:ascii="Times New Roman" w:eastAsia="Times New Roman" w:hAnsi="Times New Roman" w:cs="Times New Roman"/>
          <w:sz w:val="26"/>
          <w:szCs w:val="26"/>
          <w:lang w:eastAsia="ru-RU"/>
        </w:rPr>
        <w:t xml:space="preserve"> осуществляется Подрядчиком при предъявлении Получателем документа, удостоверяющего личность. В случае вручения Подрядчиком ПОИ представителю Получателя, последним дополнительно предъявляется документ, удостоверяющий личность, и документ, подтверждающий полномочия. Акт приёма-передачи оформляется в трёх экземплярах</w:t>
      </w:r>
      <w:r>
        <w:rPr>
          <w:rFonts w:ascii="Times New Roman" w:eastAsia="Times New Roman" w:hAnsi="Times New Roman" w:cs="Times New Roman"/>
          <w:sz w:val="26"/>
          <w:szCs w:val="26"/>
          <w:lang w:eastAsia="ru-RU"/>
        </w:rPr>
        <w:t>.</w:t>
      </w:r>
    </w:p>
    <w:p w:rsidR="00F20850" w:rsidRPr="00242ECE" w:rsidRDefault="00F20850" w:rsidP="00F20850">
      <w:pPr>
        <w:spacing w:after="0" w:line="240" w:lineRule="auto"/>
        <w:jc w:val="both"/>
        <w:rPr>
          <w:rFonts w:ascii="Times New Roman" w:eastAsia="Times New Roman" w:hAnsi="Times New Roman" w:cs="Times New Roman"/>
          <w:sz w:val="26"/>
          <w:szCs w:val="26"/>
          <w:lang w:eastAsia="ru-RU"/>
        </w:rPr>
      </w:pPr>
      <w:r w:rsidRPr="00242ECE">
        <w:rPr>
          <w:rFonts w:ascii="Times New Roman" w:eastAsia="Times New Roman" w:hAnsi="Times New Roman" w:cs="Times New Roman"/>
          <w:sz w:val="26"/>
          <w:szCs w:val="26"/>
          <w:lang w:eastAsia="ru-RU"/>
        </w:rPr>
        <w:t>Результат выполнения работ принимается Заказчиком на основании Акта приёма-передачи.</w:t>
      </w:r>
    </w:p>
    <w:p w:rsidR="00F20850" w:rsidRPr="00242ECE" w:rsidRDefault="00F20850" w:rsidP="00F20850">
      <w:pPr>
        <w:spacing w:after="0" w:line="240" w:lineRule="auto"/>
        <w:jc w:val="both"/>
        <w:rPr>
          <w:rFonts w:ascii="Times New Roman" w:eastAsia="Times New Roman" w:hAnsi="Times New Roman" w:cs="Times New Roman"/>
          <w:color w:val="0000FF"/>
          <w:sz w:val="26"/>
          <w:szCs w:val="26"/>
          <w:lang w:eastAsia="ru-RU"/>
        </w:rPr>
      </w:pPr>
      <w:r w:rsidRPr="00242ECE">
        <w:rPr>
          <w:rFonts w:ascii="Times New Roman" w:eastAsia="Times New Roman" w:hAnsi="Times New Roman" w:cs="Times New Roman"/>
          <w:color w:val="0000FF"/>
          <w:sz w:val="26"/>
          <w:szCs w:val="26"/>
          <w:lang w:eastAsia="ru-RU"/>
        </w:rPr>
        <w:t xml:space="preserve">Результат приемки выполненных работ оформляется путем подписания Заказчиком предоставленного Подрядчиком Акта выполненных работ, оказанных услуг, поставки товара в пользу граждан в целях их социального обеспечения в срок, не превышающий </w:t>
      </w:r>
      <w:r w:rsidRPr="00242ECE">
        <w:rPr>
          <w:rFonts w:ascii="Times New Roman" w:eastAsia="Times New Roman" w:hAnsi="Times New Roman" w:cs="Times New Roman"/>
          <w:b/>
          <w:color w:val="0000FF"/>
          <w:sz w:val="26"/>
          <w:szCs w:val="26"/>
          <w:lang w:eastAsia="ru-RU"/>
        </w:rPr>
        <w:t>20</w:t>
      </w:r>
      <w:r w:rsidRPr="00242ECE">
        <w:rPr>
          <w:rFonts w:ascii="Times New Roman" w:eastAsia="Times New Roman" w:hAnsi="Times New Roman" w:cs="Times New Roman"/>
          <w:color w:val="0000FF"/>
          <w:sz w:val="26"/>
          <w:szCs w:val="26"/>
          <w:lang w:eastAsia="ru-RU"/>
        </w:rPr>
        <w:t xml:space="preserve"> </w:t>
      </w:r>
      <w:r>
        <w:rPr>
          <w:rFonts w:ascii="Times New Roman" w:eastAsia="Times New Roman" w:hAnsi="Times New Roman" w:cs="Times New Roman"/>
          <w:color w:val="0000FF"/>
          <w:sz w:val="26"/>
          <w:szCs w:val="26"/>
          <w:lang w:eastAsia="ru-RU"/>
        </w:rPr>
        <w:t xml:space="preserve">(двадцать) </w:t>
      </w:r>
      <w:r w:rsidRPr="00242ECE">
        <w:rPr>
          <w:rFonts w:ascii="Times New Roman" w:eastAsia="Times New Roman" w:hAnsi="Times New Roman" w:cs="Times New Roman"/>
          <w:color w:val="0000FF"/>
          <w:sz w:val="26"/>
          <w:szCs w:val="26"/>
          <w:lang w:eastAsia="ru-RU"/>
        </w:rPr>
        <w:t xml:space="preserve">рабочих дней </w:t>
      </w:r>
      <w:proofErr w:type="gramStart"/>
      <w:r w:rsidRPr="00242ECE">
        <w:rPr>
          <w:rFonts w:ascii="Times New Roman" w:eastAsia="Times New Roman" w:hAnsi="Times New Roman" w:cs="Times New Roman"/>
          <w:color w:val="0000FF"/>
          <w:sz w:val="26"/>
          <w:szCs w:val="26"/>
          <w:lang w:eastAsia="ru-RU"/>
        </w:rPr>
        <w:t>с даты получения</w:t>
      </w:r>
      <w:proofErr w:type="gramEnd"/>
      <w:r w:rsidRPr="00242ECE">
        <w:rPr>
          <w:rFonts w:ascii="Times New Roman" w:eastAsia="Times New Roman" w:hAnsi="Times New Roman" w:cs="Times New Roman"/>
          <w:color w:val="0000FF"/>
          <w:sz w:val="26"/>
          <w:szCs w:val="26"/>
          <w:lang w:eastAsia="ru-RU"/>
        </w:rPr>
        <w:t xml:space="preserve"> Заказчиком в полном объеме надлежаще оформленных документов.</w:t>
      </w:r>
    </w:p>
    <w:p w:rsidR="00F20850" w:rsidRPr="00242ECE" w:rsidRDefault="00F20850" w:rsidP="00F20850">
      <w:pPr>
        <w:spacing w:after="0" w:line="240" w:lineRule="auto"/>
        <w:jc w:val="both"/>
        <w:rPr>
          <w:rFonts w:ascii="Times New Roman" w:eastAsia="Times New Roman" w:hAnsi="Times New Roman" w:cs="Times New Roman"/>
          <w:sz w:val="26"/>
          <w:szCs w:val="26"/>
          <w:lang w:eastAsia="ru-RU"/>
        </w:rPr>
      </w:pPr>
      <w:r w:rsidRPr="00242ECE">
        <w:rPr>
          <w:rFonts w:ascii="Times New Roman" w:eastAsia="Times New Roman" w:hAnsi="Times New Roman" w:cs="Times New Roman"/>
          <w:sz w:val="26"/>
          <w:szCs w:val="26"/>
          <w:lang w:eastAsia="ru-RU"/>
        </w:rPr>
        <w:t>Заказчик проводит экспертизу результата выполнения работ на предмет соответствия условиям контракта. Экспертиза результата выполнения работ, предусмотренного контрактом, может проводиться Заказчиком своими силами (в том числе могут привлекаться компетентные представители региональных общественных организаций инвалидов) или к ее проведению могут привлекаться эксперты, экспертные организации.</w:t>
      </w:r>
    </w:p>
    <w:p w:rsidR="0015515F" w:rsidRDefault="00F20850">
      <w:bookmarkStart w:id="2" w:name="_GoBack"/>
      <w:bookmarkEnd w:id="2"/>
    </w:p>
    <w:sectPr w:rsidR="0015515F" w:rsidSect="00DB2B6F">
      <w:pgSz w:w="11905" w:h="16837"/>
      <w:pgMar w:top="1134" w:right="567" w:bottom="709" w:left="993"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3DAD"/>
    <w:multiLevelType w:val="multilevel"/>
    <w:tmpl w:val="609A78D8"/>
    <w:lvl w:ilvl="0">
      <w:start w:val="1"/>
      <w:numFmt w:val="decimal"/>
      <w:lvlText w:val="%1."/>
      <w:lvlJc w:val="left"/>
      <w:pPr>
        <w:tabs>
          <w:tab w:val="num" w:pos="170"/>
        </w:tabs>
        <w:ind w:left="0" w:firstLine="11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00"/>
    <w:rsid w:val="000D14D9"/>
    <w:rsid w:val="00856029"/>
    <w:rsid w:val="00CD41DD"/>
    <w:rsid w:val="00DB2B6F"/>
    <w:rsid w:val="00F00000"/>
    <w:rsid w:val="00F2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10084</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dc:creator>
  <cp:keywords/>
  <dc:description/>
  <cp:lastModifiedBy>Каспорт</cp:lastModifiedBy>
  <cp:revision>2</cp:revision>
  <dcterms:created xsi:type="dcterms:W3CDTF">2018-12-24T04:40:00Z</dcterms:created>
  <dcterms:modified xsi:type="dcterms:W3CDTF">2018-12-24T04:40:00Z</dcterms:modified>
</cp:coreProperties>
</file>