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95" w:rsidRPr="00790FB9" w:rsidRDefault="00D82E95" w:rsidP="00D82E95">
      <w:pPr>
        <w:widowControl w:val="0"/>
        <w:ind w:left="-142" w:right="142" w:firstLine="142"/>
        <w:jc w:val="center"/>
        <w:rPr>
          <w:b/>
          <w:sz w:val="24"/>
          <w:szCs w:val="24"/>
        </w:rPr>
      </w:pPr>
      <w:r w:rsidRPr="00790FB9">
        <w:rPr>
          <w:b/>
          <w:sz w:val="24"/>
          <w:szCs w:val="24"/>
        </w:rPr>
        <w:t>Техническое задание</w:t>
      </w:r>
    </w:p>
    <w:p w:rsidR="00FB7FD4" w:rsidRPr="00FB7FD4" w:rsidRDefault="00FB7FD4" w:rsidP="00852C28">
      <w:pPr>
        <w:widowControl w:val="0"/>
        <w:tabs>
          <w:tab w:val="left" w:pos="8931"/>
        </w:tabs>
        <w:ind w:firstLine="709"/>
        <w:rPr>
          <w:b/>
          <w:sz w:val="24"/>
          <w:szCs w:val="24"/>
        </w:rPr>
      </w:pPr>
    </w:p>
    <w:p w:rsidR="00412469" w:rsidRPr="00E259E5" w:rsidRDefault="00412469" w:rsidP="00852C28">
      <w:pPr>
        <w:widowControl w:val="0"/>
        <w:tabs>
          <w:tab w:val="left" w:pos="8931"/>
        </w:tabs>
        <w:ind w:firstLine="709"/>
        <w:rPr>
          <w:sz w:val="24"/>
          <w:szCs w:val="24"/>
        </w:rPr>
      </w:pPr>
      <w:r w:rsidRPr="00E259E5">
        <w:rPr>
          <w:b/>
          <w:sz w:val="24"/>
          <w:szCs w:val="24"/>
        </w:rPr>
        <w:t xml:space="preserve">1. Наименование объекта закупки: </w:t>
      </w:r>
      <w:r w:rsidRPr="00E259E5">
        <w:rPr>
          <w:sz w:val="24"/>
          <w:szCs w:val="24"/>
        </w:rPr>
        <w:t xml:space="preserve">поставка технических средств реабилитации – подгузников </w:t>
      </w:r>
      <w:r w:rsidR="00E259E5">
        <w:rPr>
          <w:sz w:val="24"/>
          <w:szCs w:val="24"/>
        </w:rPr>
        <w:t>детских бумажных</w:t>
      </w:r>
      <w:r w:rsidR="00484DB0">
        <w:rPr>
          <w:sz w:val="24"/>
          <w:szCs w:val="24"/>
        </w:rPr>
        <w:t xml:space="preserve"> для обеспечения детей-инвалидов</w:t>
      </w:r>
      <w:r w:rsidR="009B73CF" w:rsidRPr="00E259E5">
        <w:rPr>
          <w:sz w:val="24"/>
          <w:szCs w:val="24"/>
        </w:rPr>
        <w:t>.</w:t>
      </w:r>
    </w:p>
    <w:p w:rsidR="00FB7FD4" w:rsidRDefault="00FB7FD4" w:rsidP="00852C28">
      <w:pPr>
        <w:widowControl w:val="0"/>
        <w:tabs>
          <w:tab w:val="left" w:pos="8931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2469" w:rsidRPr="00E259E5">
        <w:rPr>
          <w:b/>
          <w:sz w:val="24"/>
          <w:szCs w:val="24"/>
        </w:rPr>
        <w:t>. Описание объекта закупки</w:t>
      </w:r>
      <w:r w:rsidR="008B73B3" w:rsidRPr="00E259E5">
        <w:rPr>
          <w:b/>
          <w:sz w:val="24"/>
          <w:szCs w:val="24"/>
        </w:rPr>
        <w:t xml:space="preserve">: </w:t>
      </w:r>
    </w:p>
    <w:p w:rsidR="00412469" w:rsidRPr="00E259E5" w:rsidRDefault="00FB7FD4" w:rsidP="00852C28">
      <w:pPr>
        <w:widowControl w:val="0"/>
        <w:tabs>
          <w:tab w:val="left" w:pos="8931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81795" w:rsidRPr="00E259E5">
        <w:rPr>
          <w:b/>
          <w:sz w:val="24"/>
          <w:szCs w:val="24"/>
        </w:rPr>
        <w:t>функциональные, качественные и</w:t>
      </w:r>
      <w:r w:rsidR="00412469" w:rsidRPr="00E259E5">
        <w:rPr>
          <w:b/>
          <w:sz w:val="24"/>
          <w:szCs w:val="24"/>
        </w:rPr>
        <w:t xml:space="preserve"> технические </w:t>
      </w:r>
      <w:r>
        <w:rPr>
          <w:b/>
          <w:sz w:val="24"/>
          <w:szCs w:val="24"/>
        </w:rPr>
        <w:t>характеристики</w:t>
      </w:r>
    </w:p>
    <w:tbl>
      <w:tblPr>
        <w:tblpPr w:leftFromText="180" w:rightFromText="180" w:vertAnchor="text" w:horzAnchor="margin" w:tblpY="1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418"/>
        <w:gridCol w:w="992"/>
      </w:tblGrid>
      <w:tr w:rsidR="00F23B68" w:rsidRPr="00CB61D0" w:rsidTr="00F23B68">
        <w:trPr>
          <w:trHeight w:val="748"/>
        </w:trPr>
        <w:tc>
          <w:tcPr>
            <w:tcW w:w="534" w:type="dxa"/>
            <w:shd w:val="clear" w:color="auto" w:fill="auto"/>
            <w:vAlign w:val="center"/>
          </w:tcPr>
          <w:p w:rsidR="00F23B68" w:rsidRPr="00CB61D0" w:rsidRDefault="00F23B68" w:rsidP="00CB61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1D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B61D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B61D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23B68" w:rsidRPr="00CB61D0" w:rsidRDefault="00F23B68" w:rsidP="00CB61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1D0">
              <w:rPr>
                <w:b/>
                <w:color w:val="000000"/>
                <w:sz w:val="20"/>
                <w:szCs w:val="20"/>
              </w:rPr>
              <w:t>Наименование, характеристики Товара</w:t>
            </w:r>
          </w:p>
        </w:tc>
        <w:tc>
          <w:tcPr>
            <w:tcW w:w="1418" w:type="dxa"/>
            <w:vAlign w:val="center"/>
          </w:tcPr>
          <w:p w:rsidR="00F23B68" w:rsidRPr="00CB61D0" w:rsidRDefault="00F23B68" w:rsidP="00F23B68">
            <w:pPr>
              <w:ind w:right="-46"/>
              <w:jc w:val="center"/>
              <w:rPr>
                <w:b/>
                <w:color w:val="000000"/>
                <w:sz w:val="20"/>
                <w:szCs w:val="20"/>
              </w:rPr>
            </w:pPr>
            <w:r w:rsidRPr="00CB61D0">
              <w:rPr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vAlign w:val="center"/>
          </w:tcPr>
          <w:p w:rsidR="00F23B68" w:rsidRPr="00CB61D0" w:rsidRDefault="00F23B68" w:rsidP="00CB61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1D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23B68" w:rsidRPr="00CB61D0" w:rsidTr="00F23B68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23B68" w:rsidRDefault="00F23B68" w:rsidP="00F23B68">
            <w:pPr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Подгузники для детей  весом до 9 кг*</w:t>
            </w:r>
          </w:p>
          <w:p w:rsidR="00F23B68" w:rsidRPr="00CB61D0" w:rsidRDefault="00F23B68" w:rsidP="00F23B68">
            <w:pPr>
              <w:rPr>
                <w:sz w:val="20"/>
                <w:szCs w:val="20"/>
              </w:rPr>
            </w:pPr>
            <w:r w:rsidRPr="00E259E5">
              <w:rPr>
                <w:color w:val="000000"/>
                <w:sz w:val="20"/>
                <w:szCs w:val="20"/>
              </w:rPr>
              <w:t>Полное влагопоглощение не менее 240,0 г</w:t>
            </w:r>
          </w:p>
        </w:tc>
        <w:tc>
          <w:tcPr>
            <w:tcW w:w="1418" w:type="dxa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4332</w:t>
            </w:r>
          </w:p>
        </w:tc>
      </w:tr>
      <w:tr w:rsidR="00F23B68" w:rsidRPr="00CB61D0" w:rsidTr="00F23B68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23B68" w:rsidRDefault="00F23B68" w:rsidP="00F23B68">
            <w:pPr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Подгузники для детей  весом до 20 кг**</w:t>
            </w:r>
          </w:p>
          <w:p w:rsidR="00F23B68" w:rsidRPr="00CB61D0" w:rsidRDefault="00F23B68" w:rsidP="00F23B68">
            <w:pPr>
              <w:rPr>
                <w:sz w:val="20"/>
                <w:szCs w:val="20"/>
              </w:rPr>
            </w:pPr>
            <w:r w:rsidRPr="00E259E5">
              <w:rPr>
                <w:color w:val="000000"/>
                <w:sz w:val="20"/>
                <w:szCs w:val="20"/>
              </w:rPr>
              <w:t>Полное влагопоглощение не менее</w:t>
            </w:r>
            <w:r>
              <w:rPr>
                <w:color w:val="000000"/>
                <w:sz w:val="20"/>
                <w:szCs w:val="20"/>
              </w:rPr>
              <w:t xml:space="preserve"> 270,0 г</w:t>
            </w:r>
          </w:p>
        </w:tc>
        <w:tc>
          <w:tcPr>
            <w:tcW w:w="1418" w:type="dxa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23400</w:t>
            </w:r>
          </w:p>
        </w:tc>
      </w:tr>
      <w:tr w:rsidR="00F23B68" w:rsidRPr="00CB61D0" w:rsidTr="00F23B68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23B68" w:rsidRDefault="00F23B68" w:rsidP="00F23B68">
            <w:pPr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Подгузники для детей  весом до 20 кг***</w:t>
            </w:r>
          </w:p>
          <w:p w:rsidR="00F23B68" w:rsidRPr="00CB61D0" w:rsidRDefault="00F23B68" w:rsidP="00F23B68">
            <w:pPr>
              <w:rPr>
                <w:sz w:val="20"/>
                <w:szCs w:val="20"/>
              </w:rPr>
            </w:pPr>
            <w:r w:rsidRPr="00E259E5">
              <w:rPr>
                <w:color w:val="000000"/>
                <w:sz w:val="20"/>
                <w:szCs w:val="20"/>
              </w:rPr>
              <w:t>Полное влагопоглощение не менее</w:t>
            </w:r>
            <w:r>
              <w:rPr>
                <w:color w:val="000000"/>
                <w:sz w:val="20"/>
                <w:szCs w:val="20"/>
              </w:rPr>
              <w:t xml:space="preserve"> 270,0 г</w:t>
            </w:r>
          </w:p>
        </w:tc>
        <w:tc>
          <w:tcPr>
            <w:tcW w:w="1418" w:type="dxa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66552</w:t>
            </w:r>
          </w:p>
        </w:tc>
      </w:tr>
      <w:tr w:rsidR="00F23B68" w:rsidRPr="00CB61D0" w:rsidTr="00F23B68">
        <w:trPr>
          <w:trHeight w:val="88"/>
        </w:trPr>
        <w:tc>
          <w:tcPr>
            <w:tcW w:w="534" w:type="dxa"/>
            <w:shd w:val="clear" w:color="auto" w:fill="auto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23B68" w:rsidRDefault="00F23B68" w:rsidP="00F23B68">
            <w:pPr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Подгузники для детей  весом свыше 20 кг****</w:t>
            </w:r>
          </w:p>
          <w:p w:rsidR="00F23B68" w:rsidRPr="00CB61D0" w:rsidRDefault="00F23B68" w:rsidP="00F23B68">
            <w:pPr>
              <w:rPr>
                <w:sz w:val="20"/>
                <w:szCs w:val="20"/>
              </w:rPr>
            </w:pPr>
            <w:r w:rsidRPr="00E259E5">
              <w:rPr>
                <w:color w:val="000000"/>
                <w:sz w:val="20"/>
                <w:szCs w:val="20"/>
              </w:rPr>
              <w:t>Полное влагопоглощение не менее</w:t>
            </w:r>
            <w:r>
              <w:rPr>
                <w:color w:val="000000"/>
                <w:sz w:val="20"/>
                <w:szCs w:val="20"/>
              </w:rPr>
              <w:t xml:space="preserve"> 280,0 г</w:t>
            </w:r>
          </w:p>
        </w:tc>
        <w:tc>
          <w:tcPr>
            <w:tcW w:w="1418" w:type="dxa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:rsidR="00F23B68" w:rsidRPr="00CB61D0" w:rsidRDefault="00F23B68" w:rsidP="00CB61D0">
            <w:pPr>
              <w:jc w:val="center"/>
              <w:rPr>
                <w:sz w:val="20"/>
                <w:szCs w:val="20"/>
              </w:rPr>
            </w:pPr>
            <w:r w:rsidRPr="00CB61D0">
              <w:rPr>
                <w:sz w:val="20"/>
                <w:szCs w:val="20"/>
              </w:rPr>
              <w:t>82228</w:t>
            </w:r>
          </w:p>
        </w:tc>
      </w:tr>
      <w:tr w:rsidR="00F23B68" w:rsidRPr="00CB61D0" w:rsidTr="00F23B68">
        <w:trPr>
          <w:trHeight w:val="88"/>
        </w:trPr>
        <w:tc>
          <w:tcPr>
            <w:tcW w:w="534" w:type="dxa"/>
            <w:shd w:val="clear" w:color="auto" w:fill="auto"/>
          </w:tcPr>
          <w:p w:rsidR="00F23B68" w:rsidRPr="00CB61D0" w:rsidRDefault="00F23B68" w:rsidP="00CB61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1D0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20" w:type="dxa"/>
            <w:shd w:val="clear" w:color="auto" w:fill="auto"/>
          </w:tcPr>
          <w:p w:rsidR="00F23B68" w:rsidRPr="00CB61D0" w:rsidRDefault="00F23B68" w:rsidP="00F23B68">
            <w:pPr>
              <w:rPr>
                <w:bCs/>
                <w:color w:val="000000"/>
                <w:sz w:val="20"/>
                <w:szCs w:val="20"/>
              </w:rPr>
            </w:pPr>
            <w:r w:rsidRPr="00CB61D0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F23B68" w:rsidRPr="00CB61D0" w:rsidRDefault="00F23B68" w:rsidP="00CB61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61D0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F23B68" w:rsidRPr="00CB61D0" w:rsidRDefault="00F23B68" w:rsidP="00CB61D0">
            <w:pPr>
              <w:jc w:val="center"/>
              <w:rPr>
                <w:rFonts w:eastAsia="Andale Sans UI"/>
                <w:kern w:val="3"/>
                <w:sz w:val="20"/>
                <w:szCs w:val="20"/>
                <w:lang w:val="en-US" w:eastAsia="ja-JP" w:bidi="fa-IR"/>
              </w:rPr>
            </w:pPr>
            <w:r w:rsidRPr="00CB61D0">
              <w:rPr>
                <w:b/>
                <w:bCs/>
                <w:sz w:val="20"/>
                <w:szCs w:val="20"/>
              </w:rPr>
              <w:t>176512</w:t>
            </w:r>
          </w:p>
        </w:tc>
      </w:tr>
    </w:tbl>
    <w:p w:rsidR="00B56314" w:rsidRDefault="00B56314" w:rsidP="00E157E6">
      <w:pPr>
        <w:suppressAutoHyphens/>
        <w:ind w:firstLine="709"/>
        <w:contextualSpacing/>
        <w:jc w:val="both"/>
        <w:rPr>
          <w:rFonts w:eastAsia="Andale Sans UI"/>
          <w:color w:val="000000"/>
          <w:sz w:val="20"/>
          <w:szCs w:val="20"/>
          <w:lang w:eastAsia="zh-CN"/>
        </w:rPr>
      </w:pPr>
      <w:r>
        <w:rPr>
          <w:rFonts w:eastAsia="Andale Sans UI"/>
          <w:color w:val="000000"/>
          <w:sz w:val="20"/>
          <w:szCs w:val="20"/>
          <w:lang w:eastAsia="zh-CN"/>
        </w:rPr>
        <w:t xml:space="preserve">В зависимости от потребностей и/или назначения </w:t>
      </w:r>
      <w:proofErr w:type="gramStart"/>
      <w:r>
        <w:rPr>
          <w:rFonts w:eastAsia="Andale Sans UI"/>
          <w:color w:val="000000"/>
          <w:sz w:val="20"/>
          <w:szCs w:val="20"/>
          <w:lang w:eastAsia="zh-CN"/>
        </w:rPr>
        <w:t>в</w:t>
      </w:r>
      <w:proofErr w:type="gramEnd"/>
      <w:r>
        <w:rPr>
          <w:rFonts w:eastAsia="Andale Sans UI"/>
          <w:color w:val="000000"/>
          <w:sz w:val="20"/>
          <w:szCs w:val="20"/>
          <w:lang w:eastAsia="zh-CN"/>
        </w:rPr>
        <w:t xml:space="preserve"> </w:t>
      </w:r>
      <w:proofErr w:type="gramStart"/>
      <w:r>
        <w:rPr>
          <w:rFonts w:eastAsia="Andale Sans UI"/>
          <w:color w:val="000000"/>
          <w:sz w:val="20"/>
          <w:szCs w:val="20"/>
          <w:lang w:eastAsia="zh-CN"/>
        </w:rPr>
        <w:t>ИПРА</w:t>
      </w:r>
      <w:proofErr w:type="gramEnd"/>
      <w:r>
        <w:rPr>
          <w:rFonts w:eastAsia="Andale Sans UI"/>
          <w:color w:val="000000"/>
          <w:sz w:val="20"/>
          <w:szCs w:val="20"/>
          <w:lang w:eastAsia="zh-CN"/>
        </w:rPr>
        <w:t xml:space="preserve"> подгузники могут быть:</w:t>
      </w:r>
    </w:p>
    <w:p w:rsidR="004211A8" w:rsidRPr="00E157E6" w:rsidRDefault="00E157E6" w:rsidP="004211A8">
      <w:pPr>
        <w:suppressAutoHyphens/>
        <w:contextualSpacing/>
        <w:jc w:val="both"/>
        <w:rPr>
          <w:sz w:val="20"/>
          <w:szCs w:val="20"/>
          <w:lang w:eastAsia="zh-CN"/>
        </w:rPr>
      </w:pPr>
      <w:r w:rsidRPr="00E157E6">
        <w:rPr>
          <w:rFonts w:eastAsia="Andale Sans UI"/>
          <w:color w:val="000000"/>
          <w:sz w:val="20"/>
          <w:szCs w:val="20"/>
          <w:lang w:eastAsia="zh-CN"/>
        </w:rPr>
        <w:t>*</w:t>
      </w:r>
      <w:r w:rsidR="004211A8" w:rsidRPr="00E157E6">
        <w:rPr>
          <w:rFonts w:eastAsia="Andale Sans UI"/>
          <w:color w:val="000000"/>
          <w:sz w:val="20"/>
          <w:szCs w:val="20"/>
          <w:lang w:eastAsia="zh-CN"/>
        </w:rPr>
        <w:t>от 4 до 9 кг</w:t>
      </w:r>
      <w:r w:rsidR="00B56314">
        <w:rPr>
          <w:rFonts w:eastAsia="Andale Sans UI"/>
          <w:color w:val="000000"/>
          <w:sz w:val="20"/>
          <w:szCs w:val="20"/>
          <w:lang w:eastAsia="zh-CN"/>
        </w:rPr>
        <w:t>;</w:t>
      </w:r>
    </w:p>
    <w:p w:rsidR="004211A8" w:rsidRPr="00790FB9" w:rsidRDefault="004211A8" w:rsidP="004211A8">
      <w:pPr>
        <w:suppressAutoHyphens/>
        <w:contextualSpacing/>
        <w:jc w:val="both"/>
        <w:rPr>
          <w:rFonts w:eastAsia="Andale Sans UI"/>
          <w:color w:val="000000"/>
          <w:sz w:val="20"/>
          <w:szCs w:val="20"/>
          <w:lang w:eastAsia="zh-CN"/>
        </w:rPr>
      </w:pPr>
      <w:r w:rsidRPr="00790FB9">
        <w:rPr>
          <w:rFonts w:eastAsia="Andale Sans UI"/>
          <w:color w:val="000000"/>
          <w:sz w:val="20"/>
          <w:szCs w:val="20"/>
          <w:lang w:eastAsia="zh-CN"/>
        </w:rPr>
        <w:t>**от 7 до 18 кг</w:t>
      </w:r>
      <w:r w:rsidR="00B56314">
        <w:rPr>
          <w:rFonts w:eastAsia="Andale Sans UI"/>
          <w:color w:val="000000"/>
          <w:sz w:val="20"/>
          <w:szCs w:val="20"/>
          <w:lang w:eastAsia="zh-CN"/>
        </w:rPr>
        <w:t>;</w:t>
      </w:r>
    </w:p>
    <w:p w:rsidR="004211A8" w:rsidRPr="00790FB9" w:rsidRDefault="004211A8" w:rsidP="004211A8">
      <w:pPr>
        <w:suppressAutoHyphens/>
        <w:contextualSpacing/>
        <w:jc w:val="both"/>
        <w:rPr>
          <w:sz w:val="20"/>
          <w:szCs w:val="20"/>
          <w:lang w:eastAsia="zh-CN"/>
        </w:rPr>
      </w:pPr>
      <w:r w:rsidRPr="00790FB9">
        <w:rPr>
          <w:rFonts w:eastAsia="Andale Sans UI"/>
          <w:color w:val="000000"/>
          <w:sz w:val="20"/>
          <w:szCs w:val="20"/>
          <w:lang w:eastAsia="zh-CN"/>
        </w:rPr>
        <w:t>***от 11 до 25 кг</w:t>
      </w:r>
      <w:r w:rsidR="00B56314">
        <w:rPr>
          <w:rFonts w:eastAsia="Andale Sans UI"/>
          <w:color w:val="000000"/>
          <w:sz w:val="20"/>
          <w:szCs w:val="20"/>
          <w:lang w:eastAsia="zh-CN"/>
        </w:rPr>
        <w:t>;</w:t>
      </w:r>
    </w:p>
    <w:p w:rsidR="00D82E95" w:rsidRPr="00790FB9" w:rsidRDefault="004211A8" w:rsidP="008B65C3">
      <w:pPr>
        <w:suppressAutoHyphens/>
        <w:contextualSpacing/>
        <w:jc w:val="both"/>
        <w:rPr>
          <w:rFonts w:eastAsia="Andale Sans UI"/>
          <w:color w:val="000000"/>
          <w:sz w:val="20"/>
          <w:szCs w:val="20"/>
          <w:lang w:eastAsia="zh-CN"/>
        </w:rPr>
      </w:pPr>
      <w:r w:rsidRPr="00790FB9">
        <w:rPr>
          <w:rFonts w:eastAsia="Andale Sans UI"/>
          <w:color w:val="000000"/>
          <w:sz w:val="20"/>
          <w:szCs w:val="20"/>
          <w:lang w:eastAsia="zh-CN"/>
        </w:rPr>
        <w:t>****от 15 до 30 кг</w:t>
      </w:r>
      <w:r w:rsidR="00B56314">
        <w:rPr>
          <w:rFonts w:eastAsia="Andale Sans UI"/>
          <w:color w:val="000000"/>
          <w:sz w:val="20"/>
          <w:szCs w:val="20"/>
          <w:lang w:eastAsia="zh-CN"/>
        </w:rPr>
        <w:t>.</w:t>
      </w:r>
    </w:p>
    <w:p w:rsidR="00412469" w:rsidRPr="00790FB9" w:rsidRDefault="00412469" w:rsidP="00D82E95">
      <w:pPr>
        <w:widowControl w:val="0"/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9B73CF" w:rsidRPr="00790FB9" w:rsidRDefault="009B73CF" w:rsidP="00B87B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0FB9">
        <w:rPr>
          <w:rFonts w:eastAsiaTheme="minorHAnsi"/>
          <w:bCs/>
          <w:sz w:val="24"/>
          <w:szCs w:val="24"/>
          <w:lang w:eastAsia="en-US"/>
        </w:rPr>
        <w:t xml:space="preserve">Подгузник детский бумажный: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</w:r>
      <w:proofErr w:type="spellStart"/>
      <w:r w:rsidRPr="00790FB9">
        <w:rPr>
          <w:rFonts w:eastAsiaTheme="minorHAnsi"/>
          <w:bCs/>
          <w:sz w:val="24"/>
          <w:szCs w:val="24"/>
          <w:lang w:eastAsia="en-US"/>
        </w:rPr>
        <w:t>гелеобразующие</w:t>
      </w:r>
      <w:proofErr w:type="spellEnd"/>
      <w:r w:rsidRPr="00790FB9">
        <w:rPr>
          <w:rFonts w:eastAsiaTheme="minorHAnsi"/>
          <w:bCs/>
          <w:sz w:val="24"/>
          <w:szCs w:val="24"/>
          <w:lang w:eastAsia="en-US"/>
        </w:rPr>
        <w:t xml:space="preserve"> влагопоглощающие материалы (вещества) для впитывания и удержания мочи ребенка, предназначенное для ухода за детьми.</w:t>
      </w:r>
    </w:p>
    <w:p w:rsidR="000E614B" w:rsidRPr="00790FB9" w:rsidRDefault="000E614B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sz w:val="24"/>
          <w:szCs w:val="24"/>
          <w:lang w:eastAsia="zh-CN"/>
        </w:rPr>
        <w:t xml:space="preserve">Подгузники для детей должны соответствовать требованиям </w:t>
      </w:r>
      <w:r w:rsidRPr="00790FB9">
        <w:rPr>
          <w:sz w:val="24"/>
          <w:szCs w:val="24"/>
        </w:rPr>
        <w:t xml:space="preserve">Национального стандарта Российской Федерации ГОСТ </w:t>
      </w:r>
      <w:proofErr w:type="gramStart"/>
      <w:r w:rsidRPr="00790FB9">
        <w:rPr>
          <w:sz w:val="24"/>
          <w:szCs w:val="24"/>
        </w:rPr>
        <w:t>Р</w:t>
      </w:r>
      <w:proofErr w:type="gramEnd"/>
      <w:r w:rsidRPr="00790FB9">
        <w:rPr>
          <w:sz w:val="24"/>
          <w:szCs w:val="24"/>
        </w:rPr>
        <w:t xml:space="preserve"> 52557-2011 </w:t>
      </w:r>
      <w:r w:rsidR="00CF3109" w:rsidRPr="00790FB9">
        <w:rPr>
          <w:sz w:val="24"/>
          <w:szCs w:val="24"/>
        </w:rPr>
        <w:t>«</w:t>
      </w:r>
      <w:r w:rsidRPr="00790FB9">
        <w:rPr>
          <w:sz w:val="24"/>
          <w:szCs w:val="24"/>
        </w:rPr>
        <w:t>Подгузники детские бума</w:t>
      </w:r>
      <w:r w:rsidR="00CF3109" w:rsidRPr="00790FB9">
        <w:rPr>
          <w:sz w:val="24"/>
          <w:szCs w:val="24"/>
        </w:rPr>
        <w:t>жные. Общие технические условия»</w:t>
      </w:r>
      <w:r w:rsidR="00415CF7">
        <w:rPr>
          <w:sz w:val="24"/>
          <w:szCs w:val="24"/>
        </w:rPr>
        <w:t xml:space="preserve"> или иных ГОСТ и </w:t>
      </w:r>
      <w:proofErr w:type="gramStart"/>
      <w:r w:rsidR="00415CF7">
        <w:rPr>
          <w:sz w:val="24"/>
          <w:szCs w:val="24"/>
        </w:rPr>
        <w:t>ТУ</w:t>
      </w:r>
      <w:proofErr w:type="gramEnd"/>
      <w:r w:rsidR="00415CF7">
        <w:rPr>
          <w:sz w:val="24"/>
          <w:szCs w:val="24"/>
        </w:rPr>
        <w:t xml:space="preserve"> к которым присоединился участник закупки.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Конструкция подгузников включает (начиная со слоя, контактирующего с кожей ребенка):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верхний покровный слой;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распределительный слой;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абсорбирующий слой;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защитный слой;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нижний покровный слой;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боковые дугообразные оборки с двух сторон подгузника, стянутые резинками;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застежки - "липучки" с двух сторон подгузника с фронтальной лентой на передней кромке и эластичный пояс на передней и задней кромках для лучшего прилегания подгузника к телу ребенка.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Допуска</w:t>
      </w:r>
      <w:r w:rsidR="00D52743" w:rsidRPr="00790FB9">
        <w:rPr>
          <w:rFonts w:eastAsiaTheme="minorHAnsi"/>
          <w:sz w:val="24"/>
          <w:szCs w:val="24"/>
          <w:lang w:eastAsia="en-US"/>
        </w:rPr>
        <w:t>е</w:t>
      </w:r>
      <w:r w:rsidRPr="00790FB9">
        <w:rPr>
          <w:rFonts w:eastAsiaTheme="minorHAnsi"/>
          <w:sz w:val="24"/>
          <w:szCs w:val="24"/>
          <w:lang w:eastAsia="en-US"/>
        </w:rPr>
        <w:t>тся</w:t>
      </w:r>
      <w:r w:rsidR="00D52743" w:rsidRPr="00790FB9">
        <w:rPr>
          <w:rFonts w:eastAsiaTheme="minorHAnsi"/>
          <w:sz w:val="24"/>
          <w:szCs w:val="24"/>
          <w:lang w:eastAsia="en-US"/>
        </w:rPr>
        <w:t xml:space="preserve"> </w:t>
      </w:r>
      <w:r w:rsidR="00CF3AC8">
        <w:rPr>
          <w:rFonts w:eastAsiaTheme="minorHAnsi"/>
          <w:sz w:val="24"/>
          <w:szCs w:val="24"/>
          <w:lang w:eastAsia="en-US"/>
        </w:rPr>
        <w:t>поставлять</w:t>
      </w:r>
      <w:r w:rsidRPr="00790FB9">
        <w:rPr>
          <w:rFonts w:eastAsiaTheme="minorHAnsi"/>
          <w:sz w:val="24"/>
          <w:szCs w:val="24"/>
          <w:lang w:eastAsia="en-US"/>
        </w:rPr>
        <w:t xml:space="preserve"> подгузники без распределительного и нижнего покровного слоев.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При отсутствии нижнего покровного слоя его функции выполняет защитный слой.</w:t>
      </w:r>
    </w:p>
    <w:p w:rsidR="00D563BA" w:rsidRPr="00790FB9" w:rsidRDefault="00D563BA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 xml:space="preserve">Подгузники могут иметь дополнительные слои помимо </w:t>
      </w:r>
      <w:proofErr w:type="gramStart"/>
      <w:r w:rsidRPr="00790FB9">
        <w:rPr>
          <w:rFonts w:eastAsiaTheme="minorHAnsi"/>
          <w:sz w:val="24"/>
          <w:szCs w:val="24"/>
          <w:lang w:eastAsia="en-US"/>
        </w:rPr>
        <w:t>вышеперечисленных</w:t>
      </w:r>
      <w:proofErr w:type="gramEnd"/>
      <w:r w:rsidRPr="00790FB9">
        <w:rPr>
          <w:rFonts w:eastAsiaTheme="minorHAnsi"/>
          <w:sz w:val="24"/>
          <w:szCs w:val="24"/>
          <w:lang w:eastAsia="en-US"/>
        </w:rPr>
        <w:t>, выполняющие определенные функции.</w:t>
      </w:r>
    </w:p>
    <w:p w:rsidR="002449B4" w:rsidRPr="00790FB9" w:rsidRDefault="002449B4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В подгузниках не допускаются внешние дефекты - механические повреждения (разрыв краев, разрезы, повреждения скрепляющих элементов и т.п.), пятна различного происхождения, посторонние включения, видимые невооруженным глазом.</w:t>
      </w:r>
    </w:p>
    <w:p w:rsidR="002449B4" w:rsidRPr="00790FB9" w:rsidRDefault="002449B4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lastRenderedPageBreak/>
        <w:t xml:space="preserve">Печатное изображение на подгузниках должно быть четким, без искажений и пробелов. Не допускаются следы </w:t>
      </w:r>
      <w:proofErr w:type="spellStart"/>
      <w:r w:rsidRPr="00790FB9">
        <w:rPr>
          <w:rFonts w:eastAsiaTheme="minorHAnsi"/>
          <w:sz w:val="24"/>
          <w:szCs w:val="24"/>
          <w:lang w:eastAsia="en-US"/>
        </w:rPr>
        <w:t>выщипывания</w:t>
      </w:r>
      <w:proofErr w:type="spellEnd"/>
      <w:r w:rsidRPr="00790FB9">
        <w:rPr>
          <w:rFonts w:eastAsiaTheme="minorHAnsi"/>
          <w:sz w:val="24"/>
          <w:szCs w:val="24"/>
          <w:lang w:eastAsia="en-US"/>
        </w:rPr>
        <w:t xml:space="preserve"> волокон с поверхности подгузника и </w:t>
      </w:r>
      <w:proofErr w:type="spellStart"/>
      <w:r w:rsidRPr="00790FB9">
        <w:rPr>
          <w:rFonts w:eastAsiaTheme="minorHAnsi"/>
          <w:sz w:val="24"/>
          <w:szCs w:val="24"/>
          <w:lang w:eastAsia="en-US"/>
        </w:rPr>
        <w:t>отмарывание</w:t>
      </w:r>
      <w:proofErr w:type="spellEnd"/>
      <w:r w:rsidRPr="00790FB9">
        <w:rPr>
          <w:rFonts w:eastAsiaTheme="minorHAnsi"/>
          <w:sz w:val="24"/>
          <w:szCs w:val="24"/>
          <w:lang w:eastAsia="en-US"/>
        </w:rPr>
        <w:t xml:space="preserve"> краски.</w:t>
      </w:r>
    </w:p>
    <w:p w:rsidR="002449B4" w:rsidRPr="00790FB9" w:rsidRDefault="002449B4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 xml:space="preserve">Конструкцию подгузника, линейные размеры, </w:t>
      </w:r>
      <w:proofErr w:type="gramStart"/>
      <w:r w:rsidRPr="00790FB9">
        <w:rPr>
          <w:rFonts w:eastAsiaTheme="minorHAnsi"/>
          <w:sz w:val="24"/>
          <w:szCs w:val="24"/>
          <w:lang w:eastAsia="en-US"/>
        </w:rPr>
        <w:t>техническое и декоративное исполнение</w:t>
      </w:r>
      <w:proofErr w:type="gramEnd"/>
      <w:r w:rsidRPr="00790FB9">
        <w:rPr>
          <w:rFonts w:eastAsiaTheme="minorHAnsi"/>
          <w:sz w:val="24"/>
          <w:szCs w:val="24"/>
          <w:lang w:eastAsia="en-US"/>
        </w:rPr>
        <w:t xml:space="preserve"> указывают в технической документации на конкретные подгузники или возрастную группу подгузников.</w:t>
      </w:r>
    </w:p>
    <w:p w:rsidR="00AD5EFA" w:rsidRDefault="00162BAF" w:rsidP="00B87B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sz w:val="24"/>
          <w:szCs w:val="24"/>
        </w:rPr>
        <w:t xml:space="preserve">Подгузники должны соответствовать </w:t>
      </w:r>
      <w:r w:rsidR="0075637F" w:rsidRPr="00790FB9">
        <w:rPr>
          <w:rFonts w:eastAsiaTheme="minorHAnsi"/>
          <w:sz w:val="24"/>
          <w:szCs w:val="24"/>
          <w:lang w:eastAsia="en-US"/>
        </w:rPr>
        <w:t xml:space="preserve">требованиям и правилам технического регламента </w:t>
      </w:r>
      <w:proofErr w:type="gramStart"/>
      <w:r w:rsidR="0075637F" w:rsidRPr="00790FB9">
        <w:rPr>
          <w:rFonts w:eastAsiaTheme="minorHAnsi"/>
          <w:sz w:val="24"/>
          <w:szCs w:val="24"/>
          <w:lang w:eastAsia="en-US"/>
        </w:rPr>
        <w:t>ТР</w:t>
      </w:r>
      <w:proofErr w:type="gramEnd"/>
      <w:r w:rsidR="00154F8B" w:rsidRPr="00790FB9">
        <w:rPr>
          <w:rFonts w:eastAsiaTheme="minorHAnsi"/>
          <w:sz w:val="24"/>
          <w:szCs w:val="24"/>
          <w:lang w:eastAsia="en-US"/>
        </w:rPr>
        <w:t xml:space="preserve"> </w:t>
      </w:r>
      <w:r w:rsidR="0075637F" w:rsidRPr="00790FB9">
        <w:rPr>
          <w:rFonts w:eastAsiaTheme="minorHAnsi"/>
          <w:sz w:val="24"/>
          <w:szCs w:val="24"/>
          <w:lang w:eastAsia="en-US"/>
        </w:rPr>
        <w:t>ТС 007/2011 "О безопасности продукции, предназначенной для детей и подростков".</w:t>
      </w:r>
    </w:p>
    <w:p w:rsidR="00B63F23" w:rsidRPr="00BE1B80" w:rsidRDefault="00B63F23" w:rsidP="00B63F23">
      <w:pPr>
        <w:ind w:firstLine="708"/>
        <w:jc w:val="both"/>
        <w:rPr>
          <w:sz w:val="24"/>
          <w:szCs w:val="24"/>
        </w:rPr>
      </w:pPr>
      <w:r w:rsidRPr="00732749">
        <w:rPr>
          <w:sz w:val="24"/>
          <w:szCs w:val="24"/>
        </w:rPr>
        <w:t xml:space="preserve">При </w:t>
      </w:r>
      <w:r>
        <w:rPr>
          <w:sz w:val="24"/>
          <w:szCs w:val="24"/>
        </w:rPr>
        <w:t>проверке</w:t>
      </w:r>
      <w:r w:rsidRPr="00732749">
        <w:rPr>
          <w:sz w:val="24"/>
          <w:szCs w:val="24"/>
        </w:rPr>
        <w:t xml:space="preserve"> партии Товара</w:t>
      </w:r>
      <w:r>
        <w:rPr>
          <w:sz w:val="24"/>
          <w:szCs w:val="24"/>
        </w:rPr>
        <w:t xml:space="preserve"> в ходе исполнения контракта,</w:t>
      </w:r>
      <w:r w:rsidRPr="00732749">
        <w:rPr>
          <w:sz w:val="24"/>
          <w:szCs w:val="24"/>
        </w:rPr>
        <w:t xml:space="preserve"> Поставщиком должны быть предоставлены</w:t>
      </w:r>
      <w:r>
        <w:rPr>
          <w:sz w:val="24"/>
          <w:szCs w:val="24"/>
        </w:rPr>
        <w:t xml:space="preserve"> Заказчику</w:t>
      </w:r>
      <w:r w:rsidRPr="00732749">
        <w:rPr>
          <w:sz w:val="24"/>
          <w:szCs w:val="24"/>
        </w:rPr>
        <w:t>:</w:t>
      </w:r>
    </w:p>
    <w:p w:rsidR="00794D60" w:rsidRDefault="00794D60" w:rsidP="00794D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приемо-сдаточных </w:t>
      </w:r>
      <w:proofErr w:type="gramStart"/>
      <w:r>
        <w:rPr>
          <w:sz w:val="24"/>
          <w:szCs w:val="24"/>
        </w:rPr>
        <w:t>испытаний</w:t>
      </w:r>
      <w:proofErr w:type="gramEnd"/>
      <w:r>
        <w:rPr>
          <w:sz w:val="24"/>
          <w:szCs w:val="24"/>
        </w:rPr>
        <w:t xml:space="preserve"> на каждую партию подгузников оформленный производителем;</w:t>
      </w:r>
    </w:p>
    <w:p w:rsidR="00794D60" w:rsidRDefault="00794D60" w:rsidP="00794D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утвержденные</w:t>
      </w:r>
      <w:proofErr w:type="gramEnd"/>
      <w:r>
        <w:rPr>
          <w:sz w:val="24"/>
          <w:szCs w:val="24"/>
        </w:rPr>
        <w:t xml:space="preserve"> образцы-эталонов по ГОСТ 15.009-91 на каждый вид и партию подгузников;</w:t>
      </w:r>
    </w:p>
    <w:p w:rsidR="00794D60" w:rsidRDefault="00794D60" w:rsidP="00794D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технические условия на выпускаемую продукцию (в случае выпуска по ТУ).</w:t>
      </w:r>
    </w:p>
    <w:p w:rsidR="00794D60" w:rsidRDefault="00794D60" w:rsidP="00794D60">
      <w:pPr>
        <w:ind w:firstLine="709"/>
        <w:jc w:val="both"/>
        <w:rPr>
          <w:sz w:val="24"/>
          <w:szCs w:val="24"/>
        </w:rPr>
      </w:pPr>
      <w:r w:rsidRPr="002E1BC6">
        <w:rPr>
          <w:sz w:val="24"/>
          <w:szCs w:val="24"/>
        </w:rPr>
        <w:t xml:space="preserve">Пунктом 6.5 раздела 6 «Правила приемки» </w:t>
      </w:r>
      <w:r w:rsidR="00C22E7E" w:rsidRPr="00790FB9">
        <w:rPr>
          <w:sz w:val="24"/>
          <w:szCs w:val="24"/>
        </w:rPr>
        <w:t xml:space="preserve">ГОСТ </w:t>
      </w:r>
      <w:proofErr w:type="gramStart"/>
      <w:r w:rsidR="00C22E7E" w:rsidRPr="00790FB9">
        <w:rPr>
          <w:sz w:val="24"/>
          <w:szCs w:val="24"/>
        </w:rPr>
        <w:t>Р</w:t>
      </w:r>
      <w:proofErr w:type="gramEnd"/>
      <w:r w:rsidR="00C22E7E" w:rsidRPr="00790FB9">
        <w:rPr>
          <w:sz w:val="24"/>
          <w:szCs w:val="24"/>
        </w:rPr>
        <w:t xml:space="preserve"> 52557-2011</w:t>
      </w:r>
      <w:r w:rsidRPr="002E1BC6">
        <w:rPr>
          <w:sz w:val="24"/>
          <w:szCs w:val="24"/>
        </w:rPr>
        <w:t xml:space="preserve"> предусмотрены Приемо-сдаточные испытания каждой партии на соответствие подгузников требованиям, предусмотренным пунктами 5.2-5.5; пунктом 5.8; пунктом 5.1</w:t>
      </w:r>
      <w:r>
        <w:rPr>
          <w:sz w:val="24"/>
          <w:szCs w:val="24"/>
        </w:rPr>
        <w:t>1</w:t>
      </w:r>
      <w:r w:rsidRPr="002E1BC6">
        <w:rPr>
          <w:sz w:val="24"/>
          <w:szCs w:val="24"/>
        </w:rPr>
        <w:t xml:space="preserve"> (таблица 2); пунктом 5.1</w:t>
      </w:r>
      <w:r>
        <w:rPr>
          <w:sz w:val="24"/>
          <w:szCs w:val="24"/>
        </w:rPr>
        <w:t>2</w:t>
      </w:r>
      <w:r w:rsidRPr="002E1BC6">
        <w:rPr>
          <w:sz w:val="24"/>
          <w:szCs w:val="24"/>
        </w:rPr>
        <w:t xml:space="preserve"> и пунктом 5.1</w:t>
      </w:r>
      <w:r>
        <w:rPr>
          <w:sz w:val="24"/>
          <w:szCs w:val="24"/>
        </w:rPr>
        <w:t>3</w:t>
      </w:r>
      <w:r w:rsidRPr="002E1BC6">
        <w:rPr>
          <w:sz w:val="24"/>
          <w:szCs w:val="24"/>
        </w:rPr>
        <w:t xml:space="preserve"> (в части отсутствия повреждения упаковки) Национального стандарта</w:t>
      </w:r>
      <w:r w:rsidR="00C22E7E">
        <w:rPr>
          <w:sz w:val="24"/>
          <w:szCs w:val="24"/>
        </w:rPr>
        <w:t xml:space="preserve"> </w:t>
      </w:r>
      <w:r w:rsidR="00C22E7E" w:rsidRPr="00790FB9">
        <w:rPr>
          <w:sz w:val="24"/>
          <w:szCs w:val="24"/>
        </w:rPr>
        <w:t>ГОСТ Р 52557-2011</w:t>
      </w:r>
      <w:r w:rsidRPr="002E1BC6">
        <w:rPr>
          <w:sz w:val="24"/>
          <w:szCs w:val="24"/>
        </w:rPr>
        <w:t>.</w:t>
      </w:r>
    </w:p>
    <w:p w:rsidR="00794D60" w:rsidRDefault="00794D60" w:rsidP="0079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Поставляемый товар должен быть новым товаром (товаром, который не был в употреблении, в том числе который не был восстановлен).</w:t>
      </w:r>
    </w:p>
    <w:p w:rsidR="00794D60" w:rsidRDefault="00794D60" w:rsidP="0079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Товар должен быть свободным от прав третьих лиц.</w:t>
      </w:r>
    </w:p>
    <w:p w:rsidR="00B63F23" w:rsidRPr="00BC39B3" w:rsidRDefault="00B63F23" w:rsidP="00B63F23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iCs/>
          <w:color w:val="000000"/>
          <w:spacing w:val="4"/>
          <w:sz w:val="24"/>
          <w:szCs w:val="24"/>
        </w:rPr>
      </w:pPr>
      <w:proofErr w:type="gramStart"/>
      <w:r w:rsidRPr="00BC39B3">
        <w:rPr>
          <w:rFonts w:ascii="Times New Roman" w:eastAsia="Times New Roman CYR" w:hAnsi="Times New Roman" w:cs="Times New Roman"/>
          <w:iCs/>
          <w:color w:val="000000"/>
          <w:spacing w:val="4"/>
          <w:sz w:val="24"/>
          <w:szCs w:val="24"/>
        </w:rPr>
        <w:t>Поставляемый Товар должен иметь действующие регистрационные удостоверения на медицинские изделия или регистрационные удостоверения на изделия медицинского назначения и медицинскую технику, которые считаются действительными в соответствии с Постановлением Правительства Российской Федерации от</w:t>
      </w:r>
      <w:r w:rsidRPr="00BC39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27.12.2012 N 1416 "Об утверждении Правил государственной регистрации медицинских изделий", </w:t>
      </w:r>
      <w:r w:rsidRPr="00BC39B3">
        <w:rPr>
          <w:rFonts w:ascii="Times New Roman" w:eastAsia="Times New Roman CYR" w:hAnsi="Times New Roman" w:cs="Times New Roman"/>
          <w:iCs/>
          <w:color w:val="000000"/>
          <w:spacing w:val="4"/>
          <w:sz w:val="24"/>
          <w:szCs w:val="24"/>
        </w:rPr>
        <w:t xml:space="preserve">декларацию о соответствии и (или) сертификаты соответствия, которые считаются действительными согласно Постановлению Правительства РФ от 01.12.2009 №982 </w:t>
      </w:r>
      <w:r w:rsidRPr="00BC39B3">
        <w:rPr>
          <w:rFonts w:ascii="Times New Roman" w:hAnsi="Times New Roman" w:cs="Times New Roman"/>
          <w:sz w:val="24"/>
          <w:szCs w:val="24"/>
        </w:rPr>
        <w:t>"Об утверждении</w:t>
      </w:r>
      <w:proofErr w:type="gramEnd"/>
      <w:r w:rsidRPr="00BC39B3">
        <w:rPr>
          <w:rFonts w:ascii="Times New Roman" w:hAnsi="Times New Roman" w:cs="Times New Roman"/>
          <w:sz w:val="24"/>
          <w:szCs w:val="24"/>
        </w:rPr>
        <w:t xml:space="preserve">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</w:t>
      </w:r>
      <w:r w:rsidRPr="00BC39B3">
        <w:rPr>
          <w:rFonts w:ascii="Times New Roman" w:eastAsia="Times New Roman CYR" w:hAnsi="Times New Roman" w:cs="Times New Roman"/>
          <w:iCs/>
          <w:color w:val="000000"/>
          <w:spacing w:val="4"/>
          <w:sz w:val="24"/>
          <w:szCs w:val="24"/>
        </w:rPr>
        <w:t>.</w:t>
      </w:r>
    </w:p>
    <w:p w:rsidR="00CF3AC8" w:rsidRPr="00447CC3" w:rsidRDefault="00CF3AC8" w:rsidP="00B87BFF">
      <w:pPr>
        <w:autoSpaceDE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7CC3">
        <w:rPr>
          <w:sz w:val="24"/>
          <w:szCs w:val="24"/>
        </w:rPr>
        <w:t>Требовани</w:t>
      </w:r>
      <w:r w:rsidR="001A50F6">
        <w:rPr>
          <w:sz w:val="24"/>
          <w:szCs w:val="24"/>
        </w:rPr>
        <w:t>я к остаточному сроку годности Т</w:t>
      </w:r>
      <w:r w:rsidRPr="00447CC3">
        <w:rPr>
          <w:sz w:val="24"/>
          <w:szCs w:val="24"/>
        </w:rPr>
        <w:t xml:space="preserve">овара: 6 </w:t>
      </w:r>
      <w:r w:rsidR="001A50F6">
        <w:rPr>
          <w:sz w:val="24"/>
          <w:szCs w:val="24"/>
        </w:rPr>
        <w:t>месяцев со дня поставки Т</w:t>
      </w:r>
      <w:r w:rsidR="00CE5C25">
        <w:rPr>
          <w:sz w:val="24"/>
          <w:szCs w:val="24"/>
        </w:rPr>
        <w:t>овара П</w:t>
      </w:r>
      <w:r w:rsidRPr="00447CC3">
        <w:rPr>
          <w:sz w:val="24"/>
          <w:szCs w:val="24"/>
        </w:rPr>
        <w:t>олучателю, при этом участник закупки может предложить Товар с остаточным сроком годности, превышающим указанный срок.</w:t>
      </w:r>
    </w:p>
    <w:p w:rsidR="00D82E95" w:rsidRPr="00790FB9" w:rsidRDefault="00FB7FD4" w:rsidP="00D82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т</w:t>
      </w:r>
      <w:r w:rsidR="00852C28" w:rsidRPr="00790FB9">
        <w:rPr>
          <w:rFonts w:ascii="Times New Roman" w:hAnsi="Times New Roman" w:cs="Times New Roman"/>
          <w:b/>
          <w:color w:val="000000"/>
          <w:sz w:val="24"/>
          <w:szCs w:val="24"/>
        </w:rPr>
        <w:t>ребования к маркировке и</w:t>
      </w:r>
      <w:r w:rsidR="00D82E95" w:rsidRPr="00790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упаковке</w:t>
      </w:r>
      <w:r w:rsidR="00852C28" w:rsidRPr="00790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Товара</w:t>
      </w:r>
      <w:r w:rsidR="00D82E95" w:rsidRPr="00790FB9">
        <w:rPr>
          <w:rFonts w:ascii="Times New Roman" w:hAnsi="Times New Roman" w:cs="Times New Roman"/>
          <w:b/>
          <w:sz w:val="24"/>
          <w:szCs w:val="24"/>
        </w:rPr>
        <w:t>:</w:t>
      </w:r>
    </w:p>
    <w:p w:rsidR="00CE5C25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Маркировка должна быть достоверной, пр</w:t>
      </w:r>
      <w:r w:rsidR="00192FA5">
        <w:rPr>
          <w:rFonts w:eastAsiaTheme="minorHAnsi"/>
          <w:sz w:val="24"/>
          <w:szCs w:val="24"/>
          <w:lang w:eastAsia="en-US"/>
        </w:rPr>
        <w:t>оверяемой и читаемой.</w:t>
      </w:r>
    </w:p>
    <w:p w:rsidR="00665770" w:rsidRDefault="00665770" w:rsidP="006657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Маркировка должна </w:t>
      </w:r>
      <w:r w:rsidRPr="00790FB9">
        <w:rPr>
          <w:rFonts w:eastAsiaTheme="minorHAnsi"/>
          <w:sz w:val="24"/>
          <w:szCs w:val="24"/>
          <w:lang w:eastAsia="en-US"/>
        </w:rPr>
        <w:t>содержать следующую информацию о подгузниках:</w:t>
      </w:r>
    </w:p>
    <w:p w:rsidR="00665770" w:rsidRDefault="00665770" w:rsidP="006657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страны, где изготовлена продукция;</w:t>
      </w:r>
    </w:p>
    <w:p w:rsidR="00665770" w:rsidRDefault="00665770" w:rsidP="006657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и местонахождение изготовителя (уполномоченного изготовителем лица), импортера, дистрибьютора;</w:t>
      </w:r>
    </w:p>
    <w:p w:rsidR="00665770" w:rsidRDefault="00665770" w:rsidP="006657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изделия;</w:t>
      </w:r>
    </w:p>
    <w:p w:rsidR="00665770" w:rsidRDefault="00665770" w:rsidP="006657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товарный знак (при наличии).</w:t>
      </w:r>
    </w:p>
    <w:p w:rsidR="00CA69F4" w:rsidRPr="00790FB9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CA69F4" w:rsidRPr="00790FB9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 xml:space="preserve">- вид (вариант) </w:t>
      </w:r>
      <w:proofErr w:type="gramStart"/>
      <w:r w:rsidRPr="00790FB9">
        <w:rPr>
          <w:rFonts w:eastAsiaTheme="minorHAnsi"/>
          <w:sz w:val="24"/>
          <w:szCs w:val="24"/>
          <w:lang w:eastAsia="en-US"/>
        </w:rPr>
        <w:t>технического исполнения</w:t>
      </w:r>
      <w:proofErr w:type="gramEnd"/>
      <w:r w:rsidRPr="00790FB9">
        <w:rPr>
          <w:rFonts w:eastAsiaTheme="minorHAnsi"/>
          <w:sz w:val="24"/>
          <w:szCs w:val="24"/>
          <w:lang w:eastAsia="en-US"/>
        </w:rPr>
        <w:t xml:space="preserve"> подгузника;</w:t>
      </w:r>
    </w:p>
    <w:p w:rsidR="00CA69F4" w:rsidRPr="00790FB9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номер артикула (при наличии);</w:t>
      </w:r>
    </w:p>
    <w:p w:rsidR="00CA69F4" w:rsidRPr="00790FB9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количество подгузников в упаковке;</w:t>
      </w:r>
    </w:p>
    <w:p w:rsidR="00CA69F4" w:rsidRPr="00790FB9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дата (месяц, год) изготовления;</w:t>
      </w:r>
    </w:p>
    <w:p w:rsidR="00CA69F4" w:rsidRPr="00790FB9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штриховой код изделия (при наличии);</w:t>
      </w:r>
    </w:p>
    <w:p w:rsidR="00CA69F4" w:rsidRPr="00790FB9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lastRenderedPageBreak/>
        <w:t>- срок годности, устанавливаемый изготовителем;</w:t>
      </w:r>
    </w:p>
    <w:p w:rsidR="00CA69F4" w:rsidRDefault="00CA69F4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- указания по утилизации подгузника: слова "Не бросать в канализацию" и (или) рисунок, понятно отображающий эти указания.</w:t>
      </w:r>
    </w:p>
    <w:p w:rsidR="00665770" w:rsidRDefault="00665770" w:rsidP="006657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 на государственном (государственных) языке (языках) государства - члена Евразийского экономического союза, на территории которого реализуется продукция.</w:t>
      </w:r>
      <w:proofErr w:type="gramEnd"/>
    </w:p>
    <w:p w:rsidR="00665770" w:rsidRPr="00790FB9" w:rsidRDefault="00665770" w:rsidP="006657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CA69F4" w:rsidRPr="00790FB9" w:rsidRDefault="00CA69F4" w:rsidP="00CA69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Инструкция, содержащая информацию с указанием назначения подгузника (вида, варианта), рекомендаций по правильному выбору вида (варианта) подгузника, размеров с учетом возрастной группы и предельно допустимой массы ребенка, а также рекомендации по правильному применению подгузников и указания по утилизации, должна быть вложена в каждую упаковку подгузника.</w:t>
      </w:r>
    </w:p>
    <w:p w:rsidR="00CA69F4" w:rsidRPr="00790FB9" w:rsidRDefault="00CA69F4" w:rsidP="00CA69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Допускается</w:t>
      </w:r>
      <w:r w:rsidR="00827468">
        <w:rPr>
          <w:rFonts w:eastAsiaTheme="minorHAnsi"/>
          <w:sz w:val="24"/>
          <w:szCs w:val="24"/>
          <w:lang w:eastAsia="en-US"/>
        </w:rPr>
        <w:t xml:space="preserve"> наличие</w:t>
      </w:r>
      <w:r w:rsidRPr="00790FB9">
        <w:rPr>
          <w:rFonts w:eastAsiaTheme="minorHAnsi"/>
          <w:sz w:val="24"/>
          <w:szCs w:val="24"/>
          <w:lang w:eastAsia="en-US"/>
        </w:rPr>
        <w:t xml:space="preserve"> перечисленн</w:t>
      </w:r>
      <w:r w:rsidR="00827468">
        <w:rPr>
          <w:rFonts w:eastAsiaTheme="minorHAnsi"/>
          <w:sz w:val="24"/>
          <w:szCs w:val="24"/>
          <w:lang w:eastAsia="en-US"/>
        </w:rPr>
        <w:t>ой</w:t>
      </w:r>
      <w:r w:rsidRPr="00790FB9">
        <w:rPr>
          <w:rFonts w:eastAsiaTheme="minorHAnsi"/>
          <w:sz w:val="24"/>
          <w:szCs w:val="24"/>
          <w:lang w:eastAsia="en-US"/>
        </w:rPr>
        <w:t xml:space="preserve"> информаци</w:t>
      </w:r>
      <w:r w:rsidR="00827468">
        <w:rPr>
          <w:rFonts w:eastAsiaTheme="minorHAnsi"/>
          <w:sz w:val="24"/>
          <w:szCs w:val="24"/>
          <w:lang w:eastAsia="en-US"/>
        </w:rPr>
        <w:t>и</w:t>
      </w:r>
      <w:r w:rsidRPr="00790FB9">
        <w:rPr>
          <w:rFonts w:eastAsiaTheme="minorHAnsi"/>
          <w:sz w:val="24"/>
          <w:szCs w:val="24"/>
          <w:lang w:eastAsia="en-US"/>
        </w:rPr>
        <w:t xml:space="preserve"> непосредственно на упаковк</w:t>
      </w:r>
      <w:r w:rsidR="00827468">
        <w:rPr>
          <w:rFonts w:eastAsiaTheme="minorHAnsi"/>
          <w:sz w:val="24"/>
          <w:szCs w:val="24"/>
          <w:lang w:eastAsia="en-US"/>
        </w:rPr>
        <w:t>е</w:t>
      </w:r>
      <w:r w:rsidRPr="00790FB9">
        <w:rPr>
          <w:rFonts w:eastAsiaTheme="minorHAnsi"/>
          <w:sz w:val="24"/>
          <w:szCs w:val="24"/>
          <w:lang w:eastAsia="en-US"/>
        </w:rPr>
        <w:t>, если она будет являться исчерпывающей.</w:t>
      </w:r>
    </w:p>
    <w:p w:rsidR="001A188A" w:rsidRPr="00790FB9" w:rsidRDefault="00CA69F4" w:rsidP="00852C2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790FB9">
        <w:rPr>
          <w:rFonts w:eastAsiaTheme="minorHAnsi"/>
          <w:sz w:val="24"/>
          <w:szCs w:val="24"/>
          <w:lang w:eastAsia="en-US"/>
        </w:rPr>
        <w:t>Маркировка распространяется на продукцию, производимую на территории Российской Федерации, а также ввозимую по импорту и поступающую в обращение на территорию Российской Федерации и государств - членов Таможенного союза.</w:t>
      </w:r>
    </w:p>
    <w:p w:rsidR="000C50DE" w:rsidRPr="00790FB9" w:rsidRDefault="000C50DE" w:rsidP="000C5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790FB9">
        <w:rPr>
          <w:rFonts w:eastAsiaTheme="minorHAnsi"/>
          <w:sz w:val="24"/>
          <w:szCs w:val="24"/>
          <w:lang w:eastAsia="en-US"/>
        </w:rPr>
        <w:t xml:space="preserve">Подгузники по несколько штук </w:t>
      </w:r>
      <w:r w:rsidR="009A297F">
        <w:rPr>
          <w:rFonts w:eastAsiaTheme="minorHAnsi"/>
          <w:sz w:val="24"/>
          <w:szCs w:val="24"/>
          <w:lang w:eastAsia="en-US"/>
        </w:rPr>
        <w:t>должны быть упакованы</w:t>
      </w:r>
      <w:r w:rsidRPr="00790FB9">
        <w:rPr>
          <w:rFonts w:eastAsiaTheme="minorHAnsi"/>
          <w:sz w:val="24"/>
          <w:szCs w:val="24"/>
          <w:lang w:eastAsia="en-US"/>
        </w:rPr>
        <w:t xml:space="preserve"> в пакеты из полимерной пленки или пачки, или коробки,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</w:r>
      <w:bookmarkStart w:id="1" w:name="Par1"/>
      <w:bookmarkEnd w:id="1"/>
    </w:p>
    <w:p w:rsidR="000C50DE" w:rsidRPr="00790FB9" w:rsidRDefault="000C50DE" w:rsidP="000C5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В один пакет, пачку или коробку</w:t>
      </w:r>
      <w:r w:rsidR="009A297F">
        <w:rPr>
          <w:rFonts w:eastAsiaTheme="minorHAnsi"/>
          <w:sz w:val="24"/>
          <w:szCs w:val="24"/>
          <w:lang w:eastAsia="en-US"/>
        </w:rPr>
        <w:t xml:space="preserve"> должны быть</w:t>
      </w:r>
      <w:r w:rsidRPr="00790FB9">
        <w:rPr>
          <w:rFonts w:eastAsiaTheme="minorHAnsi"/>
          <w:sz w:val="24"/>
          <w:szCs w:val="24"/>
          <w:lang w:eastAsia="en-US"/>
        </w:rPr>
        <w:t xml:space="preserve"> упаков</w:t>
      </w:r>
      <w:r w:rsidR="009A297F">
        <w:rPr>
          <w:rFonts w:eastAsiaTheme="minorHAnsi"/>
          <w:sz w:val="24"/>
          <w:szCs w:val="24"/>
          <w:lang w:eastAsia="en-US"/>
        </w:rPr>
        <w:t>аны</w:t>
      </w:r>
      <w:r w:rsidRPr="00790FB9">
        <w:rPr>
          <w:rFonts w:eastAsiaTheme="minorHAnsi"/>
          <w:sz w:val="24"/>
          <w:szCs w:val="24"/>
          <w:lang w:eastAsia="en-US"/>
        </w:rPr>
        <w:t xml:space="preserve">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0C50DE" w:rsidRPr="00790FB9" w:rsidRDefault="000C50DE" w:rsidP="000C5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0FB9">
        <w:rPr>
          <w:rFonts w:eastAsiaTheme="minorHAnsi"/>
          <w:sz w:val="24"/>
          <w:szCs w:val="24"/>
          <w:lang w:eastAsia="en-US"/>
        </w:rPr>
        <w:t>Не допускается механическое повреждение упаковки, открывающее доступ к поверхности подгузника.</w:t>
      </w:r>
    </w:p>
    <w:p w:rsidR="009A297F" w:rsidRPr="009A297F" w:rsidRDefault="009A297F" w:rsidP="000C5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A297F">
        <w:rPr>
          <w:b/>
          <w:bCs/>
          <w:sz w:val="24"/>
          <w:szCs w:val="24"/>
        </w:rPr>
        <w:t>- т</w:t>
      </w:r>
      <w:r w:rsidR="001A50F6">
        <w:rPr>
          <w:b/>
          <w:bCs/>
          <w:sz w:val="24"/>
          <w:szCs w:val="24"/>
        </w:rPr>
        <w:t>ребования к гарантийному сроку Т</w:t>
      </w:r>
      <w:r w:rsidRPr="009A297F">
        <w:rPr>
          <w:b/>
          <w:bCs/>
          <w:sz w:val="24"/>
          <w:szCs w:val="24"/>
        </w:rPr>
        <w:t xml:space="preserve">овара, работы, услуги и (или) объему предоставления гарантий их качества: </w:t>
      </w:r>
      <w:r w:rsidR="00024EAB">
        <w:rPr>
          <w:sz w:val="24"/>
          <w:szCs w:val="24"/>
        </w:rPr>
        <w:t>не установлены</w:t>
      </w:r>
      <w:r w:rsidRPr="009A297F">
        <w:rPr>
          <w:sz w:val="24"/>
          <w:szCs w:val="24"/>
        </w:rPr>
        <w:t>.</w:t>
      </w:r>
      <w:bookmarkStart w:id="2" w:name="_GoBack"/>
      <w:bookmarkEnd w:id="2"/>
    </w:p>
    <w:sectPr w:rsidR="009A297F" w:rsidRPr="009A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0DB2"/>
    <w:multiLevelType w:val="multilevel"/>
    <w:tmpl w:val="F20A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5"/>
    <w:rsid w:val="00006D1A"/>
    <w:rsid w:val="00024EAB"/>
    <w:rsid w:val="00046741"/>
    <w:rsid w:val="00072E01"/>
    <w:rsid w:val="000C0CDB"/>
    <w:rsid w:val="000C4EA3"/>
    <w:rsid w:val="000C50DE"/>
    <w:rsid w:val="000D005A"/>
    <w:rsid w:val="000E441F"/>
    <w:rsid w:val="000E614B"/>
    <w:rsid w:val="00106152"/>
    <w:rsid w:val="00154F8B"/>
    <w:rsid w:val="00162BAF"/>
    <w:rsid w:val="00192FA5"/>
    <w:rsid w:val="001A188A"/>
    <w:rsid w:val="001A50F6"/>
    <w:rsid w:val="002449B4"/>
    <w:rsid w:val="00294F3B"/>
    <w:rsid w:val="003521E0"/>
    <w:rsid w:val="00385089"/>
    <w:rsid w:val="0038705C"/>
    <w:rsid w:val="003F7052"/>
    <w:rsid w:val="00412469"/>
    <w:rsid w:val="00415CF7"/>
    <w:rsid w:val="004211A8"/>
    <w:rsid w:val="00447CC3"/>
    <w:rsid w:val="00481795"/>
    <w:rsid w:val="00484DB0"/>
    <w:rsid w:val="004C7249"/>
    <w:rsid w:val="0057484C"/>
    <w:rsid w:val="00574A1B"/>
    <w:rsid w:val="005900FE"/>
    <w:rsid w:val="00625008"/>
    <w:rsid w:val="00640B2B"/>
    <w:rsid w:val="00665770"/>
    <w:rsid w:val="006C3EB7"/>
    <w:rsid w:val="0075637F"/>
    <w:rsid w:val="007577F9"/>
    <w:rsid w:val="0076150B"/>
    <w:rsid w:val="00790FB9"/>
    <w:rsid w:val="00794D60"/>
    <w:rsid w:val="007B4315"/>
    <w:rsid w:val="007E4F06"/>
    <w:rsid w:val="00827468"/>
    <w:rsid w:val="00852C28"/>
    <w:rsid w:val="008B65C3"/>
    <w:rsid w:val="008B73B3"/>
    <w:rsid w:val="008C264A"/>
    <w:rsid w:val="0090369E"/>
    <w:rsid w:val="009213DD"/>
    <w:rsid w:val="009935B2"/>
    <w:rsid w:val="009A297F"/>
    <w:rsid w:val="009B73CF"/>
    <w:rsid w:val="009C772F"/>
    <w:rsid w:val="00A12B79"/>
    <w:rsid w:val="00A25822"/>
    <w:rsid w:val="00A93D8B"/>
    <w:rsid w:val="00A96E82"/>
    <w:rsid w:val="00AA3ACA"/>
    <w:rsid w:val="00AD5EFA"/>
    <w:rsid w:val="00AE1D0E"/>
    <w:rsid w:val="00AE6796"/>
    <w:rsid w:val="00AF494D"/>
    <w:rsid w:val="00B56314"/>
    <w:rsid w:val="00B6108A"/>
    <w:rsid w:val="00B63F23"/>
    <w:rsid w:val="00B71414"/>
    <w:rsid w:val="00B87BFF"/>
    <w:rsid w:val="00B93E46"/>
    <w:rsid w:val="00BC1C4B"/>
    <w:rsid w:val="00C20153"/>
    <w:rsid w:val="00C22E7E"/>
    <w:rsid w:val="00C53BE1"/>
    <w:rsid w:val="00CA69F4"/>
    <w:rsid w:val="00CB61D0"/>
    <w:rsid w:val="00CE5C25"/>
    <w:rsid w:val="00CF3109"/>
    <w:rsid w:val="00CF3AC8"/>
    <w:rsid w:val="00D52743"/>
    <w:rsid w:val="00D563BA"/>
    <w:rsid w:val="00D760BF"/>
    <w:rsid w:val="00D82E95"/>
    <w:rsid w:val="00DE4883"/>
    <w:rsid w:val="00E157E6"/>
    <w:rsid w:val="00E259E5"/>
    <w:rsid w:val="00E62EAA"/>
    <w:rsid w:val="00EC5EB7"/>
    <w:rsid w:val="00EC7EAC"/>
    <w:rsid w:val="00F06CDC"/>
    <w:rsid w:val="00F1366E"/>
    <w:rsid w:val="00F23B68"/>
    <w:rsid w:val="00F75408"/>
    <w:rsid w:val="00FB7284"/>
    <w:rsid w:val="00FB7FD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2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2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904D-662A-45C3-8D2D-984FD867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Лузик А.В.</dc:creator>
  <cp:lastModifiedBy>Васильева Л.А.</cp:lastModifiedBy>
  <cp:revision>28</cp:revision>
  <cp:lastPrinted>2019-01-08T10:02:00Z</cp:lastPrinted>
  <dcterms:created xsi:type="dcterms:W3CDTF">2018-12-10T12:21:00Z</dcterms:created>
  <dcterms:modified xsi:type="dcterms:W3CDTF">2019-01-11T10:10:00Z</dcterms:modified>
</cp:coreProperties>
</file>