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BA" w:rsidRPr="00871CD0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1A372F" w:rsidP="007C0FBE">
      <w:pPr>
        <w:pStyle w:val="aa"/>
        <w:numPr>
          <w:ilvl w:val="0"/>
          <w:numId w:val="1"/>
        </w:numPr>
        <w:spacing w:after="0" w:line="240" w:lineRule="auto"/>
        <w:ind w:left="426" w:hanging="28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71CD0"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480565" w:rsidRDefault="00480565" w:rsidP="004805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9A35BE" w:rsidRPr="009A35BE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Оказание услуг по ремонту и техническому обслуживанию автомобилей </w:t>
      </w:r>
      <w:proofErr w:type="spellStart"/>
      <w:r w:rsidR="009A35BE" w:rsidRPr="009A35BE">
        <w:rPr>
          <w:rFonts w:ascii="Times New Roman" w:eastAsia="Times New Roman" w:hAnsi="Times New Roman"/>
          <w:sz w:val="24"/>
          <w:szCs w:val="24"/>
          <w:lang w:eastAsia="ru-RU"/>
        </w:rPr>
        <w:t>Hyundai</w:t>
      </w:r>
      <w:proofErr w:type="spellEnd"/>
      <w:r w:rsidR="009A35BE" w:rsidRPr="009A35BE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моделей </w:t>
      </w:r>
      <w:proofErr w:type="spellStart"/>
      <w:proofErr w:type="gramStart"/>
      <w:r w:rsidR="009A35BE" w:rsidRPr="009A35BE">
        <w:rPr>
          <w:rFonts w:ascii="Times New Roman" w:eastAsia="Times New Roman" w:hAnsi="Times New Roman"/>
          <w:sz w:val="24"/>
          <w:szCs w:val="24"/>
          <w:lang w:eastAsia="ru-RU"/>
        </w:rPr>
        <w:t>Solaris</w:t>
      </w:r>
      <w:proofErr w:type="spellEnd"/>
      <w:r w:rsidR="009A35BE" w:rsidRPr="009A35B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E42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5D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End"/>
      <w:r w:rsidR="00115D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35BE" w:rsidRPr="009A35BE">
        <w:rPr>
          <w:rFonts w:ascii="Times New Roman" w:eastAsia="Times New Roman" w:hAnsi="Times New Roman"/>
          <w:sz w:val="24"/>
          <w:szCs w:val="24"/>
          <w:lang w:eastAsia="ru-RU"/>
        </w:rPr>
        <w:t xml:space="preserve">i30, i40, принадлежащих Государственному учреждению – Московскому региональному отделению </w:t>
      </w:r>
      <w:r w:rsidR="006E42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A35BE" w:rsidRPr="009A35BE">
        <w:rPr>
          <w:rFonts w:ascii="Times New Roman" w:eastAsia="Times New Roman" w:hAnsi="Times New Roman"/>
          <w:sz w:val="24"/>
          <w:szCs w:val="24"/>
          <w:lang w:eastAsia="ru-RU"/>
        </w:rPr>
        <w:t>Фонда социального страхования Российской Федерации и его филиалам в 2019 году.</w:t>
      </w:r>
    </w:p>
    <w:p w:rsidR="006E4251" w:rsidRPr="00E72DD3" w:rsidRDefault="006E4251" w:rsidP="0048056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43EE" w:rsidRDefault="001A372F" w:rsidP="007A43EE">
      <w:pPr>
        <w:pStyle w:val="aa"/>
        <w:numPr>
          <w:ilvl w:val="0"/>
          <w:numId w:val="1"/>
        </w:numPr>
        <w:tabs>
          <w:tab w:val="left" w:pos="426"/>
          <w:tab w:val="left" w:pos="198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E4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и объем выполняемых работ</w:t>
      </w:r>
    </w:p>
    <w:p w:rsidR="00F440A1" w:rsidRPr="001A372F" w:rsidRDefault="001A372F" w:rsidP="001A3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1A37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транспортных средств (далее ТС) Заказчика, подлежащих техническому обслуживанию</w:t>
      </w:r>
      <w:r w:rsidR="00F33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ремонту</w:t>
      </w:r>
      <w:bookmarkStart w:id="0" w:name="_GoBack"/>
      <w:bookmarkEnd w:id="0"/>
    </w:p>
    <w:p w:rsidR="00F440A1" w:rsidRPr="001A372F" w:rsidRDefault="00F440A1" w:rsidP="001A372F">
      <w:pPr>
        <w:tabs>
          <w:tab w:val="left" w:pos="426"/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89" w:type="dxa"/>
        <w:tblInd w:w="274" w:type="dxa"/>
        <w:tblLayout w:type="fixed"/>
        <w:tblLook w:val="04A0" w:firstRow="1" w:lastRow="0" w:firstColumn="1" w:lastColumn="0" w:noHBand="0" w:noVBand="1"/>
      </w:tblPr>
      <w:tblGrid>
        <w:gridCol w:w="543"/>
        <w:gridCol w:w="992"/>
        <w:gridCol w:w="1843"/>
        <w:gridCol w:w="1418"/>
        <w:gridCol w:w="1275"/>
        <w:gridCol w:w="2268"/>
        <w:gridCol w:w="2150"/>
      </w:tblGrid>
      <w:tr w:rsidR="001A05A3" w:rsidRPr="008B47AF" w:rsidTr="001A05A3">
        <w:trPr>
          <w:trHeight w:val="980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филиала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 автотранспорта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номер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VIN №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Мощность         </w:t>
            </w: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/л/с</w:t>
            </w:r>
          </w:p>
        </w:tc>
      </w:tr>
      <w:tr w:rsidR="001A05A3" w:rsidRPr="008B47AF" w:rsidTr="001A05A3">
        <w:trPr>
          <w:trHeight w:val="330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140 VF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Р655МТ777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ХWELC41DBE0000374</w:t>
            </w:r>
          </w:p>
        </w:tc>
        <w:tc>
          <w:tcPr>
            <w:tcW w:w="21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178,11</w:t>
            </w:r>
          </w:p>
        </w:tc>
      </w:tr>
      <w:tr w:rsidR="001A05A3" w:rsidRPr="008B47AF" w:rsidTr="001A05A3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Solaris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Е765МУ777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Z94CU41DBFR353027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90,4/123</w:t>
            </w:r>
          </w:p>
        </w:tc>
      </w:tr>
      <w:tr w:rsidR="001A05A3" w:rsidRPr="008B47AF" w:rsidTr="001A05A3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У067КУ77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TMAD351BAEJ165110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95,3/129</w:t>
            </w:r>
          </w:p>
        </w:tc>
      </w:tr>
      <w:tr w:rsidR="001A05A3" w:rsidRPr="008B47AF" w:rsidTr="001A05A3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Solaris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К572МХ77</w:t>
            </w: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Z94CU41DBFR353012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90,4/123</w:t>
            </w:r>
          </w:p>
        </w:tc>
      </w:tr>
      <w:tr w:rsidR="001A05A3" w:rsidRPr="008B47AF" w:rsidTr="001A05A3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Х777АР777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TMAD351BAEJ165113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95,3/129</w:t>
            </w:r>
          </w:p>
        </w:tc>
      </w:tr>
      <w:tr w:rsidR="001A05A3" w:rsidRPr="008B47AF" w:rsidTr="001A05A3">
        <w:trPr>
          <w:trHeight w:val="3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Solaris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Е326МХ777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Z94CU41DBFR353023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90,4/123</w:t>
            </w:r>
          </w:p>
        </w:tc>
      </w:tr>
      <w:tr w:rsidR="001A05A3" w:rsidRPr="008B47AF" w:rsidTr="001A05A3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Solaris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Е241МХ777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Z94CU41DBFR353011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90,4/123</w:t>
            </w:r>
          </w:p>
        </w:tc>
      </w:tr>
      <w:tr w:rsidR="001A05A3" w:rsidRPr="008B47AF" w:rsidTr="001A05A3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2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Solaris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Р044МТ777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Z94CU41DBFR353022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90,4/123</w:t>
            </w:r>
          </w:p>
        </w:tc>
      </w:tr>
      <w:tr w:rsidR="001A05A3" w:rsidRPr="008B47AF" w:rsidTr="001A05A3">
        <w:trPr>
          <w:trHeight w:val="31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Solaris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Р734МТ777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Z94CU41DBFR353024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90,4/123</w:t>
            </w:r>
          </w:p>
        </w:tc>
      </w:tr>
      <w:tr w:rsidR="001A05A3" w:rsidRPr="008B47AF" w:rsidTr="001A05A3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Solaris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А747МУ777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Z94CU41DBFR352968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90,4/123</w:t>
            </w:r>
          </w:p>
        </w:tc>
      </w:tr>
      <w:tr w:rsidR="001A05A3" w:rsidRPr="008B47AF" w:rsidTr="001A05A3">
        <w:trPr>
          <w:trHeight w:val="36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М561СУ77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TMAD351BAEJ165107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95,3/129</w:t>
            </w:r>
          </w:p>
        </w:tc>
      </w:tr>
      <w:tr w:rsidR="001A05A3" w:rsidRPr="008B47AF" w:rsidTr="001A05A3">
        <w:trPr>
          <w:trHeight w:val="330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5A3" w:rsidRPr="00556F38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Hyundai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Solaris</w:t>
            </w:r>
            <w:proofErr w:type="spellEnd"/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О889ВУ177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Z94CU41DBFR352863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A3" w:rsidRPr="008B47AF" w:rsidRDefault="001A05A3" w:rsidP="001B4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47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90,4/123</w:t>
            </w:r>
          </w:p>
        </w:tc>
      </w:tr>
    </w:tbl>
    <w:p w:rsidR="00057324" w:rsidRPr="00057324" w:rsidRDefault="00057324" w:rsidP="004F54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1"/>
      </w:tblGrid>
      <w:tr w:rsidR="00057324" w:rsidRPr="00057324" w:rsidTr="0062080D">
        <w:tc>
          <w:tcPr>
            <w:tcW w:w="10581" w:type="dxa"/>
            <w:vAlign w:val="center"/>
          </w:tcPr>
          <w:p w:rsidR="00057324" w:rsidRPr="002D3B35" w:rsidRDefault="00057324" w:rsidP="00244EA6">
            <w:pPr>
              <w:pStyle w:val="aa"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244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выполнения работ</w:t>
            </w:r>
          </w:p>
        </w:tc>
      </w:tr>
      <w:tr w:rsidR="00057324" w:rsidRPr="00057324" w:rsidTr="0062080D">
        <w:tc>
          <w:tcPr>
            <w:tcW w:w="10581" w:type="dxa"/>
          </w:tcPr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СТО, на которой будут оказываться услуги по ТО и ремонту ТС заказчика, должна отвечать всем нормам и правилам техники безопасности, иметь оборудование, необходимое для безопасного и качественного выполнения всех видов технологических операций, соблюдать необходимые противопожарные мероприятия, мероприятия по охране окружающей среды и мероприятия по сохранности ТС заказчика. 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работы по ТО и ремонту ТС должны производиться с использованием специализированного оборудования, предназначенного для выполнения соответствующего вида работ (услуг) с применением безопасных и эффективных методов.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обеспечить: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эвакуацию ТС заказчика (при необходимости) и по прибытии на СТО оперативное оформление заказа-наряда и ремонта;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единовременно принимать на ремонт вне общей очереди не менее 5 (пяти) ТС заказчика;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персонального менеджера;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прием ТС заказчика без предварительной записи (в день обращения)</w:t>
            </w:r>
            <w:r w:rsidRPr="00EA7A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заказ-наряд должен оформляться в течение не более 30 минут с момента поступления на СТО ТС с указанием объема, стоимости и сроков оказания услуг;  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возможность присутствия представителя заказчика при проведении работ (услуг); 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ТС заказчика на ТО и ремонт круглосуточно (24 часа в сутки) без выходных дней, в том числе шиномонтажные работы (как сезонные, так и непредвиденные) вне общей очереди.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всех видов работ по ТО, а также текущий, гарантийный и послегарантийный ремонт ТС с </w:t>
            </w:r>
            <w:proofErr w:type="gramStart"/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применением  запасных</w:t>
            </w:r>
            <w:proofErr w:type="gramEnd"/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частей, рекомендованных исключительно заводом-производителем;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имеющихся гарантийных обязательств завода-изготовителя соответствующей марки ТС; 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проведение ТО и ремонта в строгом соответствии с рекомендациями завода-изготовителя, с сохранением в полном объёме гарантийных обязательств завода-изготовителя в результате выполнения работ по ТО и ремонту ТС;</w:t>
            </w:r>
            <w:r w:rsidRPr="00EA7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7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утилизацию отходов, образовавшихся в результате ТО и ремонта.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 должна иметься: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система выходного контроля качества оказанных услуг;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должно быть не менее 10 (десяти) гидравлических подъемников, а также оборудование для корректировки развала и схождения;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проведения кузовного ремонта ТС и покрасочных работ; 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круглосуточная охраняемая стоянка с пропускной системой и видеонаблюдением, комната отдыха и ожидания для водителей, пункт общественного приема пищи (кафе, столовая).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при ТО и ремонте ТС заказчика обязан использовать только новые, не бывшие в эксплуатации, оригинальные запасные части, детали и материалы, разрешенные (рекомендованные) заводом-изготовителем.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ТО </w:t>
            </w:r>
            <w:proofErr w:type="gramStart"/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ремонту</w:t>
            </w:r>
            <w:proofErr w:type="gramEnd"/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ТС, должны проводиться в строгом соответствии с установленными нормами и правилами процедуры технического обслуживания и ремонта транспортных средств, установленными заводом-изготовителем.</w:t>
            </w:r>
          </w:p>
          <w:p w:rsidR="00244EA6" w:rsidRPr="00EA7A24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ТС, прошедшие ТО и ремонт, должны отвечать всем требованиям, регламентирующим техническое состояние и оборудование ТС, подтверждающееся соответствующими документами, выдаваемым исполнителем услуг.</w:t>
            </w:r>
          </w:p>
          <w:p w:rsidR="00375AED" w:rsidRPr="00244EA6" w:rsidRDefault="00244EA6" w:rsidP="00244E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 все виды работ должен измеряться в нормо-часах.</w:t>
            </w:r>
          </w:p>
        </w:tc>
      </w:tr>
      <w:tr w:rsidR="00057324" w:rsidRPr="00057324" w:rsidTr="0062080D">
        <w:trPr>
          <w:trHeight w:val="253"/>
        </w:trPr>
        <w:tc>
          <w:tcPr>
            <w:tcW w:w="10581" w:type="dxa"/>
          </w:tcPr>
          <w:p w:rsidR="00057324" w:rsidRPr="002D3B35" w:rsidRDefault="00057324" w:rsidP="004F54CD">
            <w:pPr>
              <w:pStyle w:val="aa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rPr>
                <w:b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Требования 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 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гаранти</w:t>
            </w:r>
            <w:r w:rsidR="006F2C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ям</w:t>
            </w:r>
            <w:r w:rsidRPr="002D3B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качества и безопасности </w:t>
            </w:r>
          </w:p>
        </w:tc>
      </w:tr>
      <w:tr w:rsidR="00057324" w:rsidRPr="00057324" w:rsidTr="0062080D">
        <w:trPr>
          <w:trHeight w:val="843"/>
        </w:trPr>
        <w:tc>
          <w:tcPr>
            <w:tcW w:w="10581" w:type="dxa"/>
            <w:vAlign w:val="center"/>
          </w:tcPr>
          <w:p w:rsidR="00D26800" w:rsidRDefault="00D26800" w:rsidP="00D2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Все виды работ (услуг) по ТО и ремонту должны оказываться в специализированных для данного вида ТС сервисных центрах, не нарушающих условий гарантии производителя. Применяемые запасные части и расходные материалы не должны нарушать условий гарантии производителя; все устанавливаемые запасные части, используемые горюче-смазочные и расходные материалы, используемые при проведении ТО и ремонта ТС, должны быть новыми и соответствовать требованиям и рекомендациям завода-изготовителя Хёндэ (</w:t>
            </w:r>
            <w:proofErr w:type="spellStart"/>
            <w:r w:rsidRPr="00D2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Hyundai</w:t>
            </w:r>
            <w:proofErr w:type="spellEnd"/>
            <w:r w:rsidRPr="00D26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26800" w:rsidRPr="00EA7A24" w:rsidRDefault="00D26800" w:rsidP="00D268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Исполнитель гарантирует безопасность </w:t>
            </w:r>
            <w:proofErr w:type="gramStart"/>
            <w:r w:rsidRPr="00EA7A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оказываемых  работ</w:t>
            </w:r>
            <w:proofErr w:type="gramEnd"/>
            <w:r w:rsidRPr="00EA7A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соответствии с действующими стандартами, регламентами, техническими условиями, установленными для данного вида  работ.</w:t>
            </w:r>
          </w:p>
          <w:p w:rsidR="00D26800" w:rsidRPr="00EA7A24" w:rsidRDefault="00D26800" w:rsidP="00D26800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должен осуществлять гарантийный ремонт ТС в течение гарантийного срока, установленного на запасные части и проведенные Исполнителем работы по ТО и ремонту ТС.</w:t>
            </w:r>
          </w:p>
          <w:p w:rsidR="00D26800" w:rsidRPr="00EA7A24" w:rsidRDefault="00D26800" w:rsidP="00D26800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гарантийным обслуживанием подразумевается восстановление работоспособности отдельных устройств (или его частей, блоков, узлов) при выходе из строя в гарантийный период по причинам, не связанным с неправильной эксплуатацией ТС.</w:t>
            </w:r>
          </w:p>
          <w:p w:rsidR="00D26800" w:rsidRPr="00EA7A24" w:rsidRDefault="00D26800" w:rsidP="00D26800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Гарантийный срок устанавливается с момента двустороннего подписания </w:t>
            </w:r>
            <w:r w:rsidRPr="00EA7A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акта о приемке выполненных работ (услуг) и должен составлять</w:t>
            </w:r>
            <w:r w:rsidRPr="00EA7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A2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менее 12 (двенадцати) месяцев на следующие виды работ:</w:t>
            </w:r>
          </w:p>
          <w:p w:rsidR="00D26800" w:rsidRPr="00EA7A24" w:rsidRDefault="00D26800" w:rsidP="00D26800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слесарные работы;</w:t>
            </w:r>
          </w:p>
          <w:p w:rsidR="00D26800" w:rsidRPr="00EA7A24" w:rsidRDefault="00D26800" w:rsidP="00D2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жестяно-сварочные и покрасочные работы;</w:t>
            </w:r>
          </w:p>
          <w:p w:rsidR="00D26800" w:rsidRPr="00EA7A24" w:rsidRDefault="00D26800" w:rsidP="00D2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электрические работы.</w:t>
            </w:r>
          </w:p>
          <w:p w:rsidR="00D26800" w:rsidRPr="00EA7A24" w:rsidRDefault="00D26800" w:rsidP="00D2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новые детали, узлы и агрегаты, установленные на ТС,</w:t>
            </w:r>
            <w:r w:rsidRPr="00EA7A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находящиеся на гарантии, взамен вышедших из строя, должен составлять не менее 12 (двенадцати) месяцев.</w:t>
            </w:r>
          </w:p>
          <w:p w:rsidR="00D26800" w:rsidRPr="00EA7A24" w:rsidRDefault="00D26800" w:rsidP="00D2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Гарантия на выполненные работы по ТО ТС в соответствии с программой обязательного сервисного обслуживания устанавливается до момента прохождения очередного ТО.</w:t>
            </w:r>
          </w:p>
          <w:p w:rsidR="00D26800" w:rsidRPr="00D26800" w:rsidRDefault="00D26800" w:rsidP="00D2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Гарантийный срок на установленные (оригинальные) запасные части и агрегаты</w:t>
            </w:r>
            <w:r w:rsidRPr="00EA7A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A7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расходных материалов, используемых при ТО) устанавливается заводом - изготовителем, но должен быть не менее 12 (двенадцати) месяцев.</w:t>
            </w:r>
          </w:p>
          <w:p w:rsidR="00F45EE6" w:rsidRPr="00057324" w:rsidRDefault="00F45EE6" w:rsidP="00F45E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19F" w:rsidRDefault="0068219F" w:rsidP="00FB6798"/>
    <w:sectPr w:rsidR="0068219F" w:rsidSect="00FB6798">
      <w:headerReference w:type="default" r:id="rId8"/>
      <w:pgSz w:w="11906" w:h="16838"/>
      <w:pgMar w:top="851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263" w:rsidRDefault="009B2263">
      <w:pPr>
        <w:spacing w:after="0" w:line="240" w:lineRule="auto"/>
      </w:pPr>
      <w:r>
        <w:separator/>
      </w:r>
    </w:p>
  </w:endnote>
  <w:endnote w:type="continuationSeparator" w:id="0">
    <w:p w:rsidR="009B2263" w:rsidRDefault="009B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263" w:rsidRDefault="009B2263">
      <w:pPr>
        <w:spacing w:after="0" w:line="240" w:lineRule="auto"/>
      </w:pPr>
      <w:r>
        <w:separator/>
      </w:r>
    </w:p>
  </w:footnote>
  <w:footnote w:type="continuationSeparator" w:id="0">
    <w:p w:rsidR="009B2263" w:rsidRDefault="009B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83" w:rsidRPr="000F7229" w:rsidRDefault="009B2263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3B734A"/>
    <w:multiLevelType w:val="hybridMultilevel"/>
    <w:tmpl w:val="F670BFB2"/>
    <w:lvl w:ilvl="0" w:tplc="A0B030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BA"/>
    <w:rsid w:val="000109BF"/>
    <w:rsid w:val="00011D59"/>
    <w:rsid w:val="00041428"/>
    <w:rsid w:val="00057082"/>
    <w:rsid w:val="00057324"/>
    <w:rsid w:val="0005732E"/>
    <w:rsid w:val="00066D97"/>
    <w:rsid w:val="000823C9"/>
    <w:rsid w:val="000B5099"/>
    <w:rsid w:val="000F0696"/>
    <w:rsid w:val="0011446B"/>
    <w:rsid w:val="00114EEF"/>
    <w:rsid w:val="00115D54"/>
    <w:rsid w:val="00131BFE"/>
    <w:rsid w:val="00136D86"/>
    <w:rsid w:val="001677BE"/>
    <w:rsid w:val="0017136F"/>
    <w:rsid w:val="001A017F"/>
    <w:rsid w:val="001A05A3"/>
    <w:rsid w:val="001A372F"/>
    <w:rsid w:val="001B6100"/>
    <w:rsid w:val="001C1BB4"/>
    <w:rsid w:val="001E0221"/>
    <w:rsid w:val="001F14C0"/>
    <w:rsid w:val="001F7339"/>
    <w:rsid w:val="00244EA6"/>
    <w:rsid w:val="0028617B"/>
    <w:rsid w:val="002869B1"/>
    <w:rsid w:val="00287300"/>
    <w:rsid w:val="002B5E49"/>
    <w:rsid w:val="002C4C9B"/>
    <w:rsid w:val="002D3B35"/>
    <w:rsid w:val="002D5324"/>
    <w:rsid w:val="002D5726"/>
    <w:rsid w:val="0031689A"/>
    <w:rsid w:val="00356B06"/>
    <w:rsid w:val="00375AED"/>
    <w:rsid w:val="0039214F"/>
    <w:rsid w:val="00394985"/>
    <w:rsid w:val="003C1797"/>
    <w:rsid w:val="003D1E17"/>
    <w:rsid w:val="003D5B2A"/>
    <w:rsid w:val="00400C4C"/>
    <w:rsid w:val="00445D0C"/>
    <w:rsid w:val="00446599"/>
    <w:rsid w:val="004565FF"/>
    <w:rsid w:val="00462052"/>
    <w:rsid w:val="00462CF6"/>
    <w:rsid w:val="00480565"/>
    <w:rsid w:val="00491860"/>
    <w:rsid w:val="004A7127"/>
    <w:rsid w:val="004B1F97"/>
    <w:rsid w:val="004B4C35"/>
    <w:rsid w:val="004B5789"/>
    <w:rsid w:val="004B5CC3"/>
    <w:rsid w:val="004D388C"/>
    <w:rsid w:val="004D3F92"/>
    <w:rsid w:val="004D6DB7"/>
    <w:rsid w:val="004F54CD"/>
    <w:rsid w:val="004F6A0B"/>
    <w:rsid w:val="005071BE"/>
    <w:rsid w:val="0051316C"/>
    <w:rsid w:val="00517075"/>
    <w:rsid w:val="00517C57"/>
    <w:rsid w:val="005372E2"/>
    <w:rsid w:val="00540F7E"/>
    <w:rsid w:val="00557129"/>
    <w:rsid w:val="0056669F"/>
    <w:rsid w:val="00570855"/>
    <w:rsid w:val="00576880"/>
    <w:rsid w:val="005C75DD"/>
    <w:rsid w:val="005D125D"/>
    <w:rsid w:val="005D73E2"/>
    <w:rsid w:val="005E231B"/>
    <w:rsid w:val="005E5EAB"/>
    <w:rsid w:val="0062080D"/>
    <w:rsid w:val="0062308B"/>
    <w:rsid w:val="00626A2B"/>
    <w:rsid w:val="00637C1B"/>
    <w:rsid w:val="00656D66"/>
    <w:rsid w:val="00677465"/>
    <w:rsid w:val="0068219F"/>
    <w:rsid w:val="00684932"/>
    <w:rsid w:val="00691F25"/>
    <w:rsid w:val="006D6E00"/>
    <w:rsid w:val="006E4251"/>
    <w:rsid w:val="006E5F46"/>
    <w:rsid w:val="006E6039"/>
    <w:rsid w:val="006E68EA"/>
    <w:rsid w:val="006F2C88"/>
    <w:rsid w:val="006F5CCB"/>
    <w:rsid w:val="006F6854"/>
    <w:rsid w:val="00713CA3"/>
    <w:rsid w:val="007233C4"/>
    <w:rsid w:val="00742451"/>
    <w:rsid w:val="0074697D"/>
    <w:rsid w:val="00757302"/>
    <w:rsid w:val="007868C7"/>
    <w:rsid w:val="007876BE"/>
    <w:rsid w:val="0079048F"/>
    <w:rsid w:val="00792E15"/>
    <w:rsid w:val="007A43EE"/>
    <w:rsid w:val="007B3F7B"/>
    <w:rsid w:val="007B5774"/>
    <w:rsid w:val="007B6F39"/>
    <w:rsid w:val="007C0FBE"/>
    <w:rsid w:val="007C2730"/>
    <w:rsid w:val="007D1184"/>
    <w:rsid w:val="007D3834"/>
    <w:rsid w:val="007E0311"/>
    <w:rsid w:val="007E694E"/>
    <w:rsid w:val="007F209A"/>
    <w:rsid w:val="00800416"/>
    <w:rsid w:val="00805AB8"/>
    <w:rsid w:val="00822E57"/>
    <w:rsid w:val="008569C0"/>
    <w:rsid w:val="008626B1"/>
    <w:rsid w:val="00865797"/>
    <w:rsid w:val="008677F6"/>
    <w:rsid w:val="00871CD0"/>
    <w:rsid w:val="008735E3"/>
    <w:rsid w:val="00873E8A"/>
    <w:rsid w:val="0088406A"/>
    <w:rsid w:val="00893D70"/>
    <w:rsid w:val="008C7FE2"/>
    <w:rsid w:val="008D46B8"/>
    <w:rsid w:val="008F0BE8"/>
    <w:rsid w:val="00914F06"/>
    <w:rsid w:val="009206D5"/>
    <w:rsid w:val="00931F28"/>
    <w:rsid w:val="00946BA2"/>
    <w:rsid w:val="00974049"/>
    <w:rsid w:val="009A1130"/>
    <w:rsid w:val="009A35BE"/>
    <w:rsid w:val="009A49BD"/>
    <w:rsid w:val="009B2263"/>
    <w:rsid w:val="009B690A"/>
    <w:rsid w:val="009C13D4"/>
    <w:rsid w:val="009F45B4"/>
    <w:rsid w:val="00A27024"/>
    <w:rsid w:val="00A336CA"/>
    <w:rsid w:val="00A7752C"/>
    <w:rsid w:val="00AA5BF6"/>
    <w:rsid w:val="00AA693D"/>
    <w:rsid w:val="00AA6E29"/>
    <w:rsid w:val="00AE4B42"/>
    <w:rsid w:val="00B00188"/>
    <w:rsid w:val="00B07090"/>
    <w:rsid w:val="00B25B4A"/>
    <w:rsid w:val="00B26C46"/>
    <w:rsid w:val="00B60D5F"/>
    <w:rsid w:val="00B63BE5"/>
    <w:rsid w:val="00B77F91"/>
    <w:rsid w:val="00BB3F51"/>
    <w:rsid w:val="00BE4388"/>
    <w:rsid w:val="00C161FB"/>
    <w:rsid w:val="00C21510"/>
    <w:rsid w:val="00C22B47"/>
    <w:rsid w:val="00C3120D"/>
    <w:rsid w:val="00C42EAE"/>
    <w:rsid w:val="00C4473F"/>
    <w:rsid w:val="00C47B2F"/>
    <w:rsid w:val="00C56B4F"/>
    <w:rsid w:val="00C61D7F"/>
    <w:rsid w:val="00CD2D18"/>
    <w:rsid w:val="00CE28F4"/>
    <w:rsid w:val="00CF712E"/>
    <w:rsid w:val="00CF776C"/>
    <w:rsid w:val="00D148AB"/>
    <w:rsid w:val="00D26800"/>
    <w:rsid w:val="00D327F9"/>
    <w:rsid w:val="00D73B0D"/>
    <w:rsid w:val="00D7797D"/>
    <w:rsid w:val="00D93FFB"/>
    <w:rsid w:val="00DC49C2"/>
    <w:rsid w:val="00DC7E04"/>
    <w:rsid w:val="00DE4583"/>
    <w:rsid w:val="00DE61A9"/>
    <w:rsid w:val="00DF53BA"/>
    <w:rsid w:val="00E21B30"/>
    <w:rsid w:val="00E30CC3"/>
    <w:rsid w:val="00E3563C"/>
    <w:rsid w:val="00E35732"/>
    <w:rsid w:val="00E57C02"/>
    <w:rsid w:val="00E65FFD"/>
    <w:rsid w:val="00E70836"/>
    <w:rsid w:val="00E96FFE"/>
    <w:rsid w:val="00EA6D03"/>
    <w:rsid w:val="00EA7B7D"/>
    <w:rsid w:val="00ED3F78"/>
    <w:rsid w:val="00ED4C79"/>
    <w:rsid w:val="00F23B0A"/>
    <w:rsid w:val="00F268C0"/>
    <w:rsid w:val="00F30B1A"/>
    <w:rsid w:val="00F3397B"/>
    <w:rsid w:val="00F35BBE"/>
    <w:rsid w:val="00F440A1"/>
    <w:rsid w:val="00F45EE6"/>
    <w:rsid w:val="00F533F5"/>
    <w:rsid w:val="00F56252"/>
    <w:rsid w:val="00F61649"/>
    <w:rsid w:val="00F87837"/>
    <w:rsid w:val="00F90F95"/>
    <w:rsid w:val="00F946F7"/>
    <w:rsid w:val="00FA29D7"/>
    <w:rsid w:val="00FB3E11"/>
    <w:rsid w:val="00FB6798"/>
    <w:rsid w:val="00FC2122"/>
    <w:rsid w:val="00FC5D20"/>
    <w:rsid w:val="00FC7CC3"/>
    <w:rsid w:val="00FF1165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8155F-30BE-4B34-8153-E1272E73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C962B-198F-405C-A65A-8B686777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 Игорь Александрович</dc:creator>
  <cp:lastModifiedBy>Александрова Наталья Николаевна</cp:lastModifiedBy>
  <cp:revision>77</cp:revision>
  <dcterms:created xsi:type="dcterms:W3CDTF">2018-12-26T14:52:00Z</dcterms:created>
  <dcterms:modified xsi:type="dcterms:W3CDTF">2019-02-15T11:05:00Z</dcterms:modified>
</cp:coreProperties>
</file>