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D6" w:rsidRPr="007C1145" w:rsidRDefault="002F36D6" w:rsidP="002F36D6">
      <w:pPr>
        <w:keepNext/>
        <w:keepLines/>
        <w:spacing w:line="360" w:lineRule="auto"/>
        <w:jc w:val="center"/>
        <w:rPr>
          <w:b/>
          <w:sz w:val="26"/>
          <w:szCs w:val="26"/>
        </w:rPr>
      </w:pPr>
      <w:r w:rsidRPr="007C1145">
        <w:rPr>
          <w:b/>
          <w:bCs/>
          <w:iCs/>
          <w:sz w:val="26"/>
          <w:szCs w:val="26"/>
        </w:rPr>
        <w:t>Описание объекта закупки.</w:t>
      </w:r>
    </w:p>
    <w:p w:rsidR="002F36D6" w:rsidRPr="007C1145" w:rsidRDefault="002F36D6" w:rsidP="002F36D6">
      <w:pPr>
        <w:ind w:firstLine="709"/>
        <w:jc w:val="both"/>
        <w:rPr>
          <w:sz w:val="26"/>
          <w:szCs w:val="26"/>
        </w:rPr>
      </w:pPr>
      <w:r w:rsidRPr="007C1145">
        <w:rPr>
          <w:b/>
          <w:sz w:val="26"/>
          <w:szCs w:val="26"/>
        </w:rPr>
        <w:t>1.Наименование объекта закупки:</w:t>
      </w:r>
      <w:r w:rsidRPr="007C1145">
        <w:rPr>
          <w:color w:val="000000"/>
          <w:sz w:val="26"/>
          <w:szCs w:val="26"/>
        </w:rPr>
        <w:t xml:space="preserve"> </w:t>
      </w:r>
      <w:r w:rsidRPr="007C1145">
        <w:rPr>
          <w:sz w:val="26"/>
          <w:szCs w:val="26"/>
        </w:rPr>
        <w:t>Оказание в 2019 году услуг по пер</w:t>
      </w:r>
      <w:r w:rsidR="002A7393">
        <w:rPr>
          <w:sz w:val="26"/>
          <w:szCs w:val="26"/>
        </w:rPr>
        <w:t>еводу русского жестового языка инвалидам</w:t>
      </w:r>
      <w:bookmarkStart w:id="0" w:name="_GoBack"/>
      <w:bookmarkEnd w:id="0"/>
    </w:p>
    <w:p w:rsidR="002F36D6" w:rsidRPr="007C1145" w:rsidRDefault="002F36D6" w:rsidP="002F36D6">
      <w:pPr>
        <w:ind w:firstLine="709"/>
        <w:jc w:val="both"/>
        <w:rPr>
          <w:sz w:val="26"/>
          <w:szCs w:val="26"/>
        </w:rPr>
      </w:pPr>
      <w:r w:rsidRPr="00F31DBE">
        <w:rPr>
          <w:color w:val="000000"/>
          <w:sz w:val="26"/>
          <w:szCs w:val="26"/>
        </w:rPr>
        <w:t>Количество часов оказания услуг –</w:t>
      </w:r>
      <w:r w:rsidRPr="00F31DBE">
        <w:rPr>
          <w:sz w:val="26"/>
          <w:szCs w:val="26"/>
        </w:rPr>
        <w:t xml:space="preserve"> </w:t>
      </w:r>
      <w:r w:rsidR="00F31DBE" w:rsidRPr="00F31DBE">
        <w:rPr>
          <w:sz w:val="26"/>
          <w:szCs w:val="26"/>
        </w:rPr>
        <w:t>2 704</w:t>
      </w:r>
      <w:r w:rsidRPr="00F31DBE">
        <w:rPr>
          <w:sz w:val="26"/>
          <w:szCs w:val="26"/>
        </w:rPr>
        <w:t xml:space="preserve"> час.</w:t>
      </w:r>
    </w:p>
    <w:p w:rsidR="002F36D6" w:rsidRPr="007C1145" w:rsidRDefault="002F36D6" w:rsidP="002F36D6">
      <w:pPr>
        <w:autoSpaceDE w:val="0"/>
        <w:ind w:firstLine="709"/>
        <w:jc w:val="both"/>
        <w:rPr>
          <w:b/>
          <w:sz w:val="26"/>
          <w:szCs w:val="26"/>
        </w:rPr>
      </w:pPr>
      <w:r w:rsidRPr="007C1145">
        <w:rPr>
          <w:b/>
          <w:sz w:val="26"/>
          <w:szCs w:val="26"/>
        </w:rPr>
        <w:t>2. Требования к техническим, функциональным, качественным характеристикам услуг.</w:t>
      </w:r>
    </w:p>
    <w:p w:rsidR="002F36D6" w:rsidRDefault="002F36D6" w:rsidP="002F36D6">
      <w:pPr>
        <w:ind w:firstLine="709"/>
        <w:jc w:val="both"/>
        <w:rPr>
          <w:sz w:val="26"/>
          <w:szCs w:val="26"/>
        </w:rPr>
      </w:pPr>
      <w:r w:rsidRPr="007C1145">
        <w:rPr>
          <w:sz w:val="26"/>
          <w:szCs w:val="26"/>
        </w:rPr>
        <w:t xml:space="preserve">Услуги инвалидам по сурдопереводу (переводу русского жестового языка) должны быть оказаны в объемах и в порядке, предусмотренных Правилами предоставления услуг по сурдопереводу за счет средств федерального бюджета, утвержденными Постановлением Правительства Российской Федерации от 25.09.2007 г. № 608 «О порядке предоставления инвалидам услуг по переводу русского жестового языка (сурдопереводу, </w:t>
      </w:r>
      <w:proofErr w:type="spellStart"/>
      <w:r w:rsidRPr="007C1145">
        <w:rPr>
          <w:sz w:val="26"/>
          <w:szCs w:val="26"/>
        </w:rPr>
        <w:t>тифлосурдопереводу</w:t>
      </w:r>
      <w:proofErr w:type="spellEnd"/>
      <w:r w:rsidRPr="007C1145">
        <w:rPr>
          <w:sz w:val="26"/>
          <w:szCs w:val="26"/>
        </w:rPr>
        <w:t>) за счет средств федерального бюджета», государственным контрактом и индивидуальными программами реабилитации, разработанными и выданными инвалидам федеральными государственными учреждениям</w:t>
      </w:r>
      <w:r>
        <w:rPr>
          <w:sz w:val="26"/>
          <w:szCs w:val="26"/>
        </w:rPr>
        <w:t>и медико-социальной экспертизы.</w:t>
      </w:r>
    </w:p>
    <w:p w:rsidR="002F36D6" w:rsidRDefault="002F36D6" w:rsidP="002F36D6">
      <w:pPr>
        <w:ind w:firstLine="709"/>
        <w:jc w:val="both"/>
        <w:rPr>
          <w:sz w:val="26"/>
          <w:szCs w:val="26"/>
        </w:rPr>
      </w:pPr>
      <w:r w:rsidRPr="007C1145">
        <w:rPr>
          <w:sz w:val="26"/>
          <w:szCs w:val="26"/>
        </w:rPr>
        <w:t xml:space="preserve">Услуга предоставляется инвалиду в количестве до 40 часов </w:t>
      </w:r>
      <w:proofErr w:type="spellStart"/>
      <w:r w:rsidRPr="007C1145">
        <w:rPr>
          <w:sz w:val="26"/>
          <w:szCs w:val="26"/>
        </w:rPr>
        <w:t>сурдоперевода</w:t>
      </w:r>
      <w:proofErr w:type="spellEnd"/>
      <w:r w:rsidRPr="007C1145">
        <w:rPr>
          <w:sz w:val="26"/>
          <w:szCs w:val="26"/>
        </w:rPr>
        <w:t xml:space="preserve"> в 12 месячном периоде, исчисляемом начиная с даты подачи заявления инвалида в филиал Заказчика, но не позднее 30.11.2019. Неиспользованные часы услуги денежной выплатой не компенсируются.</w:t>
      </w:r>
    </w:p>
    <w:p w:rsidR="002F36D6" w:rsidRPr="007C1145" w:rsidRDefault="002F36D6" w:rsidP="002F36D6">
      <w:pPr>
        <w:ind w:firstLine="709"/>
        <w:jc w:val="both"/>
        <w:rPr>
          <w:sz w:val="26"/>
          <w:szCs w:val="26"/>
        </w:rPr>
      </w:pPr>
      <w:r w:rsidRPr="007C1145">
        <w:rPr>
          <w:sz w:val="26"/>
          <w:szCs w:val="26"/>
        </w:rPr>
        <w:t xml:space="preserve">В рамках оказания услуг по сурдопереводу (переводу русского жестового языка) должен осуществляться как прямой синхронный перевод устной речи посредством жестового языка для инвалидов, так и обратный перевод жестовой речи инвалидов в устную речь, а также перевод письменной речи в жестовую. </w:t>
      </w:r>
    </w:p>
    <w:p w:rsidR="002F36D6" w:rsidRPr="007C1145" w:rsidRDefault="002F36D6" w:rsidP="002F36D6">
      <w:pPr>
        <w:ind w:firstLine="709"/>
        <w:jc w:val="both"/>
        <w:rPr>
          <w:sz w:val="26"/>
          <w:szCs w:val="26"/>
        </w:rPr>
      </w:pPr>
      <w:r w:rsidRPr="007C1145">
        <w:rPr>
          <w:sz w:val="26"/>
          <w:szCs w:val="26"/>
        </w:rPr>
        <w:t>Должны быть оказаны услуги по сурдопереводу (переводу русского жестового языка) информации, касающейся юриспруденции, здравоохранения, трудоустройства, физической культуры в целях социально-средовой, социально-педагогической, социально-психологической, социокультурной реабилитации и социально-бытовой адаптации для компенсации нарушенных функций инвалида.</w:t>
      </w:r>
    </w:p>
    <w:p w:rsidR="006E248B" w:rsidRDefault="002F36D6" w:rsidP="006E248B">
      <w:pPr>
        <w:ind w:firstLine="709"/>
        <w:jc w:val="both"/>
        <w:rPr>
          <w:sz w:val="26"/>
          <w:szCs w:val="26"/>
        </w:rPr>
      </w:pPr>
      <w:r w:rsidRPr="007C1145">
        <w:rPr>
          <w:sz w:val="26"/>
          <w:szCs w:val="26"/>
        </w:rPr>
        <w:t xml:space="preserve">При оказании услуг инвалидам по сурдопереводу с использованием медицинской, юридической, религиозной, научной, технической, общественно-политической, экономической и другой специальной лексики должно быть обеспечено наиболее точное соответствие </w:t>
      </w:r>
      <w:proofErr w:type="spellStart"/>
      <w:r w:rsidRPr="007C1145">
        <w:rPr>
          <w:sz w:val="26"/>
          <w:szCs w:val="26"/>
        </w:rPr>
        <w:t>сурдоперевода</w:t>
      </w:r>
      <w:proofErr w:type="spellEnd"/>
      <w:r w:rsidRPr="007C1145">
        <w:rPr>
          <w:sz w:val="26"/>
          <w:szCs w:val="26"/>
        </w:rPr>
        <w:t xml:space="preserve"> лексическому, стилистическому и смысловому содержанию, а также соблюдение установленных требований в отношении научных и технических терминов и определений.</w:t>
      </w:r>
    </w:p>
    <w:p w:rsidR="00EB2053" w:rsidRDefault="002F36D6" w:rsidP="006E248B">
      <w:pPr>
        <w:ind w:firstLine="709"/>
        <w:jc w:val="both"/>
      </w:pPr>
      <w:r w:rsidRPr="007C1145">
        <w:rPr>
          <w:sz w:val="26"/>
          <w:szCs w:val="26"/>
        </w:rPr>
        <w:t xml:space="preserve">Услуги </w:t>
      </w:r>
      <w:proofErr w:type="spellStart"/>
      <w:r w:rsidRPr="007C1145">
        <w:rPr>
          <w:sz w:val="26"/>
          <w:szCs w:val="26"/>
        </w:rPr>
        <w:t>сурдоперевода</w:t>
      </w:r>
      <w:proofErr w:type="spellEnd"/>
      <w:r w:rsidRPr="007C1145">
        <w:rPr>
          <w:sz w:val="26"/>
          <w:szCs w:val="26"/>
        </w:rPr>
        <w:t xml:space="preserve"> (перевода русского жестового языка) должны оказываться специалистами, прошедшими соответствующую специальную подготовку на курсах по сурдопереводу или получившими специальное профессиональное образование, дающее право на оказание услуг по сурдо</w:t>
      </w:r>
      <w:r w:rsidR="006D6EBF">
        <w:rPr>
          <w:sz w:val="26"/>
          <w:szCs w:val="26"/>
        </w:rPr>
        <w:t>переводу.</w:t>
      </w:r>
    </w:p>
    <w:sectPr w:rsidR="00EB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D6"/>
    <w:rsid w:val="002A7393"/>
    <w:rsid w:val="002F36D6"/>
    <w:rsid w:val="006D6EBF"/>
    <w:rsid w:val="006E248B"/>
    <w:rsid w:val="00AB44A5"/>
    <w:rsid w:val="00EB2053"/>
    <w:rsid w:val="00F3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4CCA0-1195-40F1-BB55-EABAB345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D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F36D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И. Нечаева</dc:creator>
  <cp:keywords/>
  <dc:description/>
  <cp:lastModifiedBy>Екатерина И. Нечаева</cp:lastModifiedBy>
  <cp:revision>6</cp:revision>
  <dcterms:created xsi:type="dcterms:W3CDTF">2019-01-29T09:01:00Z</dcterms:created>
  <dcterms:modified xsi:type="dcterms:W3CDTF">2019-01-29T10:37:00Z</dcterms:modified>
</cp:coreProperties>
</file>