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98" w:rsidRPr="00341C67" w:rsidRDefault="00327498" w:rsidP="00327498">
      <w:pPr>
        <w:ind w:left="480"/>
        <w:jc w:val="center"/>
        <w:rPr>
          <w:b/>
          <w:iCs/>
          <w:sz w:val="28"/>
          <w:szCs w:val="28"/>
        </w:rPr>
      </w:pPr>
      <w:r w:rsidRPr="00341C67">
        <w:rPr>
          <w:b/>
          <w:bCs/>
          <w:sz w:val="28"/>
          <w:szCs w:val="28"/>
        </w:rPr>
        <w:t>Технические требования на поставку в 2019 году инвалидам слуховых аппаратов</w:t>
      </w:r>
    </w:p>
    <w:p w:rsidR="00327498" w:rsidRPr="00341C67" w:rsidRDefault="00327498" w:rsidP="00327498">
      <w:pPr>
        <w:shd w:val="clear" w:color="auto" w:fill="FFFFFF"/>
        <w:tabs>
          <w:tab w:val="left" w:pos="708"/>
        </w:tabs>
        <w:jc w:val="both"/>
        <w:rPr>
          <w:spacing w:val="-1"/>
          <w:sz w:val="28"/>
          <w:szCs w:val="28"/>
          <w:lang w:eastAsia="ru-RU"/>
        </w:rPr>
      </w:pPr>
    </w:p>
    <w:p w:rsidR="00327498" w:rsidRDefault="00327498" w:rsidP="00327498">
      <w:pPr>
        <w:shd w:val="clear" w:color="auto" w:fill="FFFFFF"/>
        <w:tabs>
          <w:tab w:val="left" w:pos="708"/>
        </w:tabs>
        <w:jc w:val="both"/>
        <w:rPr>
          <w:spacing w:val="-1"/>
          <w:sz w:val="28"/>
          <w:szCs w:val="28"/>
          <w:lang w:eastAsia="ru-RU"/>
        </w:rPr>
      </w:pPr>
      <w:r w:rsidRPr="00341C67">
        <w:rPr>
          <w:spacing w:val="-1"/>
          <w:sz w:val="28"/>
          <w:szCs w:val="28"/>
          <w:lang w:eastAsia="ru-RU"/>
        </w:rPr>
        <w:tab/>
        <w:t>Слухов</w:t>
      </w:r>
      <w:r>
        <w:rPr>
          <w:spacing w:val="-1"/>
          <w:sz w:val="28"/>
          <w:szCs w:val="28"/>
          <w:lang w:eastAsia="ru-RU"/>
        </w:rPr>
        <w:t>ой</w:t>
      </w:r>
      <w:r w:rsidRPr="00341C67">
        <w:rPr>
          <w:spacing w:val="-1"/>
          <w:sz w:val="28"/>
          <w:szCs w:val="28"/>
          <w:lang w:eastAsia="ru-RU"/>
        </w:rPr>
        <w:t xml:space="preserve"> аппарат (аналоговые заушные, цифровые заушные) (далее – слуховые аппараты) – это электроакустическ</w:t>
      </w:r>
      <w:r>
        <w:rPr>
          <w:spacing w:val="-1"/>
          <w:sz w:val="28"/>
          <w:szCs w:val="28"/>
          <w:lang w:eastAsia="ru-RU"/>
        </w:rPr>
        <w:t>ое</w:t>
      </w:r>
      <w:r w:rsidRPr="00341C67">
        <w:rPr>
          <w:spacing w:val="-1"/>
          <w:sz w:val="28"/>
          <w:szCs w:val="28"/>
          <w:lang w:eastAsia="ru-RU"/>
        </w:rPr>
        <w:t xml:space="preserve"> звукоусиливающ</w:t>
      </w:r>
      <w:r>
        <w:rPr>
          <w:spacing w:val="-1"/>
          <w:sz w:val="28"/>
          <w:szCs w:val="28"/>
          <w:lang w:eastAsia="ru-RU"/>
        </w:rPr>
        <w:t>ее</w:t>
      </w:r>
      <w:r w:rsidRPr="00341C67">
        <w:rPr>
          <w:spacing w:val="-1"/>
          <w:sz w:val="28"/>
          <w:szCs w:val="28"/>
          <w:lang w:eastAsia="ru-RU"/>
        </w:rPr>
        <w:t xml:space="preserve"> устройств</w:t>
      </w:r>
      <w:r>
        <w:rPr>
          <w:spacing w:val="-1"/>
          <w:sz w:val="28"/>
          <w:szCs w:val="28"/>
          <w:lang w:eastAsia="ru-RU"/>
        </w:rPr>
        <w:t>о</w:t>
      </w:r>
      <w:r w:rsidRPr="00341C67">
        <w:rPr>
          <w:spacing w:val="-1"/>
          <w:sz w:val="28"/>
          <w:szCs w:val="28"/>
          <w:lang w:eastAsia="ru-RU"/>
        </w:rPr>
        <w:t>, носим</w:t>
      </w:r>
      <w:r>
        <w:rPr>
          <w:spacing w:val="-1"/>
          <w:sz w:val="28"/>
          <w:szCs w:val="28"/>
          <w:lang w:eastAsia="ru-RU"/>
        </w:rPr>
        <w:t>ое</w:t>
      </w:r>
      <w:r w:rsidRPr="00341C67">
        <w:rPr>
          <w:spacing w:val="-1"/>
          <w:sz w:val="28"/>
          <w:szCs w:val="28"/>
          <w:lang w:eastAsia="ru-RU"/>
        </w:rPr>
        <w:t xml:space="preserve"> человеком и предназначенн</w:t>
      </w:r>
      <w:r>
        <w:rPr>
          <w:spacing w:val="-1"/>
          <w:sz w:val="28"/>
          <w:szCs w:val="28"/>
          <w:lang w:eastAsia="ru-RU"/>
        </w:rPr>
        <w:t>ое</w:t>
      </w:r>
      <w:r w:rsidRPr="00341C67">
        <w:rPr>
          <w:spacing w:val="-1"/>
          <w:sz w:val="28"/>
          <w:szCs w:val="28"/>
          <w:lang w:eastAsia="ru-RU"/>
        </w:rPr>
        <w:t xml:space="preserve"> для компенсации ограничений жизнедеятельности.</w:t>
      </w:r>
      <w:r>
        <w:rPr>
          <w:spacing w:val="-1"/>
          <w:sz w:val="28"/>
          <w:szCs w:val="28"/>
          <w:lang w:eastAsia="ru-RU"/>
        </w:rPr>
        <w:t xml:space="preserve"> Согласно ГОСТ Р 51407-99. Совместимость технических средств электромагнитная. Слуховые аппараты. Требования и методы испытаний»: </w:t>
      </w:r>
    </w:p>
    <w:p w:rsidR="00327498" w:rsidRDefault="00327498" w:rsidP="00327498">
      <w:pPr>
        <w:shd w:val="clear" w:color="auto" w:fill="FFFFFF"/>
        <w:tabs>
          <w:tab w:val="left" w:pos="708"/>
        </w:tabs>
        <w:ind w:firstLine="709"/>
        <w:jc w:val="both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раздел 4:</w:t>
      </w:r>
    </w:p>
    <w:p w:rsidR="00327498" w:rsidRPr="00341C67" w:rsidRDefault="00327498" w:rsidP="00327498">
      <w:pPr>
        <w:shd w:val="clear" w:color="auto" w:fill="FFFFFF"/>
        <w:tabs>
          <w:tab w:val="left" w:pos="708"/>
        </w:tabs>
        <w:ind w:firstLine="709"/>
        <w:jc w:val="both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«Слуховой аппарат состоит в основном из микрофона, усилителя и небольших головных телефонов (приемника). Источник питания, как правило, представляет собой небольшую батарею.»</w:t>
      </w:r>
    </w:p>
    <w:p w:rsidR="00327498" w:rsidRPr="00341C67" w:rsidRDefault="00327498" w:rsidP="00327498">
      <w:pPr>
        <w:shd w:val="clear" w:color="auto" w:fill="FFFFFF"/>
        <w:tabs>
          <w:tab w:val="left" w:pos="708"/>
        </w:tabs>
        <w:jc w:val="both"/>
        <w:rPr>
          <w:spacing w:val="-1"/>
          <w:sz w:val="28"/>
          <w:szCs w:val="28"/>
          <w:lang w:eastAsia="ru-RU"/>
        </w:rPr>
      </w:pPr>
      <w:r w:rsidRPr="00341C67">
        <w:rPr>
          <w:spacing w:val="-1"/>
          <w:sz w:val="28"/>
          <w:szCs w:val="28"/>
          <w:lang w:eastAsia="ru-RU"/>
        </w:rPr>
        <w:tab/>
        <w:t>Общие требования к слуховым аппаратам, реализуемым на территории Российской Федерации, устанавливаются в соответствии с ГОСТ Р 51024-2012 «Аппараты слуховые электронные реабилитационные. Технические требования и методы испытаний».</w:t>
      </w:r>
    </w:p>
    <w:p w:rsidR="00327498" w:rsidRPr="00341C67" w:rsidRDefault="00327498" w:rsidP="00327498">
      <w:pPr>
        <w:pStyle w:val="a3"/>
        <w:spacing w:after="0"/>
        <w:ind w:firstLine="567"/>
        <w:jc w:val="both"/>
        <w:rPr>
          <w:sz w:val="28"/>
          <w:szCs w:val="28"/>
          <w:lang w:eastAsia="ru-RU"/>
        </w:rPr>
      </w:pPr>
    </w:p>
    <w:p w:rsidR="00327498" w:rsidRPr="00341C67" w:rsidRDefault="00327498" w:rsidP="00327498">
      <w:pPr>
        <w:pStyle w:val="a3"/>
        <w:spacing w:after="0"/>
        <w:ind w:firstLine="567"/>
        <w:jc w:val="both"/>
        <w:rPr>
          <w:sz w:val="28"/>
          <w:szCs w:val="28"/>
          <w:lang w:eastAsia="ru-RU"/>
        </w:rPr>
      </w:pPr>
    </w:p>
    <w:p w:rsidR="00327498" w:rsidRPr="00341C67" w:rsidRDefault="00327498" w:rsidP="00327498">
      <w:pPr>
        <w:pStyle w:val="a3"/>
        <w:ind w:firstLine="567"/>
        <w:jc w:val="center"/>
        <w:rPr>
          <w:b/>
          <w:spacing w:val="-1"/>
          <w:sz w:val="28"/>
          <w:szCs w:val="28"/>
          <w:lang w:eastAsia="ru-RU"/>
        </w:rPr>
      </w:pPr>
      <w:r w:rsidRPr="00341C67">
        <w:rPr>
          <w:b/>
          <w:spacing w:val="-1"/>
          <w:sz w:val="28"/>
          <w:szCs w:val="28"/>
          <w:lang w:eastAsia="ru-RU"/>
        </w:rPr>
        <w:t>Соответствие требованиям к настройке товара.</w:t>
      </w:r>
    </w:p>
    <w:p w:rsidR="00327498" w:rsidRPr="00341C67" w:rsidRDefault="00327498" w:rsidP="00327498">
      <w:pPr>
        <w:shd w:val="clear" w:color="auto" w:fill="FFFFFF"/>
        <w:tabs>
          <w:tab w:val="left" w:pos="708"/>
        </w:tabs>
        <w:jc w:val="both"/>
        <w:rPr>
          <w:spacing w:val="-1"/>
          <w:sz w:val="28"/>
          <w:szCs w:val="28"/>
          <w:lang w:eastAsia="ru-RU"/>
        </w:rPr>
      </w:pPr>
      <w:r w:rsidRPr="00341C67">
        <w:rPr>
          <w:spacing w:val="-1"/>
          <w:sz w:val="28"/>
          <w:szCs w:val="28"/>
          <w:lang w:eastAsia="ru-RU"/>
        </w:rPr>
        <w:tab/>
        <w:t>При передаче инвалиду слухового аппарата в обязательном порядке производится первичная настройка изделия. В течение срока пользования слуховым аппаратом при необходимости должна быть произведена корректирующая настройка.</w:t>
      </w:r>
    </w:p>
    <w:p w:rsidR="00327498" w:rsidRPr="00341C67" w:rsidRDefault="00327498" w:rsidP="00327498">
      <w:pPr>
        <w:shd w:val="clear" w:color="auto" w:fill="FFFFFF"/>
        <w:tabs>
          <w:tab w:val="left" w:pos="708"/>
        </w:tabs>
        <w:jc w:val="both"/>
        <w:rPr>
          <w:spacing w:val="-1"/>
          <w:sz w:val="28"/>
          <w:szCs w:val="28"/>
          <w:lang w:eastAsia="ru-RU"/>
        </w:rPr>
      </w:pPr>
      <w:r w:rsidRPr="00341C67">
        <w:rPr>
          <w:spacing w:val="-1"/>
          <w:sz w:val="28"/>
          <w:szCs w:val="28"/>
          <w:lang w:eastAsia="ru-RU"/>
        </w:rPr>
        <w:tab/>
        <w:t xml:space="preserve">Настройка производится либо по месту нахождения пунктов выдачи, открытых поставщиком на территории г. Смоленска, либо на дому (по выбору получателя). </w:t>
      </w:r>
    </w:p>
    <w:p w:rsidR="00327498" w:rsidRPr="00341C67" w:rsidRDefault="00327498" w:rsidP="00327498">
      <w:pPr>
        <w:shd w:val="clear" w:color="auto" w:fill="FFFFFF"/>
        <w:tabs>
          <w:tab w:val="left" w:pos="708"/>
        </w:tabs>
        <w:jc w:val="both"/>
        <w:rPr>
          <w:spacing w:val="-1"/>
          <w:sz w:val="28"/>
          <w:szCs w:val="28"/>
          <w:lang w:eastAsia="ru-RU"/>
        </w:rPr>
      </w:pPr>
      <w:r w:rsidRPr="00341C67">
        <w:rPr>
          <w:spacing w:val="-1"/>
          <w:sz w:val="28"/>
          <w:szCs w:val="28"/>
          <w:lang w:eastAsia="ru-RU"/>
        </w:rPr>
        <w:tab/>
        <w:t xml:space="preserve">Настройка слухового аппарата может производиться при наличии лицензии на медицинскую деятельность по оказанию специализированной медицинской помощи, включающей работы (услуги) по </w:t>
      </w:r>
      <w:proofErr w:type="spellStart"/>
      <w:r w:rsidRPr="00341C67">
        <w:rPr>
          <w:spacing w:val="-1"/>
          <w:sz w:val="28"/>
          <w:szCs w:val="28"/>
          <w:lang w:eastAsia="ru-RU"/>
        </w:rPr>
        <w:t>сурдологии</w:t>
      </w:r>
      <w:proofErr w:type="spellEnd"/>
      <w:r w:rsidRPr="00341C67">
        <w:rPr>
          <w:spacing w:val="-1"/>
          <w:sz w:val="28"/>
          <w:szCs w:val="28"/>
          <w:lang w:eastAsia="ru-RU"/>
        </w:rPr>
        <w:t>-оториноларингологии.</w:t>
      </w:r>
    </w:p>
    <w:p w:rsidR="00327498" w:rsidRPr="00341C67" w:rsidRDefault="00327498" w:rsidP="00327498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28"/>
          <w:szCs w:val="28"/>
          <w:lang w:eastAsia="ru-RU"/>
        </w:rPr>
      </w:pPr>
    </w:p>
    <w:p w:rsidR="00327498" w:rsidRPr="00341C67" w:rsidRDefault="00327498" w:rsidP="00327498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28"/>
          <w:szCs w:val="28"/>
          <w:lang w:eastAsia="ru-RU"/>
        </w:rPr>
      </w:pPr>
    </w:p>
    <w:p w:rsidR="00327498" w:rsidRPr="00341C67" w:rsidRDefault="00327498" w:rsidP="00327498">
      <w:pPr>
        <w:pStyle w:val="a3"/>
        <w:jc w:val="center"/>
        <w:rPr>
          <w:b/>
          <w:spacing w:val="-1"/>
          <w:sz w:val="28"/>
          <w:szCs w:val="28"/>
          <w:lang w:eastAsia="ru-RU"/>
        </w:rPr>
      </w:pPr>
      <w:r w:rsidRPr="00341C67">
        <w:rPr>
          <w:b/>
          <w:spacing w:val="-1"/>
          <w:sz w:val="28"/>
          <w:szCs w:val="28"/>
          <w:lang w:eastAsia="ru-RU"/>
        </w:rPr>
        <w:t>Соответствие требованиям к безопасности товара.</w:t>
      </w:r>
    </w:p>
    <w:p w:rsidR="00327498" w:rsidRPr="00341C67" w:rsidRDefault="00327498" w:rsidP="00327498">
      <w:pPr>
        <w:ind w:firstLine="708"/>
        <w:jc w:val="both"/>
        <w:rPr>
          <w:sz w:val="28"/>
          <w:szCs w:val="28"/>
          <w:lang w:eastAsia="ru-RU"/>
        </w:rPr>
      </w:pPr>
      <w:r w:rsidRPr="00341C67">
        <w:rPr>
          <w:sz w:val="28"/>
          <w:szCs w:val="28"/>
          <w:lang w:eastAsia="ru-RU"/>
        </w:rPr>
        <w:t>Обязательное наличие регистрационного удостоверения Федеральной службы по надзору в сфере здравоохранения на поставляемые слуховые аппараты (на изделия медицинского назначения, подлежащие обязательной регистрации Федеральной службой по надзору в сфере здравоохранения).</w:t>
      </w:r>
    </w:p>
    <w:p w:rsidR="00327498" w:rsidRDefault="00327498" w:rsidP="00327498">
      <w:pPr>
        <w:ind w:firstLine="708"/>
        <w:jc w:val="both"/>
        <w:rPr>
          <w:sz w:val="28"/>
          <w:szCs w:val="28"/>
          <w:lang w:eastAsia="ru-RU"/>
        </w:rPr>
      </w:pPr>
      <w:r w:rsidRPr="00341C67">
        <w:rPr>
          <w:sz w:val="28"/>
          <w:szCs w:val="28"/>
          <w:lang w:eastAsia="ru-RU"/>
        </w:rPr>
        <w:t>Декларация о соответствии на поставляемые слуховые аппараты – при наличии.</w:t>
      </w:r>
    </w:p>
    <w:p w:rsidR="00327498" w:rsidRPr="00746E83" w:rsidRDefault="00327498" w:rsidP="0032749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Материалы, касающиеся тела человека, должны быть разрешены к применению Федеральным уполномоченным органом власти РФ и не должны оказывать вредного воздействия.</w:t>
      </w:r>
    </w:p>
    <w:p w:rsidR="00327498" w:rsidRPr="00341C67" w:rsidRDefault="00327498" w:rsidP="00327498">
      <w:pPr>
        <w:pStyle w:val="a3"/>
        <w:jc w:val="center"/>
        <w:rPr>
          <w:b/>
          <w:spacing w:val="-1"/>
          <w:sz w:val="28"/>
          <w:szCs w:val="28"/>
          <w:lang w:eastAsia="ru-RU"/>
        </w:rPr>
      </w:pPr>
      <w:r w:rsidRPr="00341C67">
        <w:rPr>
          <w:b/>
          <w:spacing w:val="-1"/>
          <w:sz w:val="28"/>
          <w:szCs w:val="28"/>
          <w:lang w:eastAsia="ru-RU"/>
        </w:rPr>
        <w:t>Соответствие требованиям к упаковке и транспортировке товара.</w:t>
      </w:r>
    </w:p>
    <w:p w:rsidR="00327498" w:rsidRDefault="00327498" w:rsidP="00327498">
      <w:pPr>
        <w:ind w:firstLine="708"/>
        <w:jc w:val="both"/>
        <w:rPr>
          <w:sz w:val="28"/>
          <w:szCs w:val="28"/>
          <w:lang w:eastAsia="ru-RU"/>
        </w:rPr>
      </w:pPr>
      <w:r w:rsidRPr="00341C67">
        <w:rPr>
          <w:sz w:val="28"/>
          <w:szCs w:val="28"/>
          <w:lang w:eastAsia="ru-RU"/>
        </w:rPr>
        <w:lastRenderedPageBreak/>
        <w:t xml:space="preserve">Упаковка слуховых аппаратов </w:t>
      </w:r>
      <w:r>
        <w:rPr>
          <w:sz w:val="28"/>
          <w:szCs w:val="28"/>
          <w:lang w:eastAsia="ru-RU"/>
        </w:rPr>
        <w:t>– по ГОСТ Р 504444-92 «Приборы, аппараты и оборудование медицинские. Общие технические условия.»:</w:t>
      </w:r>
    </w:p>
    <w:p w:rsidR="00327498" w:rsidRDefault="00327498" w:rsidP="0032749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8, п.8.2, пп.8.2.1:</w:t>
      </w:r>
    </w:p>
    <w:p w:rsidR="00327498" w:rsidRDefault="00327498" w:rsidP="0032749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«Упаковка должна обеспечивать защиту от воздействия механических и климатических факторов во время транспортирования и хранения, а также наиболее полное использование грузоподъемности (вместимости) транспортных средств и удобство выполнения погрузочно-разгрузочных работ.»</w:t>
      </w:r>
    </w:p>
    <w:p w:rsidR="00327498" w:rsidRDefault="00327498" w:rsidP="0032749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8, п.8.2, пп.8.2.4: </w:t>
      </w:r>
    </w:p>
    <w:p w:rsidR="00327498" w:rsidRPr="00341C67" w:rsidRDefault="00327498" w:rsidP="0032749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«Составные части изделий и принадлежности к ним должны быть уложены в гнезда футляров или потребительскую тару. Допускается составные части, завернутые в бумагу, крепить внутри изделия или на изделии в зависимости от его конструкции.»</w:t>
      </w:r>
    </w:p>
    <w:p w:rsidR="00327498" w:rsidRPr="00341C67" w:rsidRDefault="00327498" w:rsidP="00327498">
      <w:pPr>
        <w:ind w:firstLine="708"/>
        <w:jc w:val="both"/>
        <w:rPr>
          <w:sz w:val="28"/>
          <w:szCs w:val="28"/>
          <w:lang w:eastAsia="ru-RU"/>
        </w:rPr>
      </w:pPr>
    </w:p>
    <w:p w:rsidR="00327498" w:rsidRPr="00341C67" w:rsidRDefault="00327498" w:rsidP="00327498">
      <w:pPr>
        <w:pStyle w:val="a3"/>
        <w:rPr>
          <w:b/>
          <w:spacing w:val="-1"/>
          <w:sz w:val="28"/>
          <w:szCs w:val="28"/>
          <w:lang w:eastAsia="ru-RU"/>
        </w:rPr>
      </w:pPr>
    </w:p>
    <w:p w:rsidR="00327498" w:rsidRPr="00341C67" w:rsidRDefault="00327498" w:rsidP="00327498">
      <w:pPr>
        <w:pStyle w:val="a3"/>
        <w:jc w:val="center"/>
        <w:rPr>
          <w:b/>
          <w:spacing w:val="-1"/>
          <w:sz w:val="28"/>
          <w:szCs w:val="28"/>
          <w:lang w:eastAsia="ru-RU"/>
        </w:rPr>
      </w:pPr>
      <w:r w:rsidRPr="00341C67">
        <w:rPr>
          <w:b/>
          <w:spacing w:val="-1"/>
          <w:sz w:val="28"/>
          <w:szCs w:val="28"/>
          <w:lang w:eastAsia="ru-RU"/>
        </w:rPr>
        <w:t>Сроки предоставления гарантии качества товара.</w:t>
      </w:r>
    </w:p>
    <w:p w:rsidR="00327498" w:rsidRPr="00341C67" w:rsidRDefault="00327498" w:rsidP="00327498">
      <w:pPr>
        <w:ind w:firstLine="708"/>
        <w:jc w:val="both"/>
        <w:rPr>
          <w:sz w:val="28"/>
          <w:szCs w:val="28"/>
          <w:highlight w:val="yellow"/>
          <w:lang w:eastAsia="ru-RU"/>
        </w:rPr>
      </w:pPr>
      <w:r w:rsidRPr="00341C67">
        <w:rPr>
          <w:sz w:val="28"/>
          <w:szCs w:val="28"/>
          <w:lang w:eastAsia="ru-RU"/>
        </w:rPr>
        <w:t xml:space="preserve">Гарантийный срок – </w:t>
      </w:r>
      <w:r>
        <w:rPr>
          <w:sz w:val="28"/>
          <w:szCs w:val="28"/>
          <w:lang w:eastAsia="ru-RU"/>
        </w:rPr>
        <w:t xml:space="preserve">не менее </w:t>
      </w:r>
      <w:r w:rsidRPr="00341C67">
        <w:rPr>
          <w:sz w:val="28"/>
          <w:szCs w:val="28"/>
          <w:lang w:eastAsia="ru-RU"/>
        </w:rPr>
        <w:t>12 месяцев со дня ввода в эксплуатацию.</w:t>
      </w:r>
    </w:p>
    <w:p w:rsidR="00327498" w:rsidRDefault="00327498" w:rsidP="00327498">
      <w:pPr>
        <w:ind w:firstLine="708"/>
        <w:jc w:val="both"/>
        <w:rPr>
          <w:sz w:val="28"/>
          <w:szCs w:val="28"/>
          <w:lang w:eastAsia="ru-RU"/>
        </w:rPr>
      </w:pPr>
      <w:r w:rsidRPr="00341C67">
        <w:rPr>
          <w:sz w:val="28"/>
          <w:szCs w:val="28"/>
          <w:lang w:eastAsia="ru-RU"/>
        </w:rPr>
        <w:t>Наличие гарантийных талонов, дающих право на бесплатный ремонт изделия во время гарантийного срока пользования</w:t>
      </w:r>
      <w:r>
        <w:rPr>
          <w:sz w:val="28"/>
          <w:szCs w:val="28"/>
          <w:lang w:eastAsia="ru-RU"/>
        </w:rPr>
        <w:t xml:space="preserve"> не должен превышать 20 рабочих дней</w:t>
      </w:r>
      <w:r w:rsidRPr="00341C67">
        <w:rPr>
          <w:sz w:val="28"/>
          <w:szCs w:val="28"/>
          <w:lang w:eastAsia="ru-RU"/>
        </w:rPr>
        <w:t>.</w:t>
      </w:r>
    </w:p>
    <w:p w:rsidR="00327498" w:rsidRPr="00341C67" w:rsidRDefault="00327498" w:rsidP="0032749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Товар должен иметь установленный производителем срок службы с момента передачи её Получателю, но не менее срока пользования техническим средством реабилитации, утвержденного приказом Министерства труда и социальной защиты Российской Федерации от 13.02.2018 года № 85н </w:t>
      </w:r>
      <w:proofErr w:type="gramStart"/>
      <w:r>
        <w:rPr>
          <w:sz w:val="28"/>
          <w:szCs w:val="28"/>
          <w:lang w:eastAsia="ru-RU"/>
        </w:rPr>
        <w:t>« Об</w:t>
      </w:r>
      <w:proofErr w:type="gramEnd"/>
      <w:r>
        <w:rPr>
          <w:sz w:val="28"/>
          <w:szCs w:val="28"/>
          <w:lang w:eastAsia="ru-RU"/>
        </w:rPr>
        <w:t xml:space="preserve">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327498" w:rsidRPr="001D229C" w:rsidRDefault="00327498" w:rsidP="00327498">
      <w:pPr>
        <w:ind w:firstLine="708"/>
        <w:jc w:val="both"/>
        <w:rPr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554"/>
        <w:gridCol w:w="1134"/>
      </w:tblGrid>
      <w:tr w:rsidR="00327498" w:rsidRPr="001D229C" w:rsidTr="00243D85">
        <w:tc>
          <w:tcPr>
            <w:tcW w:w="2093" w:type="dxa"/>
            <w:shd w:val="clear" w:color="auto" w:fill="auto"/>
            <w:vAlign w:val="center"/>
          </w:tcPr>
          <w:p w:rsidR="00327498" w:rsidRPr="001D229C" w:rsidRDefault="00327498" w:rsidP="00243D85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Наименование товара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327498" w:rsidRPr="001D229C" w:rsidRDefault="00327498" w:rsidP="00243D85">
            <w:pPr>
              <w:jc w:val="center"/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Функциональные и технические характеристики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498" w:rsidRPr="001D229C" w:rsidRDefault="00327498" w:rsidP="00243D85">
            <w:pPr>
              <w:jc w:val="center"/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Кол-во, шт.</w:t>
            </w:r>
          </w:p>
        </w:tc>
      </w:tr>
      <w:tr w:rsidR="00327498" w:rsidRPr="001D229C" w:rsidTr="00243D85">
        <w:tc>
          <w:tcPr>
            <w:tcW w:w="2093" w:type="dxa"/>
            <w:shd w:val="clear" w:color="auto" w:fill="auto"/>
          </w:tcPr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Слуховой аппарат цифровой заушный сверхмощный</w:t>
            </w:r>
          </w:p>
        </w:tc>
        <w:tc>
          <w:tcPr>
            <w:tcW w:w="6554" w:type="dxa"/>
            <w:shd w:val="clear" w:color="auto" w:fill="auto"/>
          </w:tcPr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Слуховые аппараты цифровые заушные сверхмощные должны иметь границы диапазона частот не уже 0,1 кГц – 4,9 кГц, количество каналов цифровой обработки звука не менее 16 и программ прослушивания не менее 4-х.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Максимальный ВУЗД90 слуховых аппаратов должен быть не менее 142 дБ.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Максимальное усиление не – менее 82 дБ.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Должны иметь следующие функции: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оперативный выбор направления прослушивания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система направленных микрофонов с не менее чем 12-канальной адаптивной направленностью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подавление эха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не менее чем трёхпозиционная автоматическая система смешения программ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lastRenderedPageBreak/>
              <w:t>- частотная компрессия и смещение неслышимых ВЧ звуков в зону с хорошим слухом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имитация функции ушной раковины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система адаптивного подавления обратной связи без снижения усиления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многополосная система подавления шума -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подавление шума ветра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подавление импульсных звуков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бинауральная координация и синхронизация–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 xml:space="preserve">- две специальные дополнительные автоматические программы (телефон, </w:t>
            </w:r>
            <w:proofErr w:type="spellStart"/>
            <w:r w:rsidRPr="001D229C">
              <w:rPr>
                <w:sz w:val="26"/>
                <w:szCs w:val="26"/>
              </w:rPr>
              <w:t>Bluetooth</w:t>
            </w:r>
            <w:proofErr w:type="spellEnd"/>
            <w:r w:rsidRPr="001D229C">
              <w:rPr>
                <w:sz w:val="26"/>
                <w:szCs w:val="26"/>
              </w:rPr>
              <w:t>)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автоматическое изменение усиления по результатам ношения СА (РГ-изучение)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 xml:space="preserve">- </w:t>
            </w:r>
            <w:proofErr w:type="spellStart"/>
            <w:r w:rsidRPr="001D229C">
              <w:rPr>
                <w:sz w:val="26"/>
                <w:szCs w:val="26"/>
              </w:rPr>
              <w:t>In-situ</w:t>
            </w:r>
            <w:proofErr w:type="spellEnd"/>
            <w:r w:rsidRPr="001D229C">
              <w:rPr>
                <w:sz w:val="26"/>
                <w:szCs w:val="26"/>
              </w:rPr>
              <w:t xml:space="preserve"> аудиометрия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аудиовход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возможность беспроводного программирования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возможность беспроводного управления – наличие.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Должны иметь следующие дополнительные параметры: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регулировка (ограничение) ВУЗД в каждом канале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раздельное усиление тихих, средней громкости и громких звуков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значение компрессии в каждом канале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регулятор громкости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режим телефонной катушки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звуковой индикатор разряда батареи и переключения программ – наличие.</w:t>
            </w:r>
          </w:p>
        </w:tc>
        <w:tc>
          <w:tcPr>
            <w:tcW w:w="1134" w:type="dxa"/>
            <w:shd w:val="clear" w:color="auto" w:fill="auto"/>
          </w:tcPr>
          <w:p w:rsidR="00327498" w:rsidRPr="001D229C" w:rsidRDefault="00327498" w:rsidP="00243D85">
            <w:pPr>
              <w:jc w:val="center"/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lastRenderedPageBreak/>
              <w:t>10</w:t>
            </w:r>
          </w:p>
        </w:tc>
      </w:tr>
      <w:tr w:rsidR="00327498" w:rsidRPr="001D229C" w:rsidTr="00243D85">
        <w:tc>
          <w:tcPr>
            <w:tcW w:w="2093" w:type="dxa"/>
            <w:shd w:val="clear" w:color="auto" w:fill="auto"/>
          </w:tcPr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lastRenderedPageBreak/>
              <w:t>Слуховой аппарат цифровой заушный мощный</w:t>
            </w:r>
          </w:p>
        </w:tc>
        <w:tc>
          <w:tcPr>
            <w:tcW w:w="6554" w:type="dxa"/>
            <w:shd w:val="clear" w:color="auto" w:fill="auto"/>
          </w:tcPr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Слуховые аппараты цифровые заушные мощные должны иметь диапазон частот не уже 0,1 кГц – 6,0 кГц, количество каналов цифровой обработки – не менее 8-ми, количество программ прослушивания – не менее 4-х.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Максимальный ВУЗД 90 – не более 127 дБ Максимальное усиление – не менее 60 дБ.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Должны иметь следующие функции: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Бинауральная координация, синхронное переключение программ и регулировка громкости на двух аппаратах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Автоматическая адаптивная направленность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Система подавления обратной связи (включая динамическое подавление обратной связи без снижения усиления)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Защита от шума ветра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Программа авто-телефона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lastRenderedPageBreak/>
              <w:t>- Беспроводное соединение с внешними источниками (ТV&amp;PC) и возможность управлять СА с пульта ДУ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Возможность беспроводной настройки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FM-совместимость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Аудиовход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 xml:space="preserve">- </w:t>
            </w:r>
            <w:proofErr w:type="spellStart"/>
            <w:r w:rsidRPr="001D229C">
              <w:rPr>
                <w:sz w:val="26"/>
                <w:szCs w:val="26"/>
              </w:rPr>
              <w:t>In-situ</w:t>
            </w:r>
            <w:proofErr w:type="spellEnd"/>
            <w:r w:rsidRPr="001D229C">
              <w:rPr>
                <w:sz w:val="26"/>
                <w:szCs w:val="26"/>
              </w:rPr>
              <w:t xml:space="preserve"> аудиометрия – наличие;</w:t>
            </w:r>
          </w:p>
          <w:p w:rsidR="00327498" w:rsidRPr="001D229C" w:rsidRDefault="00327498" w:rsidP="00243D85">
            <w:pPr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- Регулятор громкости – наличие.</w:t>
            </w:r>
          </w:p>
        </w:tc>
        <w:tc>
          <w:tcPr>
            <w:tcW w:w="1134" w:type="dxa"/>
            <w:shd w:val="clear" w:color="auto" w:fill="auto"/>
          </w:tcPr>
          <w:p w:rsidR="00327498" w:rsidRPr="001D229C" w:rsidRDefault="00327498" w:rsidP="00243D85">
            <w:pPr>
              <w:jc w:val="center"/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lastRenderedPageBreak/>
              <w:t>60</w:t>
            </w:r>
          </w:p>
        </w:tc>
      </w:tr>
      <w:tr w:rsidR="00327498" w:rsidRPr="001D229C" w:rsidTr="00243D85">
        <w:tc>
          <w:tcPr>
            <w:tcW w:w="2093" w:type="dxa"/>
            <w:shd w:val="clear" w:color="auto" w:fill="auto"/>
          </w:tcPr>
          <w:p w:rsidR="00327498" w:rsidRPr="001D229C" w:rsidRDefault="00327498" w:rsidP="00243D8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54" w:type="dxa"/>
            <w:shd w:val="clear" w:color="auto" w:fill="auto"/>
          </w:tcPr>
          <w:p w:rsidR="00327498" w:rsidRPr="001D229C" w:rsidRDefault="00327498" w:rsidP="00243D85">
            <w:pPr>
              <w:jc w:val="both"/>
              <w:rPr>
                <w:b/>
                <w:sz w:val="26"/>
                <w:szCs w:val="26"/>
              </w:rPr>
            </w:pPr>
            <w:r w:rsidRPr="001D229C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27498" w:rsidRPr="001D229C" w:rsidRDefault="00327498" w:rsidP="00243D85">
            <w:pPr>
              <w:jc w:val="center"/>
              <w:rPr>
                <w:b/>
                <w:sz w:val="26"/>
                <w:szCs w:val="26"/>
              </w:rPr>
            </w:pPr>
            <w:r w:rsidRPr="001D229C">
              <w:rPr>
                <w:b/>
                <w:sz w:val="26"/>
                <w:szCs w:val="26"/>
              </w:rPr>
              <w:t>70</w:t>
            </w:r>
          </w:p>
        </w:tc>
      </w:tr>
    </w:tbl>
    <w:p w:rsidR="00327498" w:rsidRPr="001D229C" w:rsidRDefault="00327498" w:rsidP="00327498">
      <w:pPr>
        <w:widowControl w:val="0"/>
        <w:snapToGrid w:val="0"/>
        <w:jc w:val="both"/>
        <w:rPr>
          <w:sz w:val="26"/>
          <w:szCs w:val="26"/>
        </w:rPr>
      </w:pPr>
    </w:p>
    <w:p w:rsidR="00327498" w:rsidRPr="00341C67" w:rsidRDefault="00327498" w:rsidP="0032749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41C67">
        <w:rPr>
          <w:sz w:val="28"/>
          <w:szCs w:val="28"/>
        </w:rPr>
        <w:t xml:space="preserve">Реабилитация и </w:t>
      </w:r>
      <w:proofErr w:type="spellStart"/>
      <w:r w:rsidRPr="00341C67">
        <w:rPr>
          <w:sz w:val="28"/>
          <w:szCs w:val="28"/>
        </w:rPr>
        <w:t>абилитация</w:t>
      </w:r>
      <w:proofErr w:type="spellEnd"/>
      <w:r w:rsidRPr="00341C67">
        <w:rPr>
          <w:sz w:val="28"/>
          <w:szCs w:val="28"/>
        </w:rPr>
        <w:t xml:space="preserve"> инвалидов по слуху заключается не только в компенсации потерь слуха, а, в значительной степени, в восстановлении степени восприятия речи, его социализации, возвращении ему возможности общения, обучения и пр.</w:t>
      </w:r>
    </w:p>
    <w:p w:rsidR="00327498" w:rsidRPr="00341C67" w:rsidRDefault="00327498" w:rsidP="0032749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41C67">
        <w:rPr>
          <w:sz w:val="28"/>
          <w:szCs w:val="28"/>
        </w:rPr>
        <w:t xml:space="preserve">Наличие дополнительных требований к поставляемому товару (например, бинауральная координация, две специальные дополнительные автоматические программы (телефон, </w:t>
      </w:r>
      <w:proofErr w:type="spellStart"/>
      <w:r w:rsidRPr="00341C67">
        <w:rPr>
          <w:sz w:val="28"/>
          <w:szCs w:val="28"/>
        </w:rPr>
        <w:t>Bluetooth</w:t>
      </w:r>
      <w:proofErr w:type="spellEnd"/>
      <w:r w:rsidRPr="00341C67">
        <w:rPr>
          <w:sz w:val="28"/>
          <w:szCs w:val="28"/>
        </w:rPr>
        <w:t xml:space="preserve">), </w:t>
      </w:r>
      <w:proofErr w:type="spellStart"/>
      <w:r w:rsidRPr="00341C67">
        <w:rPr>
          <w:sz w:val="28"/>
          <w:szCs w:val="28"/>
        </w:rPr>
        <w:t>In-situ</w:t>
      </w:r>
      <w:proofErr w:type="spellEnd"/>
      <w:r w:rsidRPr="00341C67">
        <w:rPr>
          <w:sz w:val="28"/>
          <w:szCs w:val="28"/>
        </w:rPr>
        <w:t xml:space="preserve"> аудиометрия) должны обеспечивать максимально эффективное достижение указанной конечной задачи закупки.</w:t>
      </w:r>
    </w:p>
    <w:p w:rsidR="00327498" w:rsidRPr="00341C67" w:rsidRDefault="00327498" w:rsidP="0032749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41C67">
        <w:rPr>
          <w:sz w:val="28"/>
          <w:szCs w:val="28"/>
        </w:rPr>
        <w:t xml:space="preserve">При бинауральном </w:t>
      </w:r>
      <w:proofErr w:type="spellStart"/>
      <w:r w:rsidRPr="00341C67">
        <w:rPr>
          <w:sz w:val="28"/>
          <w:szCs w:val="28"/>
        </w:rPr>
        <w:t>слухопротезировании</w:t>
      </w:r>
      <w:proofErr w:type="spellEnd"/>
      <w:r w:rsidRPr="00341C67">
        <w:rPr>
          <w:sz w:val="28"/>
          <w:szCs w:val="28"/>
        </w:rPr>
        <w:t xml:space="preserve"> (на оба уха по медицинским показаниям), являющегося физиологически обоснованным в связи с функциональными особенностями обработки звука в правом и левом полушариях мозга при ношении 2-х аппаратов одновременно, необходима бинауральная синхронизация переключения программ и/или регулировки громкости, то есть бинауральная координация.</w:t>
      </w:r>
    </w:p>
    <w:p w:rsidR="00327498" w:rsidRPr="00341C67" w:rsidRDefault="00327498" w:rsidP="00327498">
      <w:pPr>
        <w:widowControl w:val="0"/>
        <w:snapToGrid w:val="0"/>
        <w:ind w:firstLine="709"/>
        <w:jc w:val="both"/>
        <w:rPr>
          <w:sz w:val="28"/>
          <w:szCs w:val="28"/>
        </w:rPr>
      </w:pPr>
      <w:proofErr w:type="spellStart"/>
      <w:r w:rsidRPr="00341C67">
        <w:rPr>
          <w:sz w:val="28"/>
          <w:szCs w:val="28"/>
        </w:rPr>
        <w:t>In</w:t>
      </w:r>
      <w:proofErr w:type="spellEnd"/>
      <w:r w:rsidRPr="00341C67">
        <w:rPr>
          <w:sz w:val="28"/>
          <w:szCs w:val="28"/>
        </w:rPr>
        <w:t xml:space="preserve"> </w:t>
      </w:r>
      <w:proofErr w:type="spellStart"/>
      <w:r w:rsidRPr="00341C67">
        <w:rPr>
          <w:sz w:val="28"/>
          <w:szCs w:val="28"/>
        </w:rPr>
        <w:t>situ</w:t>
      </w:r>
      <w:proofErr w:type="spellEnd"/>
      <w:r w:rsidRPr="00341C67">
        <w:rPr>
          <w:sz w:val="28"/>
          <w:szCs w:val="28"/>
        </w:rPr>
        <w:t xml:space="preserve"> аудиометрия необходима для точной диагностики слуха и настройки слухового аппарата с учетом акустики вкладыша и индивидуальных особенностей слухового прохода.</w:t>
      </w:r>
    </w:p>
    <w:p w:rsidR="00327498" w:rsidRPr="00341C67" w:rsidRDefault="00327498" w:rsidP="0032749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41C67">
        <w:rPr>
          <w:sz w:val="28"/>
          <w:szCs w:val="28"/>
        </w:rPr>
        <w:t xml:space="preserve">Беспроводная технология (специальный вид связи с внешним микрофоном для улучшения разборчивости речевого сигнала) в виде дополнительных автоматических программ (телефон, </w:t>
      </w:r>
      <w:proofErr w:type="spellStart"/>
      <w:r w:rsidRPr="00341C67">
        <w:rPr>
          <w:sz w:val="28"/>
          <w:szCs w:val="28"/>
        </w:rPr>
        <w:t>Bluetooth</w:t>
      </w:r>
      <w:proofErr w:type="spellEnd"/>
      <w:r w:rsidRPr="00341C67">
        <w:rPr>
          <w:sz w:val="28"/>
          <w:szCs w:val="28"/>
        </w:rPr>
        <w:t>) обеспечивает быстрое бесперебойное обнаружение и соединение телефона, телевизора и пр. со слуховым аппаратом.</w:t>
      </w:r>
    </w:p>
    <w:p w:rsidR="00327498" w:rsidRPr="00341C67" w:rsidRDefault="00327498" w:rsidP="0032749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41C67">
        <w:rPr>
          <w:sz w:val="28"/>
          <w:szCs w:val="28"/>
        </w:rPr>
        <w:t>Все слуховые аппараты должны поставляться в стандартной комплектации: слуховой аппарат (с используемым типом элемента питания), технический паспорт, гарантийный талон, стандартный ушной вкладыш – 1шт.</w:t>
      </w:r>
    </w:p>
    <w:p w:rsidR="00327498" w:rsidRPr="00341C67" w:rsidRDefault="00327498" w:rsidP="00327498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327498" w:rsidRPr="00341C67" w:rsidRDefault="00327498" w:rsidP="00327498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06704D" w:rsidRDefault="0006704D">
      <w:bookmarkStart w:id="0" w:name="_GoBack"/>
      <w:bookmarkEnd w:id="0"/>
    </w:p>
    <w:sectPr w:rsidR="0006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98"/>
    <w:rsid w:val="0006704D"/>
    <w:rsid w:val="003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E164C-7226-48EF-B178-3FF1D0A9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7498"/>
    <w:pPr>
      <w:spacing w:after="120"/>
    </w:pPr>
  </w:style>
  <w:style w:type="character" w:customStyle="1" w:styleId="a4">
    <w:name w:val="Основной текст Знак"/>
    <w:basedOn w:val="a0"/>
    <w:link w:val="a3"/>
    <w:rsid w:val="0032749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Bulikina_AA</dc:creator>
  <cp:keywords/>
  <dc:description/>
  <cp:lastModifiedBy>Bulikina_AA</cp:lastModifiedBy>
  <cp:revision>1</cp:revision>
  <dcterms:created xsi:type="dcterms:W3CDTF">2019-01-17T11:34:00Z</dcterms:created>
  <dcterms:modified xsi:type="dcterms:W3CDTF">2019-01-17T11:36:00Z</dcterms:modified>
</cp:coreProperties>
</file>