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10" w:rsidRPr="006E06DF" w:rsidRDefault="00214310" w:rsidP="00214310">
      <w:pPr>
        <w:jc w:val="center"/>
        <w:rPr>
          <w:rFonts w:eastAsia="Calibri"/>
          <w:b/>
          <w:lang w:eastAsia="en-US"/>
        </w:rPr>
      </w:pPr>
      <w:r w:rsidRPr="006E06DF">
        <w:rPr>
          <w:rFonts w:eastAsia="Calibri"/>
          <w:b/>
          <w:lang w:eastAsia="en-US"/>
        </w:rPr>
        <w:t xml:space="preserve">Описание объекта закупки </w:t>
      </w:r>
    </w:p>
    <w:p w:rsidR="001F1C31" w:rsidRDefault="001F1C31" w:rsidP="001F1C31">
      <w:pPr>
        <w:jc w:val="center"/>
        <w:rPr>
          <w:b/>
        </w:rPr>
      </w:pPr>
      <w:r w:rsidRPr="001F1C31">
        <w:rPr>
          <w:b/>
        </w:rPr>
        <w:t>Поставка кресел-колясок для инвалидов Республики Крым</w:t>
      </w:r>
    </w:p>
    <w:p w:rsidR="001F1C31" w:rsidRDefault="001F1C31" w:rsidP="001F1C31">
      <w:pPr>
        <w:jc w:val="center"/>
        <w:rPr>
          <w:b/>
        </w:rPr>
      </w:pPr>
    </w:p>
    <w:p w:rsidR="00D91B28" w:rsidRPr="001F1C31" w:rsidRDefault="007A420A" w:rsidP="001F1C31">
      <w:pPr>
        <w:jc w:val="center"/>
      </w:pPr>
      <w:r w:rsidRPr="001F1C31">
        <w:t>Требования к техническим характеристикам Товара:</w:t>
      </w:r>
    </w:p>
    <w:tbl>
      <w:tblPr>
        <w:tblpPr w:leftFromText="180" w:rightFromText="180" w:vertAnchor="text" w:tblpX="386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24"/>
        <w:gridCol w:w="567"/>
        <w:gridCol w:w="567"/>
      </w:tblGrid>
      <w:tr w:rsidR="006E06DF" w:rsidRPr="006E06DF" w:rsidTr="001F1C31">
        <w:tc>
          <w:tcPr>
            <w:tcW w:w="1985" w:type="dxa"/>
          </w:tcPr>
          <w:p w:rsidR="00214310" w:rsidRPr="006E06DF" w:rsidRDefault="00214310" w:rsidP="001F1C31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Наименование Товара, (модель страна </w:t>
            </w:r>
            <w:r w:rsidR="006E06DF" w:rsidRPr="006E06DF">
              <w:rPr>
                <w:sz w:val="20"/>
                <w:szCs w:val="20"/>
              </w:rPr>
              <w:t>п</w:t>
            </w:r>
            <w:r w:rsidRPr="006E06DF">
              <w:rPr>
                <w:sz w:val="20"/>
                <w:szCs w:val="20"/>
              </w:rPr>
              <w:t>роизводитель)</w:t>
            </w:r>
          </w:p>
        </w:tc>
        <w:tc>
          <w:tcPr>
            <w:tcW w:w="7224" w:type="dxa"/>
          </w:tcPr>
          <w:p w:rsidR="00214310" w:rsidRPr="006E06DF" w:rsidRDefault="00214310" w:rsidP="001F1C31">
            <w:pPr>
              <w:jc w:val="center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Характеристика Товара</w:t>
            </w:r>
          </w:p>
        </w:tc>
        <w:tc>
          <w:tcPr>
            <w:tcW w:w="567" w:type="dxa"/>
          </w:tcPr>
          <w:p w:rsidR="00214310" w:rsidRPr="006E06DF" w:rsidRDefault="00214310" w:rsidP="001F1C31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Ед. изм.</w:t>
            </w:r>
          </w:p>
        </w:tc>
        <w:tc>
          <w:tcPr>
            <w:tcW w:w="567" w:type="dxa"/>
          </w:tcPr>
          <w:p w:rsidR="00214310" w:rsidRPr="006E06DF" w:rsidRDefault="00214310" w:rsidP="001F1C31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Кол-во,</w:t>
            </w:r>
          </w:p>
          <w:p w:rsidR="00214310" w:rsidRPr="006E06DF" w:rsidRDefault="001F400A" w:rsidP="001F1C31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шт.</w:t>
            </w:r>
          </w:p>
        </w:tc>
      </w:tr>
      <w:tr w:rsidR="006E06DF" w:rsidRPr="006E06DF" w:rsidTr="001F1C31">
        <w:tc>
          <w:tcPr>
            <w:tcW w:w="1985" w:type="dxa"/>
          </w:tcPr>
          <w:p w:rsidR="00214310" w:rsidRPr="006E06DF" w:rsidRDefault="003539F9" w:rsidP="001F1C31">
            <w:pPr>
              <w:tabs>
                <w:tab w:val="left" w:pos="42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3539F9">
              <w:rPr>
                <w:rFonts w:eastAsia="Calibri"/>
                <w:sz w:val="22"/>
                <w:szCs w:val="22"/>
                <w:lang w:eastAsia="en-US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7224" w:type="dxa"/>
          </w:tcPr>
          <w:p w:rsidR="003539F9" w:rsidRPr="003539F9" w:rsidRDefault="003539F9" w:rsidP="001F1C31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9F9">
              <w:rPr>
                <w:b/>
                <w:sz w:val="22"/>
                <w:szCs w:val="22"/>
              </w:rPr>
              <w:t>Кресло-коляска с ручным приводом комнатная (для инвалидов и детей-инвалидов).</w:t>
            </w:r>
          </w:p>
          <w:p w:rsidR="00270231" w:rsidRPr="003539F9" w:rsidRDefault="003539F9" w:rsidP="001F1C31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9F9">
              <w:rPr>
                <w:sz w:val="20"/>
                <w:szCs w:val="20"/>
              </w:rPr>
              <w:t xml:space="preserve">Кресло-коляска с ручным приводом комнатная (для инвалидов и детей-инвалидов) </w:t>
            </w:r>
            <w:r w:rsidR="00270231" w:rsidRPr="006E06DF">
              <w:rPr>
                <w:sz w:val="20"/>
                <w:szCs w:val="20"/>
              </w:rPr>
              <w:t>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270231" w:rsidRPr="006E06DF" w:rsidRDefault="00270231" w:rsidP="001F1C31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270231" w:rsidRPr="006E06DF" w:rsidRDefault="009E4A52" w:rsidP="001F1C31">
            <w:pPr>
              <w:pStyle w:val="21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Кресло-коляска должна складываться и раскладываться без применения инструментов. </w:t>
            </w:r>
            <w:r w:rsidR="00270231" w:rsidRPr="006E06DF">
              <w:rPr>
                <w:sz w:val="20"/>
                <w:szCs w:val="20"/>
              </w:rPr>
              <w:t>Рама кресла-коляски должна быть изготовлена из высокопрочных металлов или сплавов, крестообразной конструкции.</w:t>
            </w:r>
          </w:p>
          <w:p w:rsidR="00270231" w:rsidRPr="006E06DF" w:rsidRDefault="00270231" w:rsidP="001F1C31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Ширина сиденья должна быть не менее 38 см и не более 5</w:t>
            </w:r>
            <w:r w:rsidR="007A420A" w:rsidRPr="006E06DF">
              <w:rPr>
                <w:sz w:val="20"/>
                <w:szCs w:val="20"/>
              </w:rPr>
              <w:t>5</w:t>
            </w:r>
            <w:r w:rsidRPr="006E06DF">
              <w:rPr>
                <w:sz w:val="20"/>
                <w:szCs w:val="20"/>
              </w:rPr>
              <w:t xml:space="preserve"> см, не менее </w:t>
            </w:r>
            <w:r w:rsidR="00AC566A" w:rsidRPr="006E06DF">
              <w:rPr>
                <w:sz w:val="20"/>
                <w:szCs w:val="20"/>
              </w:rPr>
              <w:t>5</w:t>
            </w:r>
            <w:r w:rsidRPr="006E06DF">
              <w:rPr>
                <w:sz w:val="20"/>
                <w:szCs w:val="20"/>
              </w:rPr>
              <w:t xml:space="preserve"> размеров ширины сиденья в указанном диапазоне (по заявке Получателя).</w:t>
            </w:r>
          </w:p>
          <w:p w:rsidR="00270231" w:rsidRPr="006E06DF" w:rsidRDefault="00270231" w:rsidP="001F1C31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Глубина сиденья должна регулироваться.</w:t>
            </w:r>
          </w:p>
          <w:p w:rsidR="00270231" w:rsidRPr="006E06DF" w:rsidRDefault="00270231" w:rsidP="001F1C31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Высота спинки должна быть не менее 41 см и иметь возможность регулировки по высоте.</w:t>
            </w:r>
          </w:p>
          <w:p w:rsidR="00270231" w:rsidRPr="006E06DF" w:rsidRDefault="00270231" w:rsidP="001F1C31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Подлокотники должны быть съемные или откидные (отводящиеся назад).</w:t>
            </w:r>
          </w:p>
          <w:p w:rsidR="00270231" w:rsidRPr="006E06DF" w:rsidRDefault="00270231" w:rsidP="001F1C31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Подножки должны быть съемные или откидные (отводящиеся), регулируемые по высоте. </w:t>
            </w:r>
          </w:p>
          <w:p w:rsidR="00270231" w:rsidRPr="006E06DF" w:rsidRDefault="00270231" w:rsidP="001F1C31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Приводные колеса должны быть быстросъемные</w:t>
            </w:r>
            <w:r w:rsidR="00072568" w:rsidRPr="006E06DF">
              <w:rPr>
                <w:sz w:val="20"/>
                <w:szCs w:val="20"/>
              </w:rPr>
              <w:t xml:space="preserve"> (кнопочная фиксация)</w:t>
            </w:r>
            <w:r w:rsidRPr="006E06DF">
              <w:rPr>
                <w:sz w:val="20"/>
                <w:szCs w:val="20"/>
              </w:rPr>
              <w:t xml:space="preserve"> и иметь пневматические, литые или цельнолитые покрышки.</w:t>
            </w:r>
          </w:p>
          <w:p w:rsidR="00270231" w:rsidRPr="006E06DF" w:rsidRDefault="00270231" w:rsidP="001F1C31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E06DF">
                <w:rPr>
                  <w:sz w:val="20"/>
                  <w:szCs w:val="20"/>
                </w:rPr>
                <w:t>57 см</w:t>
              </w:r>
            </w:smartTag>
            <w:r w:rsidRPr="006E06DF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E06DF">
                <w:rPr>
                  <w:sz w:val="20"/>
                  <w:szCs w:val="20"/>
                </w:rPr>
                <w:t>62 см</w:t>
              </w:r>
            </w:smartTag>
            <w:r w:rsidRPr="006E06DF">
              <w:rPr>
                <w:sz w:val="20"/>
                <w:szCs w:val="20"/>
              </w:rPr>
              <w:t>.</w:t>
            </w:r>
          </w:p>
          <w:p w:rsidR="00270231" w:rsidRPr="006E06DF" w:rsidRDefault="00270231" w:rsidP="001F1C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иметь возможность регулировки положения приводных колес по горизонтали не менее чем в 4 позициях и по вертикали не менее чем в 4 позициях.</w:t>
            </w:r>
          </w:p>
          <w:p w:rsidR="00270231" w:rsidRPr="006E06DF" w:rsidRDefault="00270231" w:rsidP="001F1C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Диаметр поворотных колес должен быть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06DF">
                <w:rPr>
                  <w:sz w:val="20"/>
                  <w:szCs w:val="20"/>
                </w:rPr>
                <w:t>15 см</w:t>
              </w:r>
            </w:smartTag>
            <w:r w:rsidRPr="006E06DF">
              <w:rPr>
                <w:sz w:val="20"/>
                <w:szCs w:val="20"/>
              </w:rPr>
              <w:t xml:space="preserve"> и не более 21 см.</w:t>
            </w:r>
          </w:p>
          <w:p w:rsidR="007A420A" w:rsidRPr="006E06DF" w:rsidRDefault="007A420A" w:rsidP="001F1C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быть оборудована:</w:t>
            </w:r>
          </w:p>
          <w:p w:rsidR="007A420A" w:rsidRPr="006E06DF" w:rsidRDefault="007A420A" w:rsidP="001F1C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- </w:t>
            </w:r>
            <w:proofErr w:type="spellStart"/>
            <w:r w:rsidRPr="006E06DF">
              <w:rPr>
                <w:sz w:val="20"/>
                <w:szCs w:val="20"/>
              </w:rPr>
              <w:t>антиопрокидывателями</w:t>
            </w:r>
            <w:proofErr w:type="spellEnd"/>
            <w:r w:rsidRPr="006E06DF">
              <w:rPr>
                <w:sz w:val="20"/>
                <w:szCs w:val="20"/>
              </w:rPr>
              <w:t xml:space="preserve"> (ем), </w:t>
            </w:r>
          </w:p>
          <w:p w:rsidR="007A420A" w:rsidRPr="006E06DF" w:rsidRDefault="007A420A" w:rsidP="001F1C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- стояночным тормозом.</w:t>
            </w:r>
          </w:p>
          <w:p w:rsidR="00270231" w:rsidRPr="006E06DF" w:rsidRDefault="00270231" w:rsidP="001F1C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Грузоподъемность кресла-коляски не менее 125 кг. </w:t>
            </w:r>
          </w:p>
          <w:p w:rsidR="00270231" w:rsidRPr="006E06DF" w:rsidRDefault="00270231" w:rsidP="001F1C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Вес кресла-коляски не более 18 кг.</w:t>
            </w:r>
          </w:p>
          <w:p w:rsidR="00270231" w:rsidRPr="006E06DF" w:rsidRDefault="00270231" w:rsidP="001F1C3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 комплект поставки должны входить:</w:t>
            </w:r>
          </w:p>
          <w:p w:rsidR="00270231" w:rsidRPr="006E06DF" w:rsidRDefault="00270231" w:rsidP="001F1C31">
            <w:pPr>
              <w:tabs>
                <w:tab w:val="left" w:pos="6804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Кресло-коляска с ручным приводом;</w:t>
            </w:r>
          </w:p>
          <w:p w:rsidR="00270231" w:rsidRPr="006E06DF" w:rsidRDefault="00270231" w:rsidP="001F1C31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Руководство пользователя (паспорт) на русском языке;</w:t>
            </w:r>
          </w:p>
          <w:p w:rsidR="00270231" w:rsidRPr="006E06DF" w:rsidRDefault="00270231" w:rsidP="001F1C31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214310" w:rsidRPr="006E06DF" w:rsidRDefault="00270231" w:rsidP="001F1C31">
            <w:pPr>
              <w:jc w:val="both"/>
              <w:rPr>
                <w:b/>
                <w:sz w:val="22"/>
                <w:szCs w:val="22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Гарантийный талон на сервисное обслуживание.</w:t>
            </w:r>
          </w:p>
        </w:tc>
        <w:tc>
          <w:tcPr>
            <w:tcW w:w="567" w:type="dxa"/>
          </w:tcPr>
          <w:p w:rsidR="00214310" w:rsidRPr="006E06DF" w:rsidRDefault="00214310" w:rsidP="001F1C3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6DF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214310" w:rsidRPr="006E06DF" w:rsidRDefault="003539F9" w:rsidP="001F1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1CAD" w:rsidRPr="006E06DF">
              <w:rPr>
                <w:sz w:val="22"/>
                <w:szCs w:val="22"/>
              </w:rPr>
              <w:t>00</w:t>
            </w:r>
          </w:p>
        </w:tc>
      </w:tr>
    </w:tbl>
    <w:p w:rsidR="001F1C31" w:rsidRDefault="001F1C31" w:rsidP="001F1C31">
      <w:pPr>
        <w:keepNext/>
        <w:jc w:val="both"/>
        <w:rPr>
          <w:color w:val="000000"/>
          <w:lang w:bidi="ru-RU"/>
        </w:rPr>
      </w:pPr>
      <w:r>
        <w:t xml:space="preserve">Коляски должны иметь регистрационные удостоверения, сертификаты соответствия </w:t>
      </w:r>
      <w:r>
        <w:rPr>
          <w:lang w:bidi="ru-RU"/>
        </w:rPr>
        <w:t xml:space="preserve">и (или) декларации соответствия, </w:t>
      </w:r>
      <w:r>
        <w:rPr>
          <w:color w:val="000000"/>
          <w:lang w:bidi="ru-RU"/>
        </w:rPr>
        <w:t>действующие на территории Российской Федерации.</w:t>
      </w:r>
    </w:p>
    <w:p w:rsidR="001F1C31" w:rsidRDefault="001F1C31" w:rsidP="007F66E2">
      <w:pPr>
        <w:spacing w:line="259" w:lineRule="auto"/>
        <w:ind w:firstLine="709"/>
        <w:jc w:val="both"/>
        <w:rPr>
          <w:b/>
        </w:rPr>
      </w:pPr>
    </w:p>
    <w:p w:rsidR="00AD1FFF" w:rsidRPr="001F1C31" w:rsidRDefault="00AD1FFF" w:rsidP="000C5B97">
      <w:pPr>
        <w:spacing w:line="259" w:lineRule="auto"/>
        <w:ind w:firstLine="709"/>
        <w:jc w:val="both"/>
        <w:rPr>
          <w:b/>
        </w:rPr>
      </w:pPr>
      <w:r w:rsidRPr="001F1C31">
        <w:rPr>
          <w:b/>
        </w:rPr>
        <w:t>Соответствие государственным стандартам, действующим на территории Российской Федерации:</w:t>
      </w:r>
      <w:r w:rsidR="000C5B97">
        <w:rPr>
          <w:b/>
        </w:rPr>
        <w:t xml:space="preserve"> </w:t>
      </w:r>
      <w:r w:rsidRPr="001F1C31">
        <w:t>ГОСТ Р 50444-92 (раздел 3</w:t>
      </w:r>
      <w:r w:rsidR="000C5B97">
        <w:t xml:space="preserve"> п.3.1-</w:t>
      </w:r>
      <w:r w:rsidR="00C216EE" w:rsidRPr="001F1C31">
        <w:t>3.2; раздел</w:t>
      </w:r>
      <w:r w:rsidRPr="001F1C31">
        <w:t xml:space="preserve"> 4</w:t>
      </w:r>
      <w:r w:rsidR="00C216EE" w:rsidRPr="001F1C31">
        <w:t xml:space="preserve"> </w:t>
      </w:r>
      <w:proofErr w:type="gramStart"/>
      <w:r w:rsidR="00C216EE" w:rsidRPr="001F1C31">
        <w:t>п.4.1.-</w:t>
      </w:r>
      <w:proofErr w:type="gramEnd"/>
      <w:r w:rsidR="00C216EE" w:rsidRPr="001F1C31">
        <w:t>.4.2; раздел 5;</w:t>
      </w:r>
      <w:r w:rsidR="00F63BA6" w:rsidRPr="001F1C31">
        <w:t xml:space="preserve"> </w:t>
      </w:r>
      <w:r w:rsidR="00C216EE" w:rsidRPr="001F1C31">
        <w:t xml:space="preserve">раздел </w:t>
      </w:r>
      <w:r w:rsidR="00F63BA6" w:rsidRPr="001F1C31">
        <w:t>8</w:t>
      </w:r>
      <w:r w:rsidR="00C216EE" w:rsidRPr="001F1C31">
        <w:t xml:space="preserve"> п.8.1.1</w:t>
      </w:r>
      <w:r w:rsidRPr="001F1C31">
        <w:t>) «Приборы, аппараты и оборудование медицинские. Общие технические условия»; ГОСТ Р 51083-2015 Кресла-коляски. Общие технические условия;</w:t>
      </w:r>
      <w:r w:rsidR="006E06DF" w:rsidRPr="001F1C31">
        <w:t xml:space="preserve"> </w:t>
      </w:r>
      <w:r w:rsidRPr="001F1C31">
        <w:t>ГОСТ Р 51632-2014 Технические средства реабилитации людей с ограничениями жизнедеятельности. Общие технические требования и методы испытаний. (</w:t>
      </w:r>
      <w:proofErr w:type="gramStart"/>
      <w:r w:rsidRPr="001F1C31">
        <w:t>раздел</w:t>
      </w:r>
      <w:proofErr w:type="gramEnd"/>
      <w:r w:rsidRPr="001F1C31">
        <w:t xml:space="preserve"> 4 п.4.1,4.2,4.3,4.4,4.6, п.п.4.8.2, п.4.10,4.11);</w:t>
      </w:r>
      <w:r w:rsidR="000C5B97">
        <w:t xml:space="preserve"> </w:t>
      </w:r>
      <w:r w:rsidRPr="001F1C31">
        <w:t>ГОСТ Р ИСО 7176-8-2015 Кресла-коляски. Технические требования и методы испытаний на статическую, ударную и усталостную прочность. (</w:t>
      </w:r>
      <w:proofErr w:type="gramStart"/>
      <w:r w:rsidRPr="001F1C31">
        <w:t>раздел</w:t>
      </w:r>
      <w:proofErr w:type="gramEnd"/>
      <w:r w:rsidRPr="001F1C31">
        <w:t xml:space="preserve"> 4 п.4.1; раздел 5 п.п.5.1.1);</w:t>
      </w:r>
      <w:r w:rsidR="000C5B97">
        <w:t xml:space="preserve"> </w:t>
      </w:r>
      <w:r w:rsidRPr="001F1C31">
        <w:t>ГОСТ Р ИСО 7176-16-2015 Кресла-коляски. Часть 16. Стойкость к возгоранию устройств поддержания положения тела;</w:t>
      </w:r>
      <w:r w:rsidR="000C5B97">
        <w:t xml:space="preserve"> </w:t>
      </w:r>
      <w:hyperlink r:id="rId5" w:history="1">
        <w:r w:rsidR="001F400A" w:rsidRPr="001F1C31">
          <w:t>ГОСТ ISO 10993-1-2011</w:t>
        </w:r>
      </w:hyperlink>
      <w:r w:rsidR="001F400A" w:rsidRPr="001F1C31">
        <w:t xml:space="preserve"> </w:t>
      </w:r>
      <w:hyperlink r:id="rId6" w:history="1">
        <w:r w:rsidR="001F400A" w:rsidRPr="001F1C31">
          <w:t>Изделия медицинские. Оценка биологического действия медицинских изделий. Часть 1. Оценка и исследования</w:t>
        </w:r>
      </w:hyperlink>
      <w:r w:rsidR="001F400A" w:rsidRPr="001F1C31">
        <w:t>;</w:t>
      </w:r>
      <w:r w:rsidR="000C5B97">
        <w:t xml:space="preserve"> </w:t>
      </w:r>
      <w:hyperlink r:id="rId7" w:history="1">
        <w:r w:rsidR="001F400A" w:rsidRPr="001F1C31">
          <w:t>ГОСТ ISO 10993-5-2011</w:t>
        </w:r>
      </w:hyperlink>
      <w:r w:rsidR="001F400A" w:rsidRPr="001F1C31">
        <w:t xml:space="preserve"> </w:t>
      </w:r>
      <w:hyperlink r:id="rId8" w:history="1">
        <w:r w:rsidR="001F400A" w:rsidRPr="001F1C31">
          <w:t xml:space="preserve">Изделия медицинские. Оценка биологического действия медицинских изделий. Часть 5. Исследования на </w:t>
        </w:r>
        <w:proofErr w:type="spellStart"/>
        <w:r w:rsidR="001F400A" w:rsidRPr="001F1C31">
          <w:t>цитотоксичность</w:t>
        </w:r>
        <w:proofErr w:type="spellEnd"/>
        <w:r w:rsidR="001F400A" w:rsidRPr="001F1C31">
          <w:t xml:space="preserve">: методы </w:t>
        </w:r>
        <w:proofErr w:type="spellStart"/>
        <w:r w:rsidR="001F400A" w:rsidRPr="001F1C31">
          <w:t>in</w:t>
        </w:r>
        <w:proofErr w:type="spellEnd"/>
        <w:r w:rsidR="001F400A" w:rsidRPr="001F1C31">
          <w:t xml:space="preserve"> </w:t>
        </w:r>
        <w:proofErr w:type="spellStart"/>
        <w:r w:rsidR="001F400A" w:rsidRPr="001F1C31">
          <w:t>vitro</w:t>
        </w:r>
        <w:proofErr w:type="spellEnd"/>
      </w:hyperlink>
      <w:r w:rsidR="001F400A" w:rsidRPr="001F1C31">
        <w:t>;</w:t>
      </w:r>
      <w:r w:rsidR="000C5B97">
        <w:t xml:space="preserve"> </w:t>
      </w:r>
      <w:hyperlink r:id="rId9" w:history="1">
        <w:r w:rsidR="001F400A" w:rsidRPr="001F1C31">
          <w:t>ГОСТ ISO 10993-10-2011</w:t>
        </w:r>
      </w:hyperlink>
      <w:r w:rsidR="001F400A" w:rsidRPr="001F1C31">
        <w:t xml:space="preserve"> </w:t>
      </w:r>
      <w:hyperlink r:id="rId10" w:history="1">
        <w:r w:rsidR="001F400A" w:rsidRPr="001F1C31">
          <w:t xml:space="preserve">Изделия медицинские. Оценка биологического действия медицинских изделий. Часть 10. Исследования раздражающего и сенсибилизирующего </w:t>
        </w:r>
        <w:proofErr w:type="gramStart"/>
        <w:r w:rsidR="001F400A" w:rsidRPr="001F1C31">
          <w:t>действия</w:t>
        </w:r>
      </w:hyperlink>
      <w:r w:rsidR="000C5B97">
        <w:t>.;</w:t>
      </w:r>
      <w:proofErr w:type="gramEnd"/>
      <w:r w:rsidR="000C5B97">
        <w:t xml:space="preserve"> </w:t>
      </w:r>
      <w:r w:rsidRPr="001F1C31">
        <w:t>ГОСТ Р 52770-20</w:t>
      </w:r>
      <w:r w:rsidR="0061485A" w:rsidRPr="001F1C31">
        <w:t>1</w:t>
      </w:r>
      <w:r w:rsidR="0051712B" w:rsidRPr="001F1C31">
        <w:t>6</w:t>
      </w:r>
      <w:r w:rsidRPr="001F1C31">
        <w:t xml:space="preserve"> Изделия медицинские. Требования безопасности. Методы санитарно-химических</w:t>
      </w:r>
      <w:r w:rsidR="0051712B" w:rsidRPr="001F1C31">
        <w:t xml:space="preserve"> и токсикологических испытаний.</w:t>
      </w:r>
    </w:p>
    <w:p w:rsidR="00865A9E" w:rsidRPr="001F1C31" w:rsidRDefault="00865A9E" w:rsidP="00D91B28">
      <w:pPr>
        <w:shd w:val="clear" w:color="auto" w:fill="FFFFFF"/>
        <w:tabs>
          <w:tab w:val="left" w:pos="454"/>
        </w:tabs>
        <w:spacing w:line="264" w:lineRule="auto"/>
        <w:ind w:firstLine="709"/>
        <w:jc w:val="both"/>
        <w:rPr>
          <w:b/>
        </w:rPr>
      </w:pPr>
    </w:p>
    <w:p w:rsidR="001F400A" w:rsidRDefault="001F400A" w:rsidP="001F400A">
      <w:pPr>
        <w:ind w:firstLine="709"/>
        <w:jc w:val="both"/>
        <w:rPr>
          <w:b/>
        </w:rPr>
      </w:pPr>
      <w:r w:rsidRPr="001F1C31">
        <w:rPr>
          <w:b/>
        </w:rPr>
        <w:t>Требования к сроку и (или) объему предоставления гарантий:</w:t>
      </w:r>
    </w:p>
    <w:p w:rsidR="000C5B97" w:rsidRPr="000C5B97" w:rsidRDefault="000C5B97" w:rsidP="000C5B97">
      <w:pPr>
        <w:ind w:firstLine="709"/>
        <w:jc w:val="both"/>
        <w:rPr>
          <w:lang w:bidi="ru-RU"/>
        </w:rPr>
      </w:pPr>
      <w:r w:rsidRPr="000C5B97">
        <w:t xml:space="preserve">Срок пользования </w:t>
      </w:r>
      <w:r>
        <w:rPr>
          <w:lang w:bidi="ru-RU"/>
        </w:rPr>
        <w:t>креслом-коляской</w:t>
      </w:r>
      <w:r w:rsidRPr="000C5B97">
        <w:rPr>
          <w:lang w:bidi="ru-RU"/>
        </w:rPr>
        <w:t xml:space="preserve"> должен быть не менее минимального срока пользования, установленного приказом Минтруда и соцзащиты РФ от 13.02.2018 № 85н.</w:t>
      </w:r>
    </w:p>
    <w:p w:rsidR="000C5B97" w:rsidRPr="000C5B97" w:rsidRDefault="000C5B97" w:rsidP="000C5B97">
      <w:pPr>
        <w:ind w:firstLine="709"/>
        <w:jc w:val="both"/>
        <w:rPr>
          <w:lang w:bidi="ru-RU"/>
        </w:rPr>
      </w:pPr>
      <w:r w:rsidRPr="000C5B97">
        <w:rPr>
          <w:lang w:bidi="ru-RU"/>
        </w:rPr>
        <w:t>Гарантийный срок с момента передачи получателю должен составлять не менее 24 месяцев.</w:t>
      </w:r>
    </w:p>
    <w:p w:rsidR="000C5B97" w:rsidRPr="000C5B97" w:rsidRDefault="000C5B97" w:rsidP="001F400A">
      <w:pPr>
        <w:ind w:firstLine="709"/>
        <w:jc w:val="both"/>
        <w:rPr>
          <w:b/>
        </w:rPr>
      </w:pPr>
    </w:p>
    <w:p w:rsidR="001F1C31" w:rsidRPr="000C5B97" w:rsidRDefault="001F1C31" w:rsidP="001F1C31">
      <w:pPr>
        <w:ind w:firstLine="708"/>
        <w:jc w:val="both"/>
      </w:pPr>
      <w:r w:rsidRPr="000C5B97">
        <w:rPr>
          <w:b/>
        </w:rPr>
        <w:t xml:space="preserve">Требования к месту поставки и срокам приема и передачи Товара: </w:t>
      </w:r>
      <w:r w:rsidRPr="000C5B97">
        <w:t xml:space="preserve"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Заказчика, в течение 30 календарных дней с даты осуществления </w:t>
      </w:r>
      <w:r w:rsidRPr="000C5B97">
        <w:rPr>
          <w:lang w:eastAsia="ar-SA"/>
        </w:rPr>
        <w:t xml:space="preserve">проверки </w:t>
      </w:r>
      <w:r w:rsidRPr="000C5B97">
        <w:t>соответствия описанию объекта закупки</w:t>
      </w:r>
      <w:r w:rsidRPr="000C5B97">
        <w:rPr>
          <w:lang w:eastAsia="ar-SA"/>
        </w:rPr>
        <w:t xml:space="preserve"> поставленного Товара.</w:t>
      </w:r>
    </w:p>
    <w:p w:rsidR="001F1C31" w:rsidRPr="001F1C31" w:rsidRDefault="001F1C31" w:rsidP="001F400A">
      <w:pPr>
        <w:ind w:firstLine="709"/>
        <w:jc w:val="both"/>
      </w:pPr>
    </w:p>
    <w:p w:rsidR="001F400A" w:rsidRPr="001F1C31" w:rsidRDefault="001F400A" w:rsidP="001F400A">
      <w:pPr>
        <w:jc w:val="both"/>
      </w:pPr>
      <w:bookmarkStart w:id="0" w:name="_GoBack"/>
      <w:bookmarkEnd w:id="0"/>
    </w:p>
    <w:sectPr w:rsidR="001F400A" w:rsidRPr="001F1C31" w:rsidSect="001F1C31">
      <w:pgSz w:w="11906" w:h="16838"/>
      <w:pgMar w:top="567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EAB"/>
    <w:rsid w:val="000630DE"/>
    <w:rsid w:val="000636CF"/>
    <w:rsid w:val="00066B4B"/>
    <w:rsid w:val="00067749"/>
    <w:rsid w:val="00067E26"/>
    <w:rsid w:val="0007134E"/>
    <w:rsid w:val="00071C66"/>
    <w:rsid w:val="000720EB"/>
    <w:rsid w:val="00072568"/>
    <w:rsid w:val="00072611"/>
    <w:rsid w:val="000735E6"/>
    <w:rsid w:val="0007456F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5B97"/>
    <w:rsid w:val="000C77A5"/>
    <w:rsid w:val="000D00A3"/>
    <w:rsid w:val="000D0DD1"/>
    <w:rsid w:val="000D277A"/>
    <w:rsid w:val="000D3071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CBF"/>
    <w:rsid w:val="0010539D"/>
    <w:rsid w:val="00105594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17C6D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5D15"/>
    <w:rsid w:val="00186909"/>
    <w:rsid w:val="00186FA0"/>
    <w:rsid w:val="00187854"/>
    <w:rsid w:val="001901B9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C31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6AFD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39F9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642"/>
    <w:rsid w:val="00374A4A"/>
    <w:rsid w:val="00374F25"/>
    <w:rsid w:val="00375457"/>
    <w:rsid w:val="003757CD"/>
    <w:rsid w:val="00375A58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74EA"/>
    <w:rsid w:val="003E7D63"/>
    <w:rsid w:val="003E7E58"/>
    <w:rsid w:val="003F08CB"/>
    <w:rsid w:val="003F0CDE"/>
    <w:rsid w:val="003F0E57"/>
    <w:rsid w:val="003F2590"/>
    <w:rsid w:val="003F3FB5"/>
    <w:rsid w:val="003F492A"/>
    <w:rsid w:val="003F65A6"/>
    <w:rsid w:val="00400420"/>
    <w:rsid w:val="00400723"/>
    <w:rsid w:val="00402036"/>
    <w:rsid w:val="00404102"/>
    <w:rsid w:val="00404A6C"/>
    <w:rsid w:val="00405EBE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848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1871"/>
    <w:rsid w:val="005923DF"/>
    <w:rsid w:val="00592558"/>
    <w:rsid w:val="00592C33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C06"/>
    <w:rsid w:val="005A4BAD"/>
    <w:rsid w:val="005A591A"/>
    <w:rsid w:val="005A612A"/>
    <w:rsid w:val="005A668B"/>
    <w:rsid w:val="005A7A96"/>
    <w:rsid w:val="005B0041"/>
    <w:rsid w:val="005B0850"/>
    <w:rsid w:val="005B0BE3"/>
    <w:rsid w:val="005B1EF7"/>
    <w:rsid w:val="005B24D5"/>
    <w:rsid w:val="005B2A9F"/>
    <w:rsid w:val="005B3137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538C"/>
    <w:rsid w:val="006662B7"/>
    <w:rsid w:val="0066743D"/>
    <w:rsid w:val="006678F1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703B"/>
    <w:rsid w:val="006E035D"/>
    <w:rsid w:val="006E06DF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6F7B"/>
    <w:rsid w:val="00717A58"/>
    <w:rsid w:val="00717B79"/>
    <w:rsid w:val="00717C37"/>
    <w:rsid w:val="00717F96"/>
    <w:rsid w:val="00720589"/>
    <w:rsid w:val="00721DF8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FCF"/>
    <w:rsid w:val="007363B4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7F66E2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47871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A7748"/>
    <w:rsid w:val="008B011F"/>
    <w:rsid w:val="008B0F57"/>
    <w:rsid w:val="008B213C"/>
    <w:rsid w:val="008B24FE"/>
    <w:rsid w:val="008B2883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A14"/>
    <w:rsid w:val="008C5AB0"/>
    <w:rsid w:val="008C680C"/>
    <w:rsid w:val="008C7388"/>
    <w:rsid w:val="008C73F3"/>
    <w:rsid w:val="008D0365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A52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475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566A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1FFF"/>
    <w:rsid w:val="00AD2192"/>
    <w:rsid w:val="00AD2972"/>
    <w:rsid w:val="00AD377A"/>
    <w:rsid w:val="00AD4B8E"/>
    <w:rsid w:val="00AD5742"/>
    <w:rsid w:val="00AE20BA"/>
    <w:rsid w:val="00AE214C"/>
    <w:rsid w:val="00AE230A"/>
    <w:rsid w:val="00AE2820"/>
    <w:rsid w:val="00AE328B"/>
    <w:rsid w:val="00AE3B91"/>
    <w:rsid w:val="00AE41D5"/>
    <w:rsid w:val="00AE490B"/>
    <w:rsid w:val="00AE5585"/>
    <w:rsid w:val="00AE5A78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20FB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08A"/>
    <w:rsid w:val="00BA0C42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3C7D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A2C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984"/>
    <w:rsid w:val="00DD0BA6"/>
    <w:rsid w:val="00DD1D0A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42C5"/>
    <w:rsid w:val="00E4452E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64B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F20"/>
    <w:rsid w:val="00EF0FB3"/>
    <w:rsid w:val="00EF15BA"/>
    <w:rsid w:val="00EF1941"/>
    <w:rsid w:val="00EF1B47"/>
    <w:rsid w:val="00EF2553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FF1"/>
    <w:rsid w:val="00F01BA8"/>
    <w:rsid w:val="00F02351"/>
    <w:rsid w:val="00F025A5"/>
    <w:rsid w:val="00F026DA"/>
    <w:rsid w:val="00F04799"/>
    <w:rsid w:val="00F0549B"/>
    <w:rsid w:val="00F056F1"/>
    <w:rsid w:val="00F05882"/>
    <w:rsid w:val="00F063A2"/>
    <w:rsid w:val="00F0662D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3A4B"/>
    <w:rsid w:val="00FE67C0"/>
    <w:rsid w:val="00FE6A61"/>
    <w:rsid w:val="00FE6EB8"/>
    <w:rsid w:val="00FF0037"/>
    <w:rsid w:val="00FF0CD5"/>
    <w:rsid w:val="00FF1041"/>
    <w:rsid w:val="00FF2553"/>
    <w:rsid w:val="00FF347E"/>
    <w:rsid w:val="00FF41CB"/>
    <w:rsid w:val="00FF4232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9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40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-law.ru/gosts/gost/54063/" TargetMode="Externa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2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7</cp:revision>
  <cp:lastPrinted>2019-02-26T09:36:00Z</cp:lastPrinted>
  <dcterms:created xsi:type="dcterms:W3CDTF">2019-01-25T13:59:00Z</dcterms:created>
  <dcterms:modified xsi:type="dcterms:W3CDTF">2019-02-28T06:36:00Z</dcterms:modified>
</cp:coreProperties>
</file>