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8A0" w:rsidRDefault="002B58A0" w:rsidP="002B58A0">
      <w:pPr>
        <w:jc w:val="center"/>
        <w:rPr>
          <w:b/>
          <w:sz w:val="26"/>
          <w:szCs w:val="26"/>
        </w:rPr>
      </w:pPr>
      <w:r>
        <w:rPr>
          <w:b/>
          <w:sz w:val="26"/>
          <w:szCs w:val="26"/>
        </w:rPr>
        <w:t>ТЕХНИЧЕСКОЕ ЗАДАНИЕ</w:t>
      </w:r>
    </w:p>
    <w:p w:rsidR="002B58A0" w:rsidRDefault="002B58A0" w:rsidP="002B58A0">
      <w:pPr>
        <w:jc w:val="center"/>
        <w:rPr>
          <w:color w:val="000000"/>
          <w:sz w:val="26"/>
          <w:szCs w:val="26"/>
        </w:rPr>
      </w:pPr>
      <w:r>
        <w:rPr>
          <w:sz w:val="26"/>
          <w:szCs w:val="26"/>
        </w:rPr>
        <w:t xml:space="preserve">на осуществление </w:t>
      </w:r>
      <w:proofErr w:type="gramStart"/>
      <w:r>
        <w:rPr>
          <w:sz w:val="26"/>
          <w:szCs w:val="26"/>
        </w:rPr>
        <w:t>закупки</w:t>
      </w:r>
      <w:proofErr w:type="gramEnd"/>
      <w:r>
        <w:rPr>
          <w:sz w:val="26"/>
          <w:szCs w:val="26"/>
        </w:rPr>
        <w:t xml:space="preserve"> на выполнение работ по обеспечению </w:t>
      </w:r>
      <w:r>
        <w:rPr>
          <w:bCs/>
          <w:sz w:val="26"/>
          <w:szCs w:val="26"/>
        </w:rPr>
        <w:t>инвалидов и отдельных категорий граждан из числа ветеранов</w:t>
      </w:r>
      <w:r>
        <w:rPr>
          <w:b/>
          <w:bCs/>
        </w:rPr>
        <w:t xml:space="preserve">  </w:t>
      </w:r>
      <w:r>
        <w:rPr>
          <w:color w:val="000000"/>
          <w:sz w:val="26"/>
          <w:szCs w:val="26"/>
        </w:rPr>
        <w:t>протезно-ортопедическими изделиями</w:t>
      </w:r>
    </w:p>
    <w:p w:rsidR="002B58A0" w:rsidRDefault="002B58A0" w:rsidP="002B58A0">
      <w:pPr>
        <w:jc w:val="center"/>
        <w:rPr>
          <w:bCs/>
          <w:color w:val="000000"/>
          <w:sz w:val="26"/>
          <w:szCs w:val="26"/>
        </w:rPr>
      </w:pPr>
      <w:r>
        <w:rPr>
          <w:color w:val="000000"/>
          <w:sz w:val="26"/>
          <w:szCs w:val="26"/>
        </w:rPr>
        <w:t>(</w:t>
      </w:r>
      <w:r>
        <w:rPr>
          <w:color w:val="0000FF"/>
          <w:sz w:val="26"/>
          <w:szCs w:val="26"/>
        </w:rPr>
        <w:t>ортопедическая обувь</w:t>
      </w:r>
      <w:r>
        <w:rPr>
          <w:color w:val="000000"/>
          <w:sz w:val="26"/>
          <w:szCs w:val="26"/>
        </w:rPr>
        <w:t>)</w:t>
      </w:r>
    </w:p>
    <w:p w:rsidR="002B58A0" w:rsidRDefault="002B58A0" w:rsidP="002B58A0">
      <w:pPr>
        <w:autoSpaceDE w:val="0"/>
        <w:autoSpaceDN w:val="0"/>
        <w:adjustRightInd w:val="0"/>
        <w:jc w:val="both"/>
        <w:rPr>
          <w:b/>
          <w:color w:val="000000"/>
        </w:rPr>
      </w:pPr>
      <w:r>
        <w:rPr>
          <w:b/>
          <w:color w:val="000000"/>
        </w:rPr>
        <w:t>Наименование и описание объекта закупки:</w:t>
      </w:r>
    </w:p>
    <w:p w:rsidR="002B58A0" w:rsidRDefault="002B58A0" w:rsidP="002B58A0">
      <w:pPr>
        <w:jc w:val="both"/>
        <w:rPr>
          <w:color w:val="000000"/>
        </w:rPr>
      </w:pPr>
      <w:r>
        <w:t xml:space="preserve">        </w:t>
      </w:r>
      <w:r>
        <w:rPr>
          <w:color w:val="000000"/>
        </w:rPr>
        <w:t xml:space="preserve">Выполнение работ по обеспечению инвалидов и отдельных категорий граждан из числа ветеранов (далее – Получателей) протезно-ортопедическими изделиями – </w:t>
      </w:r>
      <w:r>
        <w:rPr>
          <w:b/>
          <w:color w:val="000000"/>
        </w:rPr>
        <w:t>ортопедической обувью</w:t>
      </w:r>
      <w:r>
        <w:rPr>
          <w:color w:val="000000"/>
        </w:rPr>
        <w:t xml:space="preserve"> (далее – обувь, ПОИ). </w:t>
      </w:r>
    </w:p>
    <w:p w:rsidR="002B58A0" w:rsidRDefault="002B58A0" w:rsidP="002B58A0">
      <w:pPr>
        <w:jc w:val="both"/>
        <w:rPr>
          <w:color w:val="000000"/>
        </w:rPr>
      </w:pPr>
      <w:r>
        <w:rPr>
          <w:color w:val="000000"/>
        </w:rPr>
        <w:t xml:space="preserve">Количество – </w:t>
      </w:r>
      <w:r>
        <w:rPr>
          <w:b/>
          <w:color w:val="0000FF"/>
        </w:rPr>
        <w:t xml:space="preserve">3625 </w:t>
      </w:r>
      <w:r>
        <w:rPr>
          <w:b/>
          <w:color w:val="000000"/>
        </w:rPr>
        <w:t xml:space="preserve"> </w:t>
      </w:r>
      <w:r>
        <w:rPr>
          <w:color w:val="000000"/>
        </w:rPr>
        <w:t>пар</w:t>
      </w:r>
    </w:p>
    <w:p w:rsidR="002B58A0" w:rsidRDefault="002B58A0" w:rsidP="002B58A0">
      <w:pPr>
        <w:jc w:val="both"/>
      </w:pPr>
    </w:p>
    <w:tbl>
      <w:tblPr>
        <w:tblW w:w="105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1243"/>
        <w:gridCol w:w="2029"/>
        <w:gridCol w:w="5351"/>
        <w:gridCol w:w="1152"/>
      </w:tblGrid>
      <w:tr w:rsidR="002B58A0" w:rsidTr="000C128C">
        <w:trPr>
          <w:trHeight w:val="147"/>
        </w:trPr>
        <w:tc>
          <w:tcPr>
            <w:tcW w:w="737" w:type="dxa"/>
            <w:tcBorders>
              <w:top w:val="single" w:sz="4" w:space="0" w:color="auto"/>
              <w:left w:val="single" w:sz="4" w:space="0" w:color="auto"/>
              <w:bottom w:val="single" w:sz="4" w:space="0" w:color="auto"/>
              <w:right w:val="single" w:sz="4" w:space="0" w:color="auto"/>
            </w:tcBorders>
            <w:vAlign w:val="center"/>
            <w:hideMark/>
          </w:tcPr>
          <w:p w:rsidR="002B58A0" w:rsidRDefault="002B58A0" w:rsidP="000C128C">
            <w:pPr>
              <w:jc w:val="center"/>
              <w:rPr>
                <w:b/>
                <w:sz w:val="20"/>
              </w:rPr>
            </w:pPr>
            <w:r>
              <w:rPr>
                <w:b/>
                <w:spacing w:val="-6"/>
                <w:sz w:val="20"/>
              </w:rPr>
              <w:t xml:space="preserve">№ </w:t>
            </w:r>
            <w:proofErr w:type="gramStart"/>
            <w:r>
              <w:rPr>
                <w:b/>
                <w:spacing w:val="-6"/>
                <w:sz w:val="20"/>
              </w:rPr>
              <w:t>п</w:t>
            </w:r>
            <w:proofErr w:type="gramEnd"/>
            <w:r>
              <w:rPr>
                <w:b/>
                <w:spacing w:val="-6"/>
                <w:sz w:val="20"/>
              </w:rPr>
              <w:t>/п</w:t>
            </w:r>
          </w:p>
        </w:tc>
        <w:tc>
          <w:tcPr>
            <w:tcW w:w="1243" w:type="dxa"/>
            <w:tcBorders>
              <w:top w:val="single" w:sz="4" w:space="0" w:color="auto"/>
              <w:left w:val="single" w:sz="4" w:space="0" w:color="auto"/>
              <w:bottom w:val="single" w:sz="4" w:space="0" w:color="auto"/>
              <w:right w:val="single" w:sz="4" w:space="0" w:color="auto"/>
            </w:tcBorders>
            <w:vAlign w:val="center"/>
            <w:hideMark/>
          </w:tcPr>
          <w:p w:rsidR="002B58A0" w:rsidRDefault="002B58A0" w:rsidP="000C128C">
            <w:pPr>
              <w:ind w:left="-102" w:right="-108"/>
              <w:jc w:val="center"/>
              <w:rPr>
                <w:b/>
                <w:sz w:val="20"/>
              </w:rPr>
            </w:pPr>
            <w:r>
              <w:rPr>
                <w:b/>
                <w:sz w:val="20"/>
              </w:rPr>
              <w:t>Номер</w:t>
            </w:r>
          </w:p>
          <w:p w:rsidR="002B58A0" w:rsidRDefault="002B58A0" w:rsidP="000C128C">
            <w:pPr>
              <w:ind w:left="-102" w:right="-108"/>
              <w:jc w:val="center"/>
              <w:rPr>
                <w:b/>
                <w:sz w:val="20"/>
              </w:rPr>
            </w:pPr>
            <w:r>
              <w:rPr>
                <w:b/>
                <w:sz w:val="20"/>
              </w:rPr>
              <w:t>вида ПОИ</w:t>
            </w:r>
          </w:p>
        </w:tc>
        <w:tc>
          <w:tcPr>
            <w:tcW w:w="2029" w:type="dxa"/>
            <w:tcBorders>
              <w:top w:val="single" w:sz="4" w:space="0" w:color="auto"/>
              <w:left w:val="single" w:sz="4" w:space="0" w:color="auto"/>
              <w:bottom w:val="single" w:sz="4" w:space="0" w:color="auto"/>
              <w:right w:val="single" w:sz="4" w:space="0" w:color="auto"/>
            </w:tcBorders>
            <w:vAlign w:val="center"/>
            <w:hideMark/>
          </w:tcPr>
          <w:p w:rsidR="002B58A0" w:rsidRDefault="002B58A0" w:rsidP="000C128C">
            <w:pPr>
              <w:ind w:left="-102" w:right="-108"/>
              <w:jc w:val="center"/>
              <w:rPr>
                <w:b/>
                <w:color w:val="000000"/>
                <w:sz w:val="20"/>
              </w:rPr>
            </w:pPr>
            <w:r>
              <w:rPr>
                <w:b/>
                <w:color w:val="000000"/>
                <w:sz w:val="20"/>
              </w:rPr>
              <w:t>Наименование ПОИ</w:t>
            </w:r>
          </w:p>
        </w:tc>
        <w:tc>
          <w:tcPr>
            <w:tcW w:w="5351" w:type="dxa"/>
            <w:tcBorders>
              <w:top w:val="single" w:sz="4" w:space="0" w:color="auto"/>
              <w:left w:val="single" w:sz="4" w:space="0" w:color="auto"/>
              <w:bottom w:val="single" w:sz="4" w:space="0" w:color="auto"/>
              <w:right w:val="single" w:sz="4" w:space="0" w:color="auto"/>
            </w:tcBorders>
            <w:vAlign w:val="center"/>
            <w:hideMark/>
          </w:tcPr>
          <w:p w:rsidR="002B58A0" w:rsidRDefault="002B58A0" w:rsidP="000C128C">
            <w:pPr>
              <w:jc w:val="center"/>
              <w:rPr>
                <w:b/>
                <w:spacing w:val="-6"/>
                <w:sz w:val="20"/>
              </w:rPr>
            </w:pPr>
            <w:r>
              <w:rPr>
                <w:b/>
                <w:spacing w:val="-6"/>
                <w:sz w:val="20"/>
              </w:rPr>
              <w:t>Наименование работ, требования к результатам работ, качеству, техническим характеристикам работ,</w:t>
            </w:r>
          </w:p>
          <w:p w:rsidR="002B58A0" w:rsidRDefault="002B58A0" w:rsidP="000C128C">
            <w:pPr>
              <w:jc w:val="center"/>
              <w:rPr>
                <w:b/>
                <w:sz w:val="20"/>
              </w:rPr>
            </w:pPr>
            <w:r>
              <w:rPr>
                <w:b/>
                <w:spacing w:val="-6"/>
                <w:sz w:val="20"/>
              </w:rPr>
              <w:t>требования к их безопасности</w:t>
            </w:r>
          </w:p>
        </w:tc>
        <w:tc>
          <w:tcPr>
            <w:tcW w:w="1152" w:type="dxa"/>
            <w:tcBorders>
              <w:top w:val="single" w:sz="4" w:space="0" w:color="auto"/>
              <w:left w:val="single" w:sz="4" w:space="0" w:color="auto"/>
              <w:bottom w:val="single" w:sz="4" w:space="0" w:color="auto"/>
              <w:right w:val="single" w:sz="4" w:space="0" w:color="auto"/>
            </w:tcBorders>
            <w:hideMark/>
          </w:tcPr>
          <w:p w:rsidR="002B58A0" w:rsidRDefault="002B58A0" w:rsidP="000C128C">
            <w:pPr>
              <w:ind w:left="-102" w:right="-108"/>
              <w:jc w:val="center"/>
              <w:rPr>
                <w:b/>
                <w:color w:val="000000"/>
                <w:sz w:val="20"/>
              </w:rPr>
            </w:pPr>
            <w:r>
              <w:rPr>
                <w:b/>
                <w:color w:val="000000"/>
                <w:sz w:val="20"/>
              </w:rPr>
              <w:t>Кол-во,</w:t>
            </w:r>
          </w:p>
          <w:p w:rsidR="002B58A0" w:rsidRDefault="002B58A0" w:rsidP="000C128C">
            <w:pPr>
              <w:ind w:left="-102" w:right="-108"/>
              <w:jc w:val="center"/>
              <w:rPr>
                <w:b/>
                <w:color w:val="000000"/>
                <w:sz w:val="20"/>
              </w:rPr>
            </w:pPr>
            <w:r>
              <w:rPr>
                <w:b/>
                <w:color w:val="000000"/>
                <w:sz w:val="20"/>
              </w:rPr>
              <w:t>(пар)</w:t>
            </w:r>
          </w:p>
        </w:tc>
      </w:tr>
      <w:tr w:rsidR="002B58A0" w:rsidTr="000C128C">
        <w:trPr>
          <w:trHeight w:val="147"/>
        </w:trPr>
        <w:tc>
          <w:tcPr>
            <w:tcW w:w="737" w:type="dxa"/>
            <w:tcBorders>
              <w:top w:val="single" w:sz="4" w:space="0" w:color="auto"/>
              <w:left w:val="single" w:sz="4" w:space="0" w:color="auto"/>
              <w:bottom w:val="single" w:sz="4" w:space="0" w:color="auto"/>
              <w:right w:val="single" w:sz="4" w:space="0" w:color="auto"/>
            </w:tcBorders>
            <w:vAlign w:val="center"/>
          </w:tcPr>
          <w:p w:rsidR="002B58A0" w:rsidRDefault="002B58A0" w:rsidP="000C128C">
            <w:pPr>
              <w:numPr>
                <w:ilvl w:val="0"/>
                <w:numId w:val="2"/>
              </w:numPr>
              <w:tabs>
                <w:tab w:val="left" w:pos="-108"/>
              </w:tabs>
              <w:jc w:val="both"/>
              <w:rPr>
                <w:b/>
                <w:spacing w:val="-6"/>
                <w:sz w:val="20"/>
              </w:rPr>
            </w:pPr>
          </w:p>
        </w:tc>
        <w:tc>
          <w:tcPr>
            <w:tcW w:w="1243" w:type="dxa"/>
            <w:tcBorders>
              <w:top w:val="single" w:sz="4" w:space="0" w:color="auto"/>
              <w:left w:val="single" w:sz="4" w:space="0" w:color="auto"/>
              <w:bottom w:val="single" w:sz="4" w:space="0" w:color="auto"/>
              <w:right w:val="single" w:sz="4" w:space="0" w:color="auto"/>
            </w:tcBorders>
            <w:vAlign w:val="center"/>
            <w:hideMark/>
          </w:tcPr>
          <w:p w:rsidR="002B58A0" w:rsidRDefault="002B58A0" w:rsidP="000C128C">
            <w:pPr>
              <w:autoSpaceDE w:val="0"/>
              <w:autoSpaceDN w:val="0"/>
              <w:adjustRightInd w:val="0"/>
              <w:jc w:val="center"/>
              <w:rPr>
                <w:sz w:val="20"/>
              </w:rPr>
            </w:pPr>
            <w:r>
              <w:rPr>
                <w:sz w:val="20"/>
              </w:rPr>
              <w:t>9-01-01</w:t>
            </w:r>
          </w:p>
        </w:tc>
        <w:tc>
          <w:tcPr>
            <w:tcW w:w="2029" w:type="dxa"/>
            <w:tcBorders>
              <w:top w:val="single" w:sz="4" w:space="0" w:color="auto"/>
              <w:left w:val="single" w:sz="4" w:space="0" w:color="auto"/>
              <w:bottom w:val="single" w:sz="4" w:space="0" w:color="auto"/>
              <w:right w:val="single" w:sz="4" w:space="0" w:color="auto"/>
            </w:tcBorders>
            <w:vAlign w:val="center"/>
            <w:hideMark/>
          </w:tcPr>
          <w:p w:rsidR="002B58A0" w:rsidRDefault="002B58A0" w:rsidP="000C128C">
            <w:pPr>
              <w:autoSpaceDE w:val="0"/>
              <w:autoSpaceDN w:val="0"/>
              <w:adjustRightInd w:val="0"/>
              <w:jc w:val="center"/>
              <w:rPr>
                <w:sz w:val="20"/>
              </w:rPr>
            </w:pPr>
            <w:r>
              <w:rPr>
                <w:sz w:val="20"/>
              </w:rPr>
              <w:t xml:space="preserve">Ортопедическая обувь сложная без утепленной подкладки </w:t>
            </w:r>
          </w:p>
        </w:tc>
        <w:tc>
          <w:tcPr>
            <w:tcW w:w="5351" w:type="dxa"/>
            <w:tcBorders>
              <w:top w:val="single" w:sz="4" w:space="0" w:color="auto"/>
              <w:left w:val="single" w:sz="4" w:space="0" w:color="auto"/>
              <w:bottom w:val="single" w:sz="4" w:space="0" w:color="auto"/>
              <w:right w:val="single" w:sz="4" w:space="0" w:color="auto"/>
            </w:tcBorders>
            <w:hideMark/>
          </w:tcPr>
          <w:p w:rsidR="002B58A0" w:rsidRDefault="002B58A0" w:rsidP="000C128C">
            <w:pPr>
              <w:jc w:val="both"/>
              <w:rPr>
                <w:b/>
                <w:spacing w:val="-6"/>
                <w:sz w:val="22"/>
                <w:szCs w:val="22"/>
              </w:rPr>
            </w:pPr>
            <w:r>
              <w:rPr>
                <w:sz w:val="22"/>
                <w:szCs w:val="22"/>
              </w:rPr>
              <w:t>Обувь ортопедическая сложная без утепленной подкладки индивидуального изготовления для всех половозрастных гру</w:t>
            </w:r>
            <w:proofErr w:type="gramStart"/>
            <w:r>
              <w:rPr>
                <w:sz w:val="22"/>
                <w:szCs w:val="22"/>
              </w:rPr>
              <w:t>пп с вкл</w:t>
            </w:r>
            <w:proofErr w:type="gramEnd"/>
            <w:r>
              <w:rPr>
                <w:sz w:val="22"/>
                <w:szCs w:val="22"/>
              </w:rPr>
              <w:t xml:space="preserve">адным ортопедическим элементом (ортопедическая стелька). </w:t>
            </w:r>
            <w:proofErr w:type="gramStart"/>
            <w:r>
              <w:rPr>
                <w:sz w:val="22"/>
                <w:szCs w:val="22"/>
              </w:rPr>
              <w:t xml:space="preserve">Предназначена для передвижения больных и инвалидов с врожденными либо приобретенными деформациями стоп, а также стоп с функциональными дефектами: резкие деформации или отсутствие пальцев, вальгусные, </w:t>
            </w:r>
            <w:proofErr w:type="spellStart"/>
            <w:r>
              <w:rPr>
                <w:sz w:val="22"/>
                <w:szCs w:val="22"/>
              </w:rPr>
              <w:t>варусные</w:t>
            </w:r>
            <w:proofErr w:type="spellEnd"/>
            <w:r>
              <w:rPr>
                <w:sz w:val="22"/>
                <w:szCs w:val="22"/>
              </w:rPr>
              <w:t xml:space="preserve"> деформации стоп, ампутационные дефекты стоп, укорочение, удлинение стопы или нижней конечности, контрактуры или анкилозы стопы и голеностопного сустава, косолапость, парезы и параличи нижних конечностей после поражения центральной нервной системы, энцефалит, </w:t>
            </w:r>
            <w:proofErr w:type="spellStart"/>
            <w:r>
              <w:rPr>
                <w:sz w:val="22"/>
                <w:szCs w:val="22"/>
              </w:rPr>
              <w:t>полиомелит</w:t>
            </w:r>
            <w:proofErr w:type="spellEnd"/>
            <w:r>
              <w:rPr>
                <w:sz w:val="22"/>
                <w:szCs w:val="22"/>
              </w:rPr>
              <w:t>, острое нарушение мозгового кровообращения</w:t>
            </w:r>
            <w:proofErr w:type="gramEnd"/>
            <w:r>
              <w:rPr>
                <w:sz w:val="22"/>
                <w:szCs w:val="22"/>
              </w:rPr>
              <w:t xml:space="preserve">, травмы, слоновость, «конская стопа», «диабетическая стопа», выраженных и тяжелых </w:t>
            </w:r>
            <w:proofErr w:type="gramStart"/>
            <w:r>
              <w:rPr>
                <w:sz w:val="22"/>
                <w:szCs w:val="22"/>
              </w:rPr>
              <w:t>степенях</w:t>
            </w:r>
            <w:proofErr w:type="gramEnd"/>
            <w:r>
              <w:rPr>
                <w:sz w:val="22"/>
                <w:szCs w:val="22"/>
              </w:rPr>
              <w:t xml:space="preserve"> диабетической патологии стоп, при варикозном расширении вен голени и стопы, трофической язве. Специальные детали – жесткий берц (односторонний или двусторонний, или круговой, или задний) или высокий узкий жесткий задник (накладной или с укороченными либо удлиненными крыльями, или включает подносок), или союзка жесткая, или полусоюзка жесткая, или пластина для ортопедической обуви, или шины стальные, или планшетки корсетные в зависимости от индивидуальных особенностей Получателя. Подносок (удлиненный или укороченный, или серповидный) или язычок жесткий, или передний жесткий клапан, или бочок жесткий в зависимости от индивидуальных особенностей Получателя. Боковой внутренний ремень или тяги, или притяжной ремень, или шнуровка в зависимости от индивидуальных особенностей Получателя. Застежка – шнурки или лента типа «</w:t>
            </w:r>
            <w:proofErr w:type="spellStart"/>
            <w:r>
              <w:rPr>
                <w:sz w:val="22"/>
                <w:szCs w:val="22"/>
              </w:rPr>
              <w:t>велкро</w:t>
            </w:r>
            <w:proofErr w:type="spellEnd"/>
            <w:r>
              <w:rPr>
                <w:sz w:val="22"/>
                <w:szCs w:val="22"/>
              </w:rPr>
              <w:t xml:space="preserve">» или металлические молнии или пряжки в зависимости от индивидуальных особенностей Получателя. Материал изготовления верха – хром обувной. Материал изготовления низа – чепрак или микропористая резина или формованная подошва в зависимости от индивидуальных особенностей Получателя. Материал изготовления подкладки – кожа подкладочная или обувные текстильные материалы в зависимости от индивидуальных особенностей Получателя. Метод </w:t>
            </w:r>
            <w:r>
              <w:rPr>
                <w:sz w:val="22"/>
                <w:szCs w:val="22"/>
              </w:rPr>
              <w:lastRenderedPageBreak/>
              <w:t xml:space="preserve">крепления – клеевой или </w:t>
            </w:r>
            <w:proofErr w:type="spellStart"/>
            <w:r>
              <w:rPr>
                <w:sz w:val="22"/>
                <w:szCs w:val="22"/>
              </w:rPr>
              <w:t>рантовый</w:t>
            </w:r>
            <w:proofErr w:type="spellEnd"/>
            <w:r>
              <w:rPr>
                <w:sz w:val="22"/>
                <w:szCs w:val="22"/>
              </w:rPr>
              <w:t xml:space="preserve"> в зависимости от индивидуальных особенностей Получателя.</w:t>
            </w:r>
          </w:p>
        </w:tc>
        <w:tc>
          <w:tcPr>
            <w:tcW w:w="1152" w:type="dxa"/>
            <w:tcBorders>
              <w:top w:val="single" w:sz="4" w:space="0" w:color="auto"/>
              <w:left w:val="single" w:sz="4" w:space="0" w:color="auto"/>
              <w:bottom w:val="single" w:sz="4" w:space="0" w:color="auto"/>
              <w:right w:val="single" w:sz="4" w:space="0" w:color="auto"/>
            </w:tcBorders>
            <w:hideMark/>
          </w:tcPr>
          <w:p w:rsidR="002B58A0" w:rsidRDefault="002B58A0" w:rsidP="000C128C">
            <w:pPr>
              <w:ind w:left="-102" w:right="-108"/>
              <w:jc w:val="center"/>
              <w:rPr>
                <w:b/>
                <w:color w:val="000000"/>
                <w:sz w:val="22"/>
                <w:szCs w:val="22"/>
              </w:rPr>
            </w:pPr>
            <w:r>
              <w:rPr>
                <w:b/>
                <w:color w:val="000000"/>
                <w:sz w:val="22"/>
                <w:szCs w:val="22"/>
              </w:rPr>
              <w:lastRenderedPageBreak/>
              <w:t>1215</w:t>
            </w:r>
          </w:p>
        </w:tc>
      </w:tr>
      <w:tr w:rsidR="002B58A0" w:rsidTr="000C128C">
        <w:trPr>
          <w:trHeight w:val="147"/>
        </w:trPr>
        <w:tc>
          <w:tcPr>
            <w:tcW w:w="737" w:type="dxa"/>
            <w:tcBorders>
              <w:top w:val="single" w:sz="4" w:space="0" w:color="auto"/>
              <w:left w:val="single" w:sz="4" w:space="0" w:color="auto"/>
              <w:bottom w:val="single" w:sz="4" w:space="0" w:color="auto"/>
              <w:right w:val="single" w:sz="4" w:space="0" w:color="auto"/>
            </w:tcBorders>
            <w:vAlign w:val="center"/>
          </w:tcPr>
          <w:p w:rsidR="002B58A0" w:rsidRDefault="002B58A0" w:rsidP="000C128C">
            <w:pPr>
              <w:numPr>
                <w:ilvl w:val="0"/>
                <w:numId w:val="2"/>
              </w:numPr>
              <w:tabs>
                <w:tab w:val="left" w:pos="-108"/>
              </w:tabs>
              <w:jc w:val="center"/>
              <w:rPr>
                <w:b/>
                <w:spacing w:val="-6"/>
                <w:sz w:val="20"/>
              </w:rPr>
            </w:pPr>
          </w:p>
        </w:tc>
        <w:tc>
          <w:tcPr>
            <w:tcW w:w="1243" w:type="dxa"/>
            <w:tcBorders>
              <w:top w:val="single" w:sz="4" w:space="0" w:color="auto"/>
              <w:left w:val="single" w:sz="4" w:space="0" w:color="auto"/>
              <w:bottom w:val="single" w:sz="4" w:space="0" w:color="auto"/>
              <w:right w:val="single" w:sz="4" w:space="0" w:color="auto"/>
            </w:tcBorders>
            <w:vAlign w:val="center"/>
            <w:hideMark/>
          </w:tcPr>
          <w:p w:rsidR="002B58A0" w:rsidRDefault="002B58A0" w:rsidP="000C128C">
            <w:pPr>
              <w:autoSpaceDE w:val="0"/>
              <w:autoSpaceDN w:val="0"/>
              <w:adjustRightInd w:val="0"/>
              <w:jc w:val="center"/>
              <w:rPr>
                <w:sz w:val="20"/>
              </w:rPr>
            </w:pPr>
            <w:r>
              <w:rPr>
                <w:sz w:val="20"/>
              </w:rPr>
              <w:t>9-01-02</w:t>
            </w:r>
          </w:p>
        </w:tc>
        <w:tc>
          <w:tcPr>
            <w:tcW w:w="2029" w:type="dxa"/>
            <w:tcBorders>
              <w:top w:val="single" w:sz="4" w:space="0" w:color="auto"/>
              <w:left w:val="single" w:sz="4" w:space="0" w:color="auto"/>
              <w:bottom w:val="single" w:sz="4" w:space="0" w:color="auto"/>
              <w:right w:val="single" w:sz="4" w:space="0" w:color="auto"/>
            </w:tcBorders>
            <w:vAlign w:val="center"/>
            <w:hideMark/>
          </w:tcPr>
          <w:p w:rsidR="002B58A0" w:rsidRDefault="002B58A0" w:rsidP="000C128C">
            <w:pPr>
              <w:autoSpaceDE w:val="0"/>
              <w:autoSpaceDN w:val="0"/>
              <w:adjustRightInd w:val="0"/>
              <w:jc w:val="center"/>
              <w:rPr>
                <w:sz w:val="20"/>
              </w:rPr>
            </w:pPr>
            <w:r>
              <w:rPr>
                <w:sz w:val="20"/>
              </w:rPr>
              <w:t xml:space="preserve">Ортопедическая обувь сложная на сохраненную конечность и обувь на протез без утепленной подкладки </w:t>
            </w:r>
          </w:p>
        </w:tc>
        <w:tc>
          <w:tcPr>
            <w:tcW w:w="5351" w:type="dxa"/>
            <w:tcBorders>
              <w:top w:val="single" w:sz="4" w:space="0" w:color="auto"/>
              <w:left w:val="single" w:sz="4" w:space="0" w:color="auto"/>
              <w:bottom w:val="single" w:sz="4" w:space="0" w:color="auto"/>
              <w:right w:val="single" w:sz="4" w:space="0" w:color="auto"/>
            </w:tcBorders>
            <w:hideMark/>
          </w:tcPr>
          <w:p w:rsidR="002B58A0" w:rsidRDefault="002B58A0" w:rsidP="000C128C">
            <w:pPr>
              <w:jc w:val="both"/>
              <w:rPr>
                <w:sz w:val="22"/>
                <w:szCs w:val="22"/>
              </w:rPr>
            </w:pPr>
            <w:r>
              <w:rPr>
                <w:sz w:val="22"/>
                <w:szCs w:val="22"/>
              </w:rPr>
              <w:t>Ортопедическая обувь сложная на сохраненную конечность и обувь на протез без утепленной подкладки:</w:t>
            </w:r>
          </w:p>
          <w:p w:rsidR="002B58A0" w:rsidRDefault="002B58A0" w:rsidP="000C128C">
            <w:pPr>
              <w:jc w:val="both"/>
              <w:rPr>
                <w:sz w:val="22"/>
                <w:szCs w:val="22"/>
              </w:rPr>
            </w:pPr>
            <w:r>
              <w:rPr>
                <w:sz w:val="22"/>
                <w:szCs w:val="22"/>
              </w:rPr>
              <w:t xml:space="preserve"> Обувь ортопедическая сложная без утепленной подкладки индивидуального изготовления для всех половозрастных гру</w:t>
            </w:r>
            <w:proofErr w:type="gramStart"/>
            <w:r>
              <w:rPr>
                <w:sz w:val="22"/>
                <w:szCs w:val="22"/>
              </w:rPr>
              <w:t>пп с вкл</w:t>
            </w:r>
            <w:proofErr w:type="gramEnd"/>
            <w:r>
              <w:rPr>
                <w:sz w:val="22"/>
                <w:szCs w:val="22"/>
              </w:rPr>
              <w:t xml:space="preserve">адным ортопедическим элементом (ортопедическая стелька). </w:t>
            </w:r>
            <w:proofErr w:type="gramStart"/>
            <w:r>
              <w:rPr>
                <w:sz w:val="22"/>
                <w:szCs w:val="22"/>
              </w:rPr>
              <w:t xml:space="preserve">Предназначена для передвижения больных и инвалидов с врожденными либо приобретенными деформациями стоп, а также стоп с функциональными дефектами: резкие деформации или отсутствие пальцев, вальгусные, </w:t>
            </w:r>
            <w:proofErr w:type="spellStart"/>
            <w:r>
              <w:rPr>
                <w:sz w:val="22"/>
                <w:szCs w:val="22"/>
              </w:rPr>
              <w:t>варусные</w:t>
            </w:r>
            <w:proofErr w:type="spellEnd"/>
            <w:r>
              <w:rPr>
                <w:sz w:val="22"/>
                <w:szCs w:val="22"/>
              </w:rPr>
              <w:t xml:space="preserve"> деформации стоп, ампутационные дефекты стоп, укорочение, удлинение стопы или нижней конечности, контрактуры или анкилозы стопы и голеностопного сустава, косолапость, парезы и параличи нижних конечностей после поражения центральной нервной системы, энцефалит, </w:t>
            </w:r>
            <w:proofErr w:type="spellStart"/>
            <w:r>
              <w:rPr>
                <w:sz w:val="22"/>
                <w:szCs w:val="22"/>
              </w:rPr>
              <w:t>полиомелит</w:t>
            </w:r>
            <w:proofErr w:type="spellEnd"/>
            <w:r>
              <w:rPr>
                <w:sz w:val="22"/>
                <w:szCs w:val="22"/>
              </w:rPr>
              <w:t>, острое нарушение мозгового кровообращения</w:t>
            </w:r>
            <w:proofErr w:type="gramEnd"/>
            <w:r>
              <w:rPr>
                <w:sz w:val="22"/>
                <w:szCs w:val="22"/>
              </w:rPr>
              <w:t xml:space="preserve">, травмы, слоновость, «конская стопа», «диабетическая стопа», выраженных и тяжелых </w:t>
            </w:r>
            <w:proofErr w:type="gramStart"/>
            <w:r>
              <w:rPr>
                <w:sz w:val="22"/>
                <w:szCs w:val="22"/>
              </w:rPr>
              <w:t>степенях</w:t>
            </w:r>
            <w:proofErr w:type="gramEnd"/>
            <w:r>
              <w:rPr>
                <w:sz w:val="22"/>
                <w:szCs w:val="22"/>
              </w:rPr>
              <w:t xml:space="preserve"> диабетической патологии стоп, при варикозном расширении вен голени и стопы, трофической язве. Специальные детали – жесткий берц (односторонний или двусторонний, или круговой, или задний) или высокий узкий жесткий задник (накладной или с укороченными либо удлиненными крыльями, или включает подносок), или союзка жесткая, или полусоюзка жесткая, или пластина для ортопедической обуви, или шины стальные, или планшетки корсетные в зависимости от индивидуальных особенностей Получателя. Подносок (удлиненный или укороченный, или серповидный) или язычок жесткий, или передний жесткий клапан, или бочок жесткий в зависимости от индивидуальных особенностей Получателя. Боковой внутренний ремень или тяги, или притяжной ремень, или шнуровка в зависимости от индивидуальных особенностей Получателя. Застежка – шнурки или лента типа «</w:t>
            </w:r>
            <w:proofErr w:type="spellStart"/>
            <w:r>
              <w:rPr>
                <w:sz w:val="22"/>
                <w:szCs w:val="22"/>
              </w:rPr>
              <w:t>велкро</w:t>
            </w:r>
            <w:proofErr w:type="spellEnd"/>
            <w:r>
              <w:rPr>
                <w:sz w:val="22"/>
                <w:szCs w:val="22"/>
              </w:rPr>
              <w:t xml:space="preserve">» или металлические молнии или пряжки в зависимости от индивидуальных особенностей Получателя. Материал изготовления верха – хром обувной. Материал изготовления низа – чепрак или микропористая резина или формованная подошва в зависимости от индивидуальных особенностей Получателя. Материал изготовления подкладки – кожа подкладочная или обувные текстильные материалы в зависимости от индивидуальных особенностей Получателя. Метод крепления – клеевой или </w:t>
            </w:r>
            <w:proofErr w:type="spellStart"/>
            <w:r>
              <w:rPr>
                <w:sz w:val="22"/>
                <w:szCs w:val="22"/>
              </w:rPr>
              <w:t>рантовый</w:t>
            </w:r>
            <w:proofErr w:type="spellEnd"/>
            <w:r>
              <w:rPr>
                <w:sz w:val="22"/>
                <w:szCs w:val="22"/>
              </w:rPr>
              <w:t xml:space="preserve"> в зависимости от индивидуальных особенностей Получателя.</w:t>
            </w:r>
          </w:p>
          <w:p w:rsidR="002B58A0" w:rsidRDefault="002B58A0" w:rsidP="000C128C">
            <w:pPr>
              <w:jc w:val="both"/>
              <w:rPr>
                <w:sz w:val="22"/>
                <w:szCs w:val="22"/>
              </w:rPr>
            </w:pPr>
            <w:r>
              <w:rPr>
                <w:sz w:val="22"/>
                <w:szCs w:val="22"/>
              </w:rPr>
              <w:t xml:space="preserve">     Обувь ортопедическая на протез нижней конечности. </w:t>
            </w:r>
          </w:p>
          <w:p w:rsidR="002B58A0" w:rsidRDefault="002B58A0" w:rsidP="000C128C">
            <w:pPr>
              <w:jc w:val="both"/>
              <w:rPr>
                <w:b/>
                <w:spacing w:val="-6"/>
                <w:sz w:val="22"/>
                <w:szCs w:val="22"/>
              </w:rPr>
            </w:pPr>
            <w:proofErr w:type="gramStart"/>
            <w:r>
              <w:rPr>
                <w:sz w:val="22"/>
                <w:szCs w:val="22"/>
              </w:rPr>
              <w:t>Предназначена</w:t>
            </w:r>
            <w:proofErr w:type="gramEnd"/>
            <w:r>
              <w:rPr>
                <w:sz w:val="22"/>
                <w:szCs w:val="22"/>
              </w:rPr>
              <w:t xml:space="preserve"> для передвижения больных и инвалидов с деформациями, дефектами или функциональной недостаточностью стоп и пользующихся протезами нижних конечностей. Специальные детали – жесткий задник или бортики </w:t>
            </w:r>
            <w:r>
              <w:rPr>
                <w:sz w:val="22"/>
                <w:szCs w:val="22"/>
              </w:rPr>
              <w:lastRenderedPageBreak/>
              <w:t>задника до носка в зависимости от индивидуальных особенностей Получателя. Подносок (удлиненный или укороченный или серповидный) или бочок жесткий в зависимости от индивидуальных особенностей Получателя. Застежка – шнурки или лента типа «</w:t>
            </w:r>
            <w:proofErr w:type="spellStart"/>
            <w:r>
              <w:rPr>
                <w:sz w:val="22"/>
                <w:szCs w:val="22"/>
              </w:rPr>
              <w:t>велкро</w:t>
            </w:r>
            <w:proofErr w:type="spellEnd"/>
            <w:r>
              <w:rPr>
                <w:sz w:val="22"/>
                <w:szCs w:val="22"/>
              </w:rPr>
              <w:t xml:space="preserve">» или металлические молнии или пряжки в зависимости от индивидуальных особенностей Получателя. Материал изготовления верха – хром обувной. Материал изготовления низа – чепрак или микропористая резина или формованная подошва в зависимости от индивидуальных особенностей Получателя. Материал изготовления подкладки – кожа подкладочная или обувные текстильные материалы в зависимости от индивидуальных особенностей Получателя. Метод крепления – клеевой или </w:t>
            </w:r>
            <w:proofErr w:type="spellStart"/>
            <w:r>
              <w:rPr>
                <w:sz w:val="22"/>
                <w:szCs w:val="22"/>
              </w:rPr>
              <w:t>рантовый</w:t>
            </w:r>
            <w:proofErr w:type="spellEnd"/>
            <w:r>
              <w:rPr>
                <w:sz w:val="22"/>
                <w:szCs w:val="22"/>
              </w:rPr>
              <w:t xml:space="preserve"> в зависимости от индивидуальных особенностей Получателя.</w:t>
            </w:r>
          </w:p>
        </w:tc>
        <w:tc>
          <w:tcPr>
            <w:tcW w:w="1152" w:type="dxa"/>
            <w:tcBorders>
              <w:top w:val="single" w:sz="4" w:space="0" w:color="auto"/>
              <w:left w:val="single" w:sz="4" w:space="0" w:color="auto"/>
              <w:bottom w:val="single" w:sz="4" w:space="0" w:color="auto"/>
              <w:right w:val="single" w:sz="4" w:space="0" w:color="auto"/>
            </w:tcBorders>
            <w:hideMark/>
          </w:tcPr>
          <w:p w:rsidR="002B58A0" w:rsidRDefault="002B58A0" w:rsidP="000C128C">
            <w:pPr>
              <w:ind w:left="-102" w:right="-108"/>
              <w:jc w:val="center"/>
              <w:rPr>
                <w:b/>
                <w:color w:val="000000"/>
                <w:sz w:val="22"/>
                <w:szCs w:val="22"/>
              </w:rPr>
            </w:pPr>
            <w:r>
              <w:rPr>
                <w:b/>
                <w:color w:val="000000"/>
                <w:sz w:val="22"/>
                <w:szCs w:val="22"/>
              </w:rPr>
              <w:lastRenderedPageBreak/>
              <w:t>425</w:t>
            </w:r>
          </w:p>
        </w:tc>
      </w:tr>
      <w:tr w:rsidR="002B58A0" w:rsidTr="000C128C">
        <w:trPr>
          <w:trHeight w:val="147"/>
        </w:trPr>
        <w:tc>
          <w:tcPr>
            <w:tcW w:w="737" w:type="dxa"/>
            <w:tcBorders>
              <w:top w:val="single" w:sz="4" w:space="0" w:color="auto"/>
              <w:left w:val="single" w:sz="4" w:space="0" w:color="auto"/>
              <w:bottom w:val="single" w:sz="4" w:space="0" w:color="auto"/>
              <w:right w:val="single" w:sz="4" w:space="0" w:color="auto"/>
            </w:tcBorders>
            <w:vAlign w:val="center"/>
          </w:tcPr>
          <w:p w:rsidR="002B58A0" w:rsidRDefault="002B58A0" w:rsidP="000C128C">
            <w:pPr>
              <w:numPr>
                <w:ilvl w:val="0"/>
                <w:numId w:val="2"/>
              </w:numPr>
              <w:tabs>
                <w:tab w:val="left" w:pos="-108"/>
              </w:tabs>
              <w:jc w:val="center"/>
              <w:rPr>
                <w:b/>
                <w:spacing w:val="-6"/>
                <w:sz w:val="20"/>
              </w:rPr>
            </w:pPr>
          </w:p>
        </w:tc>
        <w:tc>
          <w:tcPr>
            <w:tcW w:w="1243" w:type="dxa"/>
            <w:tcBorders>
              <w:top w:val="single" w:sz="4" w:space="0" w:color="auto"/>
              <w:left w:val="single" w:sz="4" w:space="0" w:color="auto"/>
              <w:bottom w:val="single" w:sz="4" w:space="0" w:color="auto"/>
              <w:right w:val="single" w:sz="4" w:space="0" w:color="auto"/>
            </w:tcBorders>
            <w:vAlign w:val="center"/>
            <w:hideMark/>
          </w:tcPr>
          <w:p w:rsidR="002B58A0" w:rsidRDefault="002B58A0" w:rsidP="000C128C">
            <w:pPr>
              <w:autoSpaceDE w:val="0"/>
              <w:autoSpaceDN w:val="0"/>
              <w:adjustRightInd w:val="0"/>
              <w:jc w:val="center"/>
              <w:rPr>
                <w:sz w:val="20"/>
              </w:rPr>
            </w:pPr>
            <w:r>
              <w:rPr>
                <w:sz w:val="20"/>
              </w:rPr>
              <w:t>9-01-03</w:t>
            </w:r>
          </w:p>
        </w:tc>
        <w:tc>
          <w:tcPr>
            <w:tcW w:w="2029" w:type="dxa"/>
            <w:tcBorders>
              <w:top w:val="single" w:sz="4" w:space="0" w:color="auto"/>
              <w:left w:val="single" w:sz="4" w:space="0" w:color="auto"/>
              <w:bottom w:val="single" w:sz="4" w:space="0" w:color="auto"/>
              <w:right w:val="single" w:sz="4" w:space="0" w:color="auto"/>
            </w:tcBorders>
            <w:vAlign w:val="center"/>
            <w:hideMark/>
          </w:tcPr>
          <w:p w:rsidR="002B58A0" w:rsidRDefault="002B58A0" w:rsidP="000C128C">
            <w:pPr>
              <w:autoSpaceDE w:val="0"/>
              <w:autoSpaceDN w:val="0"/>
              <w:adjustRightInd w:val="0"/>
              <w:jc w:val="center"/>
              <w:rPr>
                <w:sz w:val="20"/>
              </w:rPr>
            </w:pPr>
            <w:r>
              <w:rPr>
                <w:sz w:val="20"/>
              </w:rPr>
              <w:t xml:space="preserve">Ортопедическая обувь на протезы при двусторонней ампутации нижних конечностей </w:t>
            </w:r>
          </w:p>
        </w:tc>
        <w:tc>
          <w:tcPr>
            <w:tcW w:w="5351" w:type="dxa"/>
            <w:tcBorders>
              <w:top w:val="single" w:sz="4" w:space="0" w:color="auto"/>
              <w:left w:val="single" w:sz="4" w:space="0" w:color="auto"/>
              <w:bottom w:val="single" w:sz="4" w:space="0" w:color="auto"/>
              <w:right w:val="single" w:sz="4" w:space="0" w:color="auto"/>
            </w:tcBorders>
            <w:hideMark/>
          </w:tcPr>
          <w:p w:rsidR="002B58A0" w:rsidRDefault="002B58A0" w:rsidP="000C128C">
            <w:pPr>
              <w:jc w:val="both"/>
              <w:rPr>
                <w:sz w:val="22"/>
                <w:szCs w:val="22"/>
              </w:rPr>
            </w:pPr>
            <w:r>
              <w:rPr>
                <w:sz w:val="22"/>
                <w:szCs w:val="22"/>
              </w:rPr>
              <w:t xml:space="preserve">Обувь ортопедическая на протезы при двусторонней ампутации нижних конечностей. </w:t>
            </w:r>
          </w:p>
          <w:p w:rsidR="002B58A0" w:rsidRDefault="002B58A0" w:rsidP="000C128C">
            <w:pPr>
              <w:jc w:val="both"/>
              <w:rPr>
                <w:b/>
                <w:spacing w:val="-6"/>
                <w:sz w:val="22"/>
                <w:szCs w:val="22"/>
              </w:rPr>
            </w:pPr>
            <w:proofErr w:type="gramStart"/>
            <w:r>
              <w:rPr>
                <w:sz w:val="22"/>
                <w:szCs w:val="22"/>
              </w:rPr>
              <w:t>Предназначена</w:t>
            </w:r>
            <w:proofErr w:type="gramEnd"/>
            <w:r>
              <w:rPr>
                <w:sz w:val="22"/>
                <w:szCs w:val="22"/>
              </w:rPr>
              <w:t xml:space="preserve"> для передвижения больных и инвалидов с деформациями, дефектами или функциональной недостаточностью стоп и пользующихся протезами нижних конечностей. Специальные детали – жесткий задник или бортики задника до носка в зависимости от индивидуальных особенностей Получателя. Подносок (удлиненный или укороченный или серповидный) или бочок жесткий в зависимости от индивидуальных особенностей Получателя. Застежка – шнурки или лента типа «</w:t>
            </w:r>
            <w:proofErr w:type="spellStart"/>
            <w:r>
              <w:rPr>
                <w:sz w:val="22"/>
                <w:szCs w:val="22"/>
              </w:rPr>
              <w:t>велкро</w:t>
            </w:r>
            <w:proofErr w:type="spellEnd"/>
            <w:r>
              <w:rPr>
                <w:sz w:val="22"/>
                <w:szCs w:val="22"/>
              </w:rPr>
              <w:t xml:space="preserve">» или металлические молнии или пряжки в зависимости от индивидуальных особенностей Получателя. Материал изготовления верха – хром обувной. Материал изготовления низа – чепрак или микропористая резина или формованная подошва в зависимости от индивидуальных особенностей Получателя. Материал изготовления подкладки – кожа подкладочная или обувные текстильные материалы либо мех (натуральный или искусственный или </w:t>
            </w:r>
            <w:proofErr w:type="spellStart"/>
            <w:r>
              <w:rPr>
                <w:sz w:val="22"/>
                <w:szCs w:val="22"/>
              </w:rPr>
              <w:t>прессукно</w:t>
            </w:r>
            <w:proofErr w:type="spellEnd"/>
            <w:r>
              <w:rPr>
                <w:sz w:val="22"/>
                <w:szCs w:val="22"/>
              </w:rPr>
              <w:t xml:space="preserve">) в зависимости от индивидуальных особенностей Получателя. Метод крепления – клеевой или </w:t>
            </w:r>
            <w:proofErr w:type="spellStart"/>
            <w:r>
              <w:rPr>
                <w:sz w:val="22"/>
                <w:szCs w:val="22"/>
              </w:rPr>
              <w:t>рантовый</w:t>
            </w:r>
            <w:proofErr w:type="spellEnd"/>
            <w:r>
              <w:rPr>
                <w:sz w:val="22"/>
                <w:szCs w:val="22"/>
              </w:rPr>
              <w:t xml:space="preserve"> в зависимости от индивидуальных особенностей Получателя.</w:t>
            </w:r>
          </w:p>
        </w:tc>
        <w:tc>
          <w:tcPr>
            <w:tcW w:w="1152" w:type="dxa"/>
            <w:tcBorders>
              <w:top w:val="single" w:sz="4" w:space="0" w:color="auto"/>
              <w:left w:val="single" w:sz="4" w:space="0" w:color="auto"/>
              <w:bottom w:val="single" w:sz="4" w:space="0" w:color="auto"/>
              <w:right w:val="single" w:sz="4" w:space="0" w:color="auto"/>
            </w:tcBorders>
          </w:tcPr>
          <w:p w:rsidR="002B58A0" w:rsidRDefault="002B58A0" w:rsidP="000C128C">
            <w:pPr>
              <w:ind w:left="-102" w:right="-108"/>
              <w:jc w:val="center"/>
              <w:rPr>
                <w:color w:val="000000"/>
                <w:sz w:val="22"/>
                <w:szCs w:val="22"/>
              </w:rPr>
            </w:pPr>
          </w:p>
          <w:p w:rsidR="002B58A0" w:rsidRDefault="002B58A0" w:rsidP="000C128C">
            <w:pPr>
              <w:ind w:left="-102" w:right="-108"/>
              <w:jc w:val="center"/>
              <w:rPr>
                <w:color w:val="000000"/>
                <w:sz w:val="22"/>
                <w:szCs w:val="22"/>
              </w:rPr>
            </w:pPr>
            <w:r>
              <w:rPr>
                <w:color w:val="000000"/>
                <w:sz w:val="22"/>
                <w:szCs w:val="22"/>
              </w:rPr>
              <w:t>175</w:t>
            </w:r>
          </w:p>
        </w:tc>
      </w:tr>
      <w:tr w:rsidR="002B58A0" w:rsidTr="000C128C">
        <w:trPr>
          <w:trHeight w:val="147"/>
        </w:trPr>
        <w:tc>
          <w:tcPr>
            <w:tcW w:w="737" w:type="dxa"/>
            <w:tcBorders>
              <w:top w:val="single" w:sz="4" w:space="0" w:color="auto"/>
              <w:left w:val="single" w:sz="4" w:space="0" w:color="auto"/>
              <w:bottom w:val="single" w:sz="4" w:space="0" w:color="auto"/>
              <w:right w:val="single" w:sz="4" w:space="0" w:color="auto"/>
            </w:tcBorders>
            <w:vAlign w:val="center"/>
          </w:tcPr>
          <w:p w:rsidR="002B58A0" w:rsidRDefault="002B58A0" w:rsidP="000C128C">
            <w:pPr>
              <w:numPr>
                <w:ilvl w:val="0"/>
                <w:numId w:val="2"/>
              </w:numPr>
              <w:tabs>
                <w:tab w:val="left" w:pos="-108"/>
              </w:tabs>
              <w:jc w:val="center"/>
              <w:rPr>
                <w:b/>
                <w:spacing w:val="-6"/>
                <w:sz w:val="20"/>
              </w:rPr>
            </w:pPr>
          </w:p>
        </w:tc>
        <w:tc>
          <w:tcPr>
            <w:tcW w:w="1243" w:type="dxa"/>
            <w:tcBorders>
              <w:top w:val="single" w:sz="4" w:space="0" w:color="auto"/>
              <w:left w:val="single" w:sz="4" w:space="0" w:color="auto"/>
              <w:bottom w:val="single" w:sz="4" w:space="0" w:color="auto"/>
              <w:right w:val="single" w:sz="4" w:space="0" w:color="auto"/>
            </w:tcBorders>
            <w:vAlign w:val="center"/>
            <w:hideMark/>
          </w:tcPr>
          <w:p w:rsidR="002B58A0" w:rsidRDefault="002B58A0" w:rsidP="000C128C">
            <w:pPr>
              <w:autoSpaceDE w:val="0"/>
              <w:autoSpaceDN w:val="0"/>
              <w:adjustRightInd w:val="0"/>
              <w:jc w:val="center"/>
              <w:rPr>
                <w:sz w:val="20"/>
              </w:rPr>
            </w:pPr>
            <w:r>
              <w:rPr>
                <w:sz w:val="20"/>
              </w:rPr>
              <w:t>9-01-04</w:t>
            </w:r>
          </w:p>
        </w:tc>
        <w:tc>
          <w:tcPr>
            <w:tcW w:w="2029" w:type="dxa"/>
            <w:tcBorders>
              <w:top w:val="single" w:sz="4" w:space="0" w:color="auto"/>
              <w:left w:val="single" w:sz="4" w:space="0" w:color="auto"/>
              <w:bottom w:val="single" w:sz="4" w:space="0" w:color="auto"/>
              <w:right w:val="single" w:sz="4" w:space="0" w:color="auto"/>
            </w:tcBorders>
            <w:vAlign w:val="center"/>
            <w:hideMark/>
          </w:tcPr>
          <w:p w:rsidR="002B58A0" w:rsidRDefault="002B58A0" w:rsidP="000C128C">
            <w:pPr>
              <w:autoSpaceDE w:val="0"/>
              <w:autoSpaceDN w:val="0"/>
              <w:adjustRightInd w:val="0"/>
              <w:jc w:val="center"/>
              <w:rPr>
                <w:sz w:val="20"/>
              </w:rPr>
            </w:pPr>
            <w:r>
              <w:rPr>
                <w:sz w:val="20"/>
              </w:rPr>
              <w:t xml:space="preserve">Ортопедическая обувь сложная на аппарат без утепленной подкладки </w:t>
            </w:r>
          </w:p>
        </w:tc>
        <w:tc>
          <w:tcPr>
            <w:tcW w:w="5351" w:type="dxa"/>
            <w:tcBorders>
              <w:top w:val="single" w:sz="4" w:space="0" w:color="auto"/>
              <w:left w:val="single" w:sz="4" w:space="0" w:color="auto"/>
              <w:bottom w:val="single" w:sz="4" w:space="0" w:color="auto"/>
              <w:right w:val="single" w:sz="4" w:space="0" w:color="auto"/>
            </w:tcBorders>
            <w:hideMark/>
          </w:tcPr>
          <w:p w:rsidR="002B58A0" w:rsidRDefault="002B58A0" w:rsidP="000C128C">
            <w:pPr>
              <w:widowControl w:val="0"/>
              <w:tabs>
                <w:tab w:val="num" w:pos="1667"/>
              </w:tabs>
              <w:adjustRightInd w:val="0"/>
              <w:jc w:val="both"/>
              <w:textAlignment w:val="baseline"/>
              <w:rPr>
                <w:sz w:val="22"/>
                <w:szCs w:val="22"/>
              </w:rPr>
            </w:pPr>
            <w:r>
              <w:rPr>
                <w:sz w:val="22"/>
                <w:szCs w:val="22"/>
              </w:rPr>
              <w:t>Обувь ортопедическая на аппарат нижних конечностей без утепленной подкладки.</w:t>
            </w:r>
          </w:p>
          <w:p w:rsidR="002B58A0" w:rsidRDefault="002B58A0" w:rsidP="000C128C">
            <w:pPr>
              <w:jc w:val="both"/>
              <w:rPr>
                <w:b/>
                <w:spacing w:val="-6"/>
                <w:sz w:val="22"/>
                <w:szCs w:val="22"/>
              </w:rPr>
            </w:pPr>
            <w:proofErr w:type="gramStart"/>
            <w:r>
              <w:rPr>
                <w:sz w:val="22"/>
                <w:szCs w:val="22"/>
              </w:rPr>
              <w:t>Предназначена</w:t>
            </w:r>
            <w:proofErr w:type="gramEnd"/>
            <w:r>
              <w:rPr>
                <w:sz w:val="22"/>
                <w:szCs w:val="22"/>
              </w:rPr>
              <w:t xml:space="preserve"> для передвижения больных и инвалидов с деформациями, дефектами или функциональной недостаточностью стоп и пользующихся аппаратами нижних конечностей. Металлические детали – союзка жесткая  или полусоюзка жесткая, или пластина для ортопедической обуви, или шины стальные, в зависимости от индивидуальных особенностей Получателя. Подносок (удлиненный или укороченный или серповидный) или язычок жесткий, или бочок жесткий, в зависимости от индивидуальных особенностей Получателя. Притяжной ремень, или тяги, или шнуровка, в зависимости от индивидуальных особенностей Получателя. Застежка – шнурки или лента типа </w:t>
            </w:r>
            <w:r>
              <w:rPr>
                <w:sz w:val="22"/>
                <w:szCs w:val="22"/>
              </w:rPr>
              <w:lastRenderedPageBreak/>
              <w:t>"</w:t>
            </w:r>
            <w:proofErr w:type="spellStart"/>
            <w:r>
              <w:rPr>
                <w:sz w:val="22"/>
                <w:szCs w:val="22"/>
              </w:rPr>
              <w:t>велкро</w:t>
            </w:r>
            <w:proofErr w:type="spellEnd"/>
            <w:r>
              <w:rPr>
                <w:sz w:val="22"/>
                <w:szCs w:val="22"/>
              </w:rPr>
              <w:t xml:space="preserve">" или металлические молнии или пряжки, в зависимости от индивидуальных особенностей Получателя. Материал изготовления верха – хром обувной. Материал изготовления низа – чепрак или микропористая резина или формованная подошва, в зависимости от индивидуальных особенностей Получателя. Материал изготовления подкладки – кожа подкладочная или обувные текстильные материалы в зависимости от индивидуальных особенностей Получателя. Метод крепления – клеевой или </w:t>
            </w:r>
            <w:proofErr w:type="spellStart"/>
            <w:r>
              <w:rPr>
                <w:sz w:val="22"/>
                <w:szCs w:val="22"/>
              </w:rPr>
              <w:t>рантовый</w:t>
            </w:r>
            <w:proofErr w:type="spellEnd"/>
            <w:r>
              <w:rPr>
                <w:sz w:val="22"/>
                <w:szCs w:val="22"/>
              </w:rPr>
              <w:t>, в зависимости от индивидуальных особенностей Получателя.</w:t>
            </w:r>
          </w:p>
        </w:tc>
        <w:tc>
          <w:tcPr>
            <w:tcW w:w="1152" w:type="dxa"/>
            <w:tcBorders>
              <w:top w:val="single" w:sz="4" w:space="0" w:color="auto"/>
              <w:left w:val="single" w:sz="4" w:space="0" w:color="auto"/>
              <w:bottom w:val="single" w:sz="4" w:space="0" w:color="auto"/>
              <w:right w:val="single" w:sz="4" w:space="0" w:color="auto"/>
            </w:tcBorders>
            <w:hideMark/>
          </w:tcPr>
          <w:p w:rsidR="002B58A0" w:rsidRDefault="002B58A0" w:rsidP="000C128C">
            <w:pPr>
              <w:ind w:left="-102" w:right="-108"/>
              <w:jc w:val="center"/>
              <w:rPr>
                <w:color w:val="000000"/>
                <w:sz w:val="22"/>
                <w:szCs w:val="22"/>
              </w:rPr>
            </w:pPr>
            <w:r>
              <w:rPr>
                <w:color w:val="000000"/>
                <w:sz w:val="22"/>
                <w:szCs w:val="22"/>
              </w:rPr>
              <w:lastRenderedPageBreak/>
              <w:t>5</w:t>
            </w:r>
          </w:p>
        </w:tc>
      </w:tr>
      <w:tr w:rsidR="002B58A0" w:rsidTr="000C128C">
        <w:trPr>
          <w:trHeight w:val="147"/>
        </w:trPr>
        <w:tc>
          <w:tcPr>
            <w:tcW w:w="737" w:type="dxa"/>
            <w:tcBorders>
              <w:top w:val="single" w:sz="4" w:space="0" w:color="auto"/>
              <w:left w:val="single" w:sz="4" w:space="0" w:color="auto"/>
              <w:bottom w:val="single" w:sz="4" w:space="0" w:color="auto"/>
              <w:right w:val="single" w:sz="4" w:space="0" w:color="auto"/>
            </w:tcBorders>
            <w:vAlign w:val="center"/>
          </w:tcPr>
          <w:p w:rsidR="002B58A0" w:rsidRDefault="002B58A0" w:rsidP="000C128C">
            <w:pPr>
              <w:numPr>
                <w:ilvl w:val="0"/>
                <w:numId w:val="2"/>
              </w:numPr>
              <w:tabs>
                <w:tab w:val="left" w:pos="-108"/>
              </w:tabs>
              <w:jc w:val="center"/>
              <w:rPr>
                <w:b/>
                <w:spacing w:val="-6"/>
                <w:sz w:val="20"/>
              </w:rPr>
            </w:pPr>
          </w:p>
        </w:tc>
        <w:tc>
          <w:tcPr>
            <w:tcW w:w="1243" w:type="dxa"/>
            <w:tcBorders>
              <w:top w:val="single" w:sz="4" w:space="0" w:color="auto"/>
              <w:left w:val="single" w:sz="4" w:space="0" w:color="auto"/>
              <w:bottom w:val="single" w:sz="4" w:space="0" w:color="auto"/>
              <w:right w:val="single" w:sz="4" w:space="0" w:color="auto"/>
            </w:tcBorders>
            <w:vAlign w:val="center"/>
            <w:hideMark/>
          </w:tcPr>
          <w:p w:rsidR="002B58A0" w:rsidRDefault="002B58A0" w:rsidP="000C128C">
            <w:pPr>
              <w:autoSpaceDE w:val="0"/>
              <w:autoSpaceDN w:val="0"/>
              <w:adjustRightInd w:val="0"/>
              <w:jc w:val="center"/>
              <w:rPr>
                <w:sz w:val="20"/>
              </w:rPr>
            </w:pPr>
            <w:r>
              <w:rPr>
                <w:sz w:val="20"/>
              </w:rPr>
              <w:t>9-01-07</w:t>
            </w:r>
          </w:p>
        </w:tc>
        <w:tc>
          <w:tcPr>
            <w:tcW w:w="2029" w:type="dxa"/>
            <w:tcBorders>
              <w:top w:val="single" w:sz="4" w:space="0" w:color="auto"/>
              <w:left w:val="single" w:sz="4" w:space="0" w:color="auto"/>
              <w:bottom w:val="single" w:sz="4" w:space="0" w:color="auto"/>
              <w:right w:val="single" w:sz="4" w:space="0" w:color="auto"/>
            </w:tcBorders>
            <w:vAlign w:val="center"/>
            <w:hideMark/>
          </w:tcPr>
          <w:p w:rsidR="002B58A0" w:rsidRDefault="002B58A0" w:rsidP="000C128C">
            <w:pPr>
              <w:autoSpaceDE w:val="0"/>
              <w:autoSpaceDN w:val="0"/>
              <w:adjustRightInd w:val="0"/>
              <w:rPr>
                <w:sz w:val="20"/>
              </w:rPr>
            </w:pPr>
            <w:r>
              <w:rPr>
                <w:sz w:val="20"/>
              </w:rPr>
              <w:t>Ортопедическая обувь малосложная без утепленной подкладки</w:t>
            </w:r>
          </w:p>
        </w:tc>
        <w:tc>
          <w:tcPr>
            <w:tcW w:w="5351" w:type="dxa"/>
            <w:tcBorders>
              <w:top w:val="single" w:sz="4" w:space="0" w:color="auto"/>
              <w:left w:val="single" w:sz="4" w:space="0" w:color="auto"/>
              <w:bottom w:val="single" w:sz="4" w:space="0" w:color="auto"/>
              <w:right w:val="single" w:sz="4" w:space="0" w:color="auto"/>
            </w:tcBorders>
            <w:hideMark/>
          </w:tcPr>
          <w:p w:rsidR="002B58A0" w:rsidRDefault="002B58A0" w:rsidP="000C128C">
            <w:pPr>
              <w:widowControl w:val="0"/>
              <w:tabs>
                <w:tab w:val="num" w:pos="1667"/>
              </w:tabs>
              <w:adjustRightInd w:val="0"/>
              <w:jc w:val="both"/>
              <w:textAlignment w:val="baseline"/>
              <w:rPr>
                <w:sz w:val="22"/>
                <w:szCs w:val="22"/>
              </w:rPr>
            </w:pPr>
            <w:r>
              <w:rPr>
                <w:sz w:val="22"/>
                <w:szCs w:val="22"/>
              </w:rPr>
              <w:t>Обувь ортопедическая малосложная без утепленной подкладки для всех половозрастных гру</w:t>
            </w:r>
            <w:proofErr w:type="gramStart"/>
            <w:r>
              <w:rPr>
                <w:sz w:val="22"/>
                <w:szCs w:val="22"/>
              </w:rPr>
              <w:t>пп с вкл</w:t>
            </w:r>
            <w:proofErr w:type="gramEnd"/>
            <w:r>
              <w:rPr>
                <w:sz w:val="22"/>
                <w:szCs w:val="22"/>
              </w:rPr>
              <w:t xml:space="preserve">адным ортопедическим элементом (ортопедическая стелька). Предназначена для передвижения больных и инвалидов с умеренно выраженными анатомическими изменениями стоп: плоскостопие всех видов, </w:t>
            </w:r>
            <w:proofErr w:type="spellStart"/>
            <w:r>
              <w:rPr>
                <w:sz w:val="22"/>
                <w:szCs w:val="22"/>
              </w:rPr>
              <w:t>сгибательная</w:t>
            </w:r>
            <w:proofErr w:type="spellEnd"/>
            <w:r>
              <w:rPr>
                <w:sz w:val="22"/>
                <w:szCs w:val="22"/>
              </w:rPr>
              <w:t xml:space="preserve"> контрактура пальцев «пяточные шпоры», деформация ногтей, разные размеры стоп. Специальные детали – союзка жесткая, или полусоюзка жесткая, или супинатор для ортопедической обуви в зависимости от индивидуальных особенностей Получателя. Подносок (удлиненный или укороченный или серповидный) или бочок жесткий в зависимости от индивидуальных особенностей Получателя. Притяжной ремень, или тяги, или шнуровка в зависимости от индивидуальных особенностей Получателя. Застежка – шнурки или лента типа «</w:t>
            </w:r>
            <w:proofErr w:type="spellStart"/>
            <w:r>
              <w:rPr>
                <w:sz w:val="22"/>
                <w:szCs w:val="22"/>
              </w:rPr>
              <w:t>велкро</w:t>
            </w:r>
            <w:proofErr w:type="spellEnd"/>
            <w:r>
              <w:rPr>
                <w:sz w:val="22"/>
                <w:szCs w:val="22"/>
              </w:rPr>
              <w:t xml:space="preserve">» или металлические молнии или пряжки в зависимости от индивидуальных особенностей Получателя. Материал изготовления верха – хром обувной. Материал изготовления низа – чепрак или микропористая резина или формованная подошва в зависимости от индивидуальных особенностей Получателя. Материал изготовления подкладки – кожа подкладочная или обувные текстильные материалы в зависимости от индивидуальных особенностей Получателя. Метод крепления – клеевой или </w:t>
            </w:r>
            <w:proofErr w:type="spellStart"/>
            <w:r>
              <w:rPr>
                <w:sz w:val="22"/>
                <w:szCs w:val="22"/>
              </w:rPr>
              <w:t>рантовый</w:t>
            </w:r>
            <w:proofErr w:type="spellEnd"/>
            <w:r>
              <w:rPr>
                <w:sz w:val="22"/>
                <w:szCs w:val="22"/>
              </w:rPr>
              <w:t xml:space="preserve"> в зависимости от индивидуальных особенностей Получателя.</w:t>
            </w:r>
          </w:p>
        </w:tc>
        <w:tc>
          <w:tcPr>
            <w:tcW w:w="1152" w:type="dxa"/>
            <w:tcBorders>
              <w:top w:val="single" w:sz="4" w:space="0" w:color="auto"/>
              <w:left w:val="single" w:sz="4" w:space="0" w:color="auto"/>
              <w:bottom w:val="single" w:sz="4" w:space="0" w:color="auto"/>
              <w:right w:val="single" w:sz="4" w:space="0" w:color="auto"/>
            </w:tcBorders>
            <w:hideMark/>
          </w:tcPr>
          <w:p w:rsidR="002B58A0" w:rsidRDefault="002B58A0" w:rsidP="000C128C">
            <w:pPr>
              <w:ind w:left="-102" w:right="-108"/>
              <w:jc w:val="center"/>
              <w:rPr>
                <w:color w:val="000000"/>
                <w:sz w:val="22"/>
                <w:szCs w:val="22"/>
              </w:rPr>
            </w:pPr>
            <w:r>
              <w:rPr>
                <w:color w:val="000000"/>
                <w:sz w:val="22"/>
                <w:szCs w:val="22"/>
              </w:rPr>
              <w:t>80</w:t>
            </w:r>
          </w:p>
        </w:tc>
      </w:tr>
      <w:tr w:rsidR="002B58A0" w:rsidTr="000C128C">
        <w:trPr>
          <w:trHeight w:val="147"/>
        </w:trPr>
        <w:tc>
          <w:tcPr>
            <w:tcW w:w="737" w:type="dxa"/>
            <w:tcBorders>
              <w:top w:val="single" w:sz="4" w:space="0" w:color="auto"/>
              <w:left w:val="single" w:sz="4" w:space="0" w:color="auto"/>
              <w:bottom w:val="single" w:sz="4" w:space="0" w:color="auto"/>
              <w:right w:val="single" w:sz="4" w:space="0" w:color="auto"/>
            </w:tcBorders>
            <w:vAlign w:val="center"/>
          </w:tcPr>
          <w:p w:rsidR="002B58A0" w:rsidRDefault="002B58A0" w:rsidP="000C128C">
            <w:pPr>
              <w:numPr>
                <w:ilvl w:val="0"/>
                <w:numId w:val="2"/>
              </w:numPr>
              <w:tabs>
                <w:tab w:val="left" w:pos="-108"/>
              </w:tabs>
              <w:jc w:val="center"/>
              <w:rPr>
                <w:b/>
                <w:spacing w:val="-6"/>
                <w:sz w:val="20"/>
              </w:rPr>
            </w:pPr>
          </w:p>
        </w:tc>
        <w:tc>
          <w:tcPr>
            <w:tcW w:w="1243" w:type="dxa"/>
            <w:tcBorders>
              <w:top w:val="single" w:sz="4" w:space="0" w:color="auto"/>
              <w:left w:val="single" w:sz="4" w:space="0" w:color="auto"/>
              <w:bottom w:val="single" w:sz="4" w:space="0" w:color="auto"/>
              <w:right w:val="single" w:sz="4" w:space="0" w:color="auto"/>
            </w:tcBorders>
            <w:vAlign w:val="center"/>
            <w:hideMark/>
          </w:tcPr>
          <w:p w:rsidR="002B58A0" w:rsidRDefault="002B58A0" w:rsidP="000C128C">
            <w:pPr>
              <w:autoSpaceDE w:val="0"/>
              <w:autoSpaceDN w:val="0"/>
              <w:adjustRightInd w:val="0"/>
              <w:jc w:val="center"/>
              <w:rPr>
                <w:sz w:val="20"/>
              </w:rPr>
            </w:pPr>
            <w:r>
              <w:rPr>
                <w:sz w:val="20"/>
              </w:rPr>
              <w:t>9-02-01</w:t>
            </w:r>
          </w:p>
        </w:tc>
        <w:tc>
          <w:tcPr>
            <w:tcW w:w="2029" w:type="dxa"/>
            <w:tcBorders>
              <w:top w:val="single" w:sz="4" w:space="0" w:color="auto"/>
              <w:left w:val="single" w:sz="4" w:space="0" w:color="auto"/>
              <w:bottom w:val="single" w:sz="4" w:space="0" w:color="auto"/>
              <w:right w:val="single" w:sz="4" w:space="0" w:color="auto"/>
            </w:tcBorders>
            <w:vAlign w:val="center"/>
            <w:hideMark/>
          </w:tcPr>
          <w:p w:rsidR="002B58A0" w:rsidRDefault="002B58A0" w:rsidP="000C128C">
            <w:pPr>
              <w:autoSpaceDE w:val="0"/>
              <w:autoSpaceDN w:val="0"/>
              <w:adjustRightInd w:val="0"/>
              <w:jc w:val="center"/>
              <w:rPr>
                <w:sz w:val="20"/>
              </w:rPr>
            </w:pPr>
            <w:r>
              <w:rPr>
                <w:sz w:val="20"/>
              </w:rPr>
              <w:t xml:space="preserve">Ортопедическая обувь сложная на утепленной подкладке </w:t>
            </w:r>
          </w:p>
        </w:tc>
        <w:tc>
          <w:tcPr>
            <w:tcW w:w="5351" w:type="dxa"/>
            <w:tcBorders>
              <w:top w:val="single" w:sz="4" w:space="0" w:color="auto"/>
              <w:left w:val="single" w:sz="4" w:space="0" w:color="auto"/>
              <w:bottom w:val="single" w:sz="4" w:space="0" w:color="auto"/>
              <w:right w:val="single" w:sz="4" w:space="0" w:color="auto"/>
            </w:tcBorders>
            <w:hideMark/>
          </w:tcPr>
          <w:p w:rsidR="002B58A0" w:rsidRDefault="002B58A0" w:rsidP="000C128C">
            <w:pPr>
              <w:jc w:val="both"/>
              <w:rPr>
                <w:b/>
                <w:spacing w:val="-6"/>
                <w:sz w:val="22"/>
                <w:szCs w:val="22"/>
              </w:rPr>
            </w:pPr>
            <w:r>
              <w:rPr>
                <w:sz w:val="22"/>
                <w:szCs w:val="22"/>
              </w:rPr>
              <w:t>Обувь ортопедическая сложная на утепленной подкладке индивидуального изготовления для всех половозрастных гру</w:t>
            </w:r>
            <w:proofErr w:type="gramStart"/>
            <w:r>
              <w:rPr>
                <w:sz w:val="22"/>
                <w:szCs w:val="22"/>
              </w:rPr>
              <w:t>пп с вкл</w:t>
            </w:r>
            <w:proofErr w:type="gramEnd"/>
            <w:r>
              <w:rPr>
                <w:sz w:val="22"/>
                <w:szCs w:val="22"/>
              </w:rPr>
              <w:t xml:space="preserve">адным ортопедическим элементом (ортопедическая стелька). </w:t>
            </w:r>
            <w:proofErr w:type="gramStart"/>
            <w:r>
              <w:rPr>
                <w:sz w:val="22"/>
                <w:szCs w:val="22"/>
              </w:rPr>
              <w:t xml:space="preserve">Предназначена для передвижения больных и инвалидов с врожденными либо приобретенными деформациями стоп, а также стоп с функциональными дефектами: резкие деформации или отсутствие пальцев, вальгусные, </w:t>
            </w:r>
            <w:proofErr w:type="spellStart"/>
            <w:r>
              <w:rPr>
                <w:sz w:val="22"/>
                <w:szCs w:val="22"/>
              </w:rPr>
              <w:t>варусные</w:t>
            </w:r>
            <w:proofErr w:type="spellEnd"/>
            <w:r>
              <w:rPr>
                <w:sz w:val="22"/>
                <w:szCs w:val="22"/>
              </w:rPr>
              <w:t xml:space="preserve"> деформации стоп, ампутационные дефекты стоп, укорочение, удлинение стопы или нижней конечности, контрактуры или анкилозы стопы и голеностопного сустава, косолапость, парезы и параличи нижних конечностей после поражения центральной нервной системы, энцефалит, </w:t>
            </w:r>
            <w:proofErr w:type="spellStart"/>
            <w:r>
              <w:rPr>
                <w:sz w:val="22"/>
                <w:szCs w:val="22"/>
              </w:rPr>
              <w:t>полиомелит</w:t>
            </w:r>
            <w:proofErr w:type="spellEnd"/>
            <w:r>
              <w:rPr>
                <w:sz w:val="22"/>
                <w:szCs w:val="22"/>
              </w:rPr>
              <w:t>, острое нарушение мозгового кровообращения</w:t>
            </w:r>
            <w:proofErr w:type="gramEnd"/>
            <w:r>
              <w:rPr>
                <w:sz w:val="22"/>
                <w:szCs w:val="22"/>
              </w:rPr>
              <w:t xml:space="preserve">, травмы, слоновость, «конская стопа», «диабетическая стопа», выраженных и тяжелых </w:t>
            </w:r>
            <w:proofErr w:type="gramStart"/>
            <w:r>
              <w:rPr>
                <w:sz w:val="22"/>
                <w:szCs w:val="22"/>
              </w:rPr>
              <w:t>степенях</w:t>
            </w:r>
            <w:proofErr w:type="gramEnd"/>
            <w:r>
              <w:rPr>
                <w:sz w:val="22"/>
                <w:szCs w:val="22"/>
              </w:rPr>
              <w:t xml:space="preserve"> диабетической патологии стоп, при </w:t>
            </w:r>
            <w:r>
              <w:rPr>
                <w:sz w:val="22"/>
                <w:szCs w:val="22"/>
              </w:rPr>
              <w:lastRenderedPageBreak/>
              <w:t>варикозном расширении вен голени и стопы, трофической язве. Специальные детали – жесткий берц (односторонний или двусторонний, или круговой, или задний) или высокий узкий жесткий задник (накладной или с укороченными либо удлиненными крыльями, или включает подносок), или союзка жесткая, или полусоюзка жесткая, или пластина для ортопедической обуви, или шины стальные, или планшетки корсетные в зависимости от индивидуальных особенностей Получателя. Подносок (удлиненный или укороченный или серповидный) или язычок жесткий, или передний жесткий клапан, или бочок жесткий в зависимости от индивидуальных особенностей Получателя. Боковой внутренний ремень или тяги, или притяжной ремень, или шнуровка в зависимости от индивидуальных особенностей Получателя. Застежка – шнурки или лента типа «</w:t>
            </w:r>
            <w:proofErr w:type="spellStart"/>
            <w:r>
              <w:rPr>
                <w:sz w:val="22"/>
                <w:szCs w:val="22"/>
              </w:rPr>
              <w:t>велкро</w:t>
            </w:r>
            <w:proofErr w:type="spellEnd"/>
            <w:r>
              <w:rPr>
                <w:sz w:val="22"/>
                <w:szCs w:val="22"/>
              </w:rPr>
              <w:t xml:space="preserve">» или металлические молнии или пряжки в зависимости от индивидуальных особенностей Получателя. Материал изготовления верха – хром обувной. Материал изготовления низа – чепрак или микропористая резина или формованная подошва в зависимости от индивидуальных особенностей Получателя. Материал изготовления подкладки – мех (натуральный или искусственный или </w:t>
            </w:r>
            <w:proofErr w:type="spellStart"/>
            <w:r>
              <w:rPr>
                <w:sz w:val="22"/>
                <w:szCs w:val="22"/>
              </w:rPr>
              <w:t>прессукно</w:t>
            </w:r>
            <w:proofErr w:type="spellEnd"/>
            <w:r>
              <w:rPr>
                <w:sz w:val="22"/>
                <w:szCs w:val="22"/>
              </w:rPr>
              <w:t xml:space="preserve">) в зависимости от индивидуальных особенностей Получателя. Метод крепления – клеевой или </w:t>
            </w:r>
            <w:proofErr w:type="spellStart"/>
            <w:r>
              <w:rPr>
                <w:sz w:val="22"/>
                <w:szCs w:val="22"/>
              </w:rPr>
              <w:t>рантовый</w:t>
            </w:r>
            <w:proofErr w:type="spellEnd"/>
            <w:r>
              <w:rPr>
                <w:sz w:val="22"/>
                <w:szCs w:val="22"/>
              </w:rPr>
              <w:t>. в зависимости от индивидуальных особенностей Получателя.</w:t>
            </w:r>
          </w:p>
        </w:tc>
        <w:tc>
          <w:tcPr>
            <w:tcW w:w="1152" w:type="dxa"/>
            <w:tcBorders>
              <w:top w:val="single" w:sz="4" w:space="0" w:color="auto"/>
              <w:left w:val="single" w:sz="4" w:space="0" w:color="auto"/>
              <w:bottom w:val="single" w:sz="4" w:space="0" w:color="auto"/>
              <w:right w:val="single" w:sz="4" w:space="0" w:color="auto"/>
            </w:tcBorders>
            <w:hideMark/>
          </w:tcPr>
          <w:p w:rsidR="002B58A0" w:rsidRDefault="002B58A0" w:rsidP="000C128C">
            <w:pPr>
              <w:ind w:left="-102" w:right="-108"/>
              <w:jc w:val="center"/>
              <w:rPr>
                <w:color w:val="000000"/>
                <w:sz w:val="22"/>
                <w:szCs w:val="22"/>
              </w:rPr>
            </w:pPr>
            <w:r>
              <w:rPr>
                <w:color w:val="000000"/>
                <w:sz w:val="22"/>
                <w:szCs w:val="22"/>
              </w:rPr>
              <w:lastRenderedPageBreak/>
              <w:t>1215</w:t>
            </w:r>
          </w:p>
        </w:tc>
      </w:tr>
      <w:tr w:rsidR="002B58A0" w:rsidTr="000C128C">
        <w:trPr>
          <w:trHeight w:val="147"/>
        </w:trPr>
        <w:tc>
          <w:tcPr>
            <w:tcW w:w="737" w:type="dxa"/>
            <w:tcBorders>
              <w:top w:val="single" w:sz="4" w:space="0" w:color="auto"/>
              <w:left w:val="single" w:sz="4" w:space="0" w:color="auto"/>
              <w:bottom w:val="single" w:sz="4" w:space="0" w:color="auto"/>
              <w:right w:val="single" w:sz="4" w:space="0" w:color="auto"/>
            </w:tcBorders>
            <w:vAlign w:val="center"/>
          </w:tcPr>
          <w:p w:rsidR="002B58A0" w:rsidRDefault="002B58A0" w:rsidP="000C128C">
            <w:pPr>
              <w:numPr>
                <w:ilvl w:val="0"/>
                <w:numId w:val="2"/>
              </w:numPr>
              <w:tabs>
                <w:tab w:val="left" w:pos="-108"/>
              </w:tabs>
              <w:jc w:val="center"/>
              <w:rPr>
                <w:b/>
                <w:spacing w:val="-6"/>
                <w:sz w:val="20"/>
              </w:rPr>
            </w:pPr>
          </w:p>
        </w:tc>
        <w:tc>
          <w:tcPr>
            <w:tcW w:w="1243" w:type="dxa"/>
            <w:tcBorders>
              <w:top w:val="single" w:sz="4" w:space="0" w:color="auto"/>
              <w:left w:val="single" w:sz="4" w:space="0" w:color="auto"/>
              <w:bottom w:val="single" w:sz="4" w:space="0" w:color="auto"/>
              <w:right w:val="single" w:sz="4" w:space="0" w:color="auto"/>
            </w:tcBorders>
            <w:vAlign w:val="center"/>
            <w:hideMark/>
          </w:tcPr>
          <w:p w:rsidR="002B58A0" w:rsidRDefault="002B58A0" w:rsidP="000C128C">
            <w:pPr>
              <w:autoSpaceDE w:val="0"/>
              <w:autoSpaceDN w:val="0"/>
              <w:adjustRightInd w:val="0"/>
              <w:jc w:val="center"/>
              <w:rPr>
                <w:sz w:val="20"/>
              </w:rPr>
            </w:pPr>
            <w:r>
              <w:rPr>
                <w:sz w:val="20"/>
              </w:rPr>
              <w:t>9-02-02</w:t>
            </w:r>
          </w:p>
        </w:tc>
        <w:tc>
          <w:tcPr>
            <w:tcW w:w="2029" w:type="dxa"/>
            <w:tcBorders>
              <w:top w:val="single" w:sz="4" w:space="0" w:color="auto"/>
              <w:left w:val="single" w:sz="4" w:space="0" w:color="auto"/>
              <w:bottom w:val="single" w:sz="4" w:space="0" w:color="auto"/>
              <w:right w:val="single" w:sz="4" w:space="0" w:color="auto"/>
            </w:tcBorders>
            <w:vAlign w:val="center"/>
            <w:hideMark/>
          </w:tcPr>
          <w:p w:rsidR="002B58A0" w:rsidRDefault="002B58A0" w:rsidP="000C128C">
            <w:pPr>
              <w:autoSpaceDE w:val="0"/>
              <w:autoSpaceDN w:val="0"/>
              <w:adjustRightInd w:val="0"/>
              <w:jc w:val="center"/>
              <w:rPr>
                <w:sz w:val="20"/>
              </w:rPr>
            </w:pPr>
            <w:r>
              <w:rPr>
                <w:sz w:val="20"/>
              </w:rPr>
              <w:t xml:space="preserve">Ортопедическая обувь сложная на сохраненную конечность и обувь на протез на утепленной подкладке </w:t>
            </w:r>
          </w:p>
        </w:tc>
        <w:tc>
          <w:tcPr>
            <w:tcW w:w="5351" w:type="dxa"/>
            <w:tcBorders>
              <w:top w:val="single" w:sz="4" w:space="0" w:color="auto"/>
              <w:left w:val="single" w:sz="4" w:space="0" w:color="auto"/>
              <w:bottom w:val="single" w:sz="4" w:space="0" w:color="auto"/>
              <w:right w:val="single" w:sz="4" w:space="0" w:color="auto"/>
            </w:tcBorders>
            <w:hideMark/>
          </w:tcPr>
          <w:p w:rsidR="002B58A0" w:rsidRDefault="002B58A0" w:rsidP="000C128C">
            <w:pPr>
              <w:jc w:val="both"/>
              <w:rPr>
                <w:sz w:val="22"/>
                <w:szCs w:val="22"/>
              </w:rPr>
            </w:pPr>
            <w:r>
              <w:rPr>
                <w:sz w:val="22"/>
                <w:szCs w:val="22"/>
              </w:rPr>
              <w:t xml:space="preserve">    Ортопедическая обувь сложная на сохраненную конечность и обувь на протез на утепленной подкладке:    </w:t>
            </w:r>
          </w:p>
          <w:p w:rsidR="002B58A0" w:rsidRDefault="002B58A0" w:rsidP="000C128C">
            <w:pPr>
              <w:jc w:val="both"/>
              <w:rPr>
                <w:sz w:val="22"/>
                <w:szCs w:val="22"/>
              </w:rPr>
            </w:pPr>
            <w:r>
              <w:rPr>
                <w:sz w:val="22"/>
                <w:szCs w:val="22"/>
              </w:rPr>
              <w:t xml:space="preserve">     Обувь ортопедическая сложная на утепленной подкладке индивидуального изготовления для всех половозрастных гру</w:t>
            </w:r>
            <w:proofErr w:type="gramStart"/>
            <w:r>
              <w:rPr>
                <w:sz w:val="22"/>
                <w:szCs w:val="22"/>
              </w:rPr>
              <w:t>пп с вкл</w:t>
            </w:r>
            <w:proofErr w:type="gramEnd"/>
            <w:r>
              <w:rPr>
                <w:sz w:val="22"/>
                <w:szCs w:val="22"/>
              </w:rPr>
              <w:t xml:space="preserve">адным ортопедическим элементом (ортопедическая стелька). </w:t>
            </w:r>
            <w:proofErr w:type="gramStart"/>
            <w:r>
              <w:rPr>
                <w:sz w:val="22"/>
                <w:szCs w:val="22"/>
              </w:rPr>
              <w:t xml:space="preserve">Предназначена для передвижения больных и инвалидов с врожденными либо приобретенными деформациями стоп, а также стоп с функциональными дефектами: резкие деформации или отсутствие пальцев, вальгусные, </w:t>
            </w:r>
            <w:proofErr w:type="spellStart"/>
            <w:r>
              <w:rPr>
                <w:sz w:val="22"/>
                <w:szCs w:val="22"/>
              </w:rPr>
              <w:t>варусные</w:t>
            </w:r>
            <w:proofErr w:type="spellEnd"/>
            <w:r>
              <w:rPr>
                <w:sz w:val="22"/>
                <w:szCs w:val="22"/>
              </w:rPr>
              <w:t xml:space="preserve"> деформации стоп, ампутационные дефекты стоп, укорочение, удлинение стопы или нижней конечности, контрактуры или анкилозы стопы и голеностопного сустава, косолапость, парезы и параличи нижних конечностей после поражения центральной нервной системы, энцефалит, </w:t>
            </w:r>
            <w:proofErr w:type="spellStart"/>
            <w:r>
              <w:rPr>
                <w:sz w:val="22"/>
                <w:szCs w:val="22"/>
              </w:rPr>
              <w:t>полиомелит</w:t>
            </w:r>
            <w:proofErr w:type="spellEnd"/>
            <w:r>
              <w:rPr>
                <w:sz w:val="22"/>
                <w:szCs w:val="22"/>
              </w:rPr>
              <w:t>, острое нарушение мозгового кровообращения</w:t>
            </w:r>
            <w:proofErr w:type="gramEnd"/>
            <w:r>
              <w:rPr>
                <w:sz w:val="22"/>
                <w:szCs w:val="22"/>
              </w:rPr>
              <w:t xml:space="preserve">, травмы, слоновость, «конская стопа», «диабетическая стопа», выраженных и тяжелых </w:t>
            </w:r>
            <w:proofErr w:type="gramStart"/>
            <w:r>
              <w:rPr>
                <w:sz w:val="22"/>
                <w:szCs w:val="22"/>
              </w:rPr>
              <w:t>степенях</w:t>
            </w:r>
            <w:proofErr w:type="gramEnd"/>
            <w:r>
              <w:rPr>
                <w:sz w:val="22"/>
                <w:szCs w:val="22"/>
              </w:rPr>
              <w:t xml:space="preserve"> диабетической патологии стоп, при варикозном расширении вен голени и стопы, трофической язве. Специальные детали – жесткий берц (односторонний или двусторонний, или круговой, или задний) или высокий узкий жесткий задник (накладной или с укороченными либо удлиненными крыльями, или включает подносок), или союзка жесткая, или полусоюзка жесткая, или пластина для ортопедической обуви, или шины стальные, или планшетки корсетные в зависимости от </w:t>
            </w:r>
            <w:r>
              <w:rPr>
                <w:sz w:val="22"/>
                <w:szCs w:val="22"/>
              </w:rPr>
              <w:lastRenderedPageBreak/>
              <w:t>индивидуальных особенностей Получателя. Подносок (удлиненный или укороченный или серповидный) или язычок жесткий, или передний жесткий клапан, или бочок жесткий в зависимости от индивидуальных особенностей Получателя. Боковой внутренний ремень или тяги, или притяжной ремень, или шнуровка в зависимости от индивидуальных особенностей Получателя. Застежка – шнурки или лента типа «</w:t>
            </w:r>
            <w:proofErr w:type="spellStart"/>
            <w:r>
              <w:rPr>
                <w:sz w:val="22"/>
                <w:szCs w:val="22"/>
              </w:rPr>
              <w:t>велкро</w:t>
            </w:r>
            <w:proofErr w:type="spellEnd"/>
            <w:r>
              <w:rPr>
                <w:sz w:val="22"/>
                <w:szCs w:val="22"/>
              </w:rPr>
              <w:t xml:space="preserve">» или металлические молнии или пряжки в зависимости от индивидуальных особенностей Получателя. Материал изготовления верха – хром обувной. Материал изготовления низа – чепрак или микропористая резина или формованная подошва в зависимости от индивидуальных особенностей Получателя. Материал изготовления подкладки – мех (натуральный или искусственный или </w:t>
            </w:r>
            <w:proofErr w:type="spellStart"/>
            <w:r>
              <w:rPr>
                <w:sz w:val="22"/>
                <w:szCs w:val="22"/>
              </w:rPr>
              <w:t>прессукно</w:t>
            </w:r>
            <w:proofErr w:type="spellEnd"/>
            <w:r>
              <w:rPr>
                <w:sz w:val="22"/>
                <w:szCs w:val="22"/>
              </w:rPr>
              <w:t xml:space="preserve">) в зависимости от индивидуальных особенностей Получателя. Метод крепления – клеевой или </w:t>
            </w:r>
            <w:proofErr w:type="spellStart"/>
            <w:r>
              <w:rPr>
                <w:sz w:val="22"/>
                <w:szCs w:val="22"/>
              </w:rPr>
              <w:t>рантовый</w:t>
            </w:r>
            <w:proofErr w:type="spellEnd"/>
            <w:r>
              <w:rPr>
                <w:sz w:val="22"/>
                <w:szCs w:val="22"/>
              </w:rPr>
              <w:t>. в зависимости от индивидуальных особенностей Получателя.</w:t>
            </w:r>
          </w:p>
          <w:p w:rsidR="002B58A0" w:rsidRDefault="002B58A0" w:rsidP="000C128C">
            <w:pPr>
              <w:jc w:val="both"/>
              <w:rPr>
                <w:sz w:val="22"/>
                <w:szCs w:val="22"/>
              </w:rPr>
            </w:pPr>
            <w:r>
              <w:rPr>
                <w:sz w:val="22"/>
                <w:szCs w:val="22"/>
              </w:rPr>
              <w:t xml:space="preserve">      Обувь ортопедическая на протез нижней конечности. </w:t>
            </w:r>
            <w:proofErr w:type="gramStart"/>
            <w:r>
              <w:rPr>
                <w:sz w:val="22"/>
                <w:szCs w:val="22"/>
              </w:rPr>
              <w:t>Предназначена</w:t>
            </w:r>
            <w:proofErr w:type="gramEnd"/>
            <w:r>
              <w:rPr>
                <w:sz w:val="22"/>
                <w:szCs w:val="22"/>
              </w:rPr>
              <w:t xml:space="preserve"> для передвижения больных и инвалидов с деформациями, дефектами или функциональной недостаточностью стоп и пользующихся протезами нижних конечностей. Специальные детали – жесткий задник или бортики задника до носка в зависимости от индивидуальных особенностей Получателя. Подносок (удлиненный или укороченный или серповидный) или бочок жесткий в зависимости от индивидуальных особенностей Получателя. Застежка – шнурки или лента типа «</w:t>
            </w:r>
            <w:proofErr w:type="spellStart"/>
            <w:r>
              <w:rPr>
                <w:sz w:val="22"/>
                <w:szCs w:val="22"/>
              </w:rPr>
              <w:t>велкро</w:t>
            </w:r>
            <w:proofErr w:type="spellEnd"/>
            <w:r>
              <w:rPr>
                <w:sz w:val="22"/>
                <w:szCs w:val="22"/>
              </w:rPr>
              <w:t xml:space="preserve">» или металлические молнии или пряжки в зависимости от индивидуальных особенностей Получателя. Материал изготовления верха – хром обувной. Материал изготовления низа – чепрак или микропористая резина или формованная подошва в зависимости от индивидуальных особенностей Получателя. Материал изготовления подкладки – кожа подкладочная или обувные текстильные материалы либо мех (натуральный или искусственный или </w:t>
            </w:r>
            <w:proofErr w:type="spellStart"/>
            <w:r>
              <w:rPr>
                <w:sz w:val="22"/>
                <w:szCs w:val="22"/>
              </w:rPr>
              <w:t>прессукно</w:t>
            </w:r>
            <w:proofErr w:type="spellEnd"/>
            <w:r>
              <w:rPr>
                <w:sz w:val="22"/>
                <w:szCs w:val="22"/>
              </w:rPr>
              <w:t xml:space="preserve">) в зависимости от индивидуальных особенностей Получателя. Метод крепления – клеевой или </w:t>
            </w:r>
            <w:proofErr w:type="spellStart"/>
            <w:r>
              <w:rPr>
                <w:sz w:val="22"/>
                <w:szCs w:val="22"/>
              </w:rPr>
              <w:t>рантовый</w:t>
            </w:r>
            <w:proofErr w:type="spellEnd"/>
            <w:r>
              <w:rPr>
                <w:sz w:val="22"/>
                <w:szCs w:val="22"/>
              </w:rPr>
              <w:t xml:space="preserve"> в зависимости от индивидуальных особенностей Получателя.</w:t>
            </w:r>
          </w:p>
        </w:tc>
        <w:tc>
          <w:tcPr>
            <w:tcW w:w="1152" w:type="dxa"/>
            <w:tcBorders>
              <w:top w:val="single" w:sz="4" w:space="0" w:color="auto"/>
              <w:left w:val="single" w:sz="4" w:space="0" w:color="auto"/>
              <w:bottom w:val="single" w:sz="4" w:space="0" w:color="auto"/>
              <w:right w:val="single" w:sz="4" w:space="0" w:color="auto"/>
            </w:tcBorders>
            <w:hideMark/>
          </w:tcPr>
          <w:p w:rsidR="002B58A0" w:rsidRDefault="002B58A0" w:rsidP="000C128C">
            <w:pPr>
              <w:ind w:left="-102" w:right="-108"/>
              <w:jc w:val="center"/>
              <w:rPr>
                <w:color w:val="000000"/>
                <w:sz w:val="22"/>
                <w:szCs w:val="22"/>
              </w:rPr>
            </w:pPr>
            <w:r>
              <w:rPr>
                <w:color w:val="000000"/>
                <w:sz w:val="22"/>
                <w:szCs w:val="22"/>
              </w:rPr>
              <w:lastRenderedPageBreak/>
              <w:t>425</w:t>
            </w:r>
          </w:p>
        </w:tc>
      </w:tr>
      <w:tr w:rsidR="002B58A0" w:rsidTr="000C128C">
        <w:trPr>
          <w:trHeight w:val="147"/>
        </w:trPr>
        <w:tc>
          <w:tcPr>
            <w:tcW w:w="737" w:type="dxa"/>
            <w:tcBorders>
              <w:top w:val="single" w:sz="4" w:space="0" w:color="auto"/>
              <w:left w:val="single" w:sz="4" w:space="0" w:color="auto"/>
              <w:bottom w:val="single" w:sz="4" w:space="0" w:color="auto"/>
              <w:right w:val="single" w:sz="4" w:space="0" w:color="auto"/>
            </w:tcBorders>
            <w:vAlign w:val="center"/>
          </w:tcPr>
          <w:p w:rsidR="002B58A0" w:rsidRDefault="002B58A0" w:rsidP="000C128C">
            <w:pPr>
              <w:numPr>
                <w:ilvl w:val="0"/>
                <w:numId w:val="2"/>
              </w:numPr>
              <w:tabs>
                <w:tab w:val="left" w:pos="-108"/>
              </w:tabs>
              <w:jc w:val="center"/>
              <w:rPr>
                <w:b/>
                <w:spacing w:val="-6"/>
                <w:sz w:val="20"/>
              </w:rPr>
            </w:pPr>
          </w:p>
        </w:tc>
        <w:tc>
          <w:tcPr>
            <w:tcW w:w="1243" w:type="dxa"/>
            <w:tcBorders>
              <w:top w:val="single" w:sz="4" w:space="0" w:color="auto"/>
              <w:left w:val="single" w:sz="4" w:space="0" w:color="auto"/>
              <w:bottom w:val="single" w:sz="4" w:space="0" w:color="auto"/>
              <w:right w:val="single" w:sz="4" w:space="0" w:color="auto"/>
            </w:tcBorders>
            <w:vAlign w:val="center"/>
            <w:hideMark/>
          </w:tcPr>
          <w:p w:rsidR="002B58A0" w:rsidRDefault="002B58A0" w:rsidP="000C128C">
            <w:pPr>
              <w:rPr>
                <w:sz w:val="20"/>
              </w:rPr>
            </w:pPr>
            <w:r>
              <w:rPr>
                <w:sz w:val="20"/>
              </w:rPr>
              <w:t>9-02-03</w:t>
            </w:r>
          </w:p>
        </w:tc>
        <w:tc>
          <w:tcPr>
            <w:tcW w:w="2029" w:type="dxa"/>
            <w:tcBorders>
              <w:top w:val="single" w:sz="4" w:space="0" w:color="auto"/>
              <w:left w:val="single" w:sz="4" w:space="0" w:color="auto"/>
              <w:bottom w:val="single" w:sz="4" w:space="0" w:color="auto"/>
              <w:right w:val="single" w:sz="4" w:space="0" w:color="auto"/>
            </w:tcBorders>
            <w:vAlign w:val="center"/>
            <w:hideMark/>
          </w:tcPr>
          <w:p w:rsidR="002B58A0" w:rsidRDefault="002B58A0" w:rsidP="000C128C">
            <w:pPr>
              <w:rPr>
                <w:sz w:val="20"/>
              </w:rPr>
            </w:pPr>
            <w:r>
              <w:rPr>
                <w:sz w:val="20"/>
              </w:rPr>
              <w:t>Ортопедическая обувь сложная на аппарат  на утепленной подкладке</w:t>
            </w:r>
          </w:p>
        </w:tc>
        <w:tc>
          <w:tcPr>
            <w:tcW w:w="5351" w:type="dxa"/>
            <w:tcBorders>
              <w:top w:val="single" w:sz="4" w:space="0" w:color="auto"/>
              <w:left w:val="single" w:sz="4" w:space="0" w:color="auto"/>
              <w:bottom w:val="single" w:sz="4" w:space="0" w:color="auto"/>
              <w:right w:val="single" w:sz="4" w:space="0" w:color="auto"/>
            </w:tcBorders>
            <w:hideMark/>
          </w:tcPr>
          <w:p w:rsidR="002B58A0" w:rsidRDefault="002B58A0" w:rsidP="000C128C">
            <w:pPr>
              <w:widowControl w:val="0"/>
              <w:tabs>
                <w:tab w:val="num" w:pos="1667"/>
              </w:tabs>
              <w:adjustRightInd w:val="0"/>
              <w:spacing w:line="208" w:lineRule="auto"/>
              <w:jc w:val="both"/>
              <w:textAlignment w:val="baseline"/>
              <w:rPr>
                <w:sz w:val="22"/>
                <w:szCs w:val="22"/>
              </w:rPr>
            </w:pPr>
            <w:r>
              <w:rPr>
                <w:sz w:val="22"/>
                <w:szCs w:val="22"/>
              </w:rPr>
              <w:t>Обувь ортопедическая на аппараты нижних конечностей.</w:t>
            </w:r>
          </w:p>
          <w:p w:rsidR="002B58A0" w:rsidRDefault="002B58A0" w:rsidP="000C128C">
            <w:pPr>
              <w:jc w:val="both"/>
              <w:rPr>
                <w:sz w:val="22"/>
                <w:szCs w:val="22"/>
              </w:rPr>
            </w:pPr>
            <w:proofErr w:type="gramStart"/>
            <w:r>
              <w:rPr>
                <w:sz w:val="22"/>
                <w:szCs w:val="22"/>
              </w:rPr>
              <w:t>Предназначена</w:t>
            </w:r>
            <w:proofErr w:type="gramEnd"/>
            <w:r>
              <w:rPr>
                <w:sz w:val="22"/>
                <w:szCs w:val="22"/>
              </w:rPr>
              <w:t xml:space="preserve"> для передвижения больных и инвалидов с деформациями, дефектами или функциональной недостаточностью стоп и пользующихся аппаратами нижних конечностей. Металлические детали – союзка жесткая  или полусоюзка жесткая, или пластина для ортопедической обуви, или шины стальные, в зависимости от индивидуальных особенностей Получателя. Подносок (удлиненный или укороченный или серповидный) или язычок жесткий, или бочок жесткий, в зависимости от индивидуальных особенностей Получателя. Притяжной ремень, или тяги, или шнуровка, в </w:t>
            </w:r>
            <w:r>
              <w:rPr>
                <w:sz w:val="22"/>
                <w:szCs w:val="22"/>
              </w:rPr>
              <w:lastRenderedPageBreak/>
              <w:t>зависимости от индивидуальных особенностей Получателя. Застежка – шнурки или лента типа "</w:t>
            </w:r>
            <w:proofErr w:type="spellStart"/>
            <w:r>
              <w:rPr>
                <w:sz w:val="22"/>
                <w:szCs w:val="22"/>
              </w:rPr>
              <w:t>велкро</w:t>
            </w:r>
            <w:proofErr w:type="spellEnd"/>
            <w:r>
              <w:rPr>
                <w:sz w:val="22"/>
                <w:szCs w:val="22"/>
              </w:rPr>
              <w:t xml:space="preserve">" или металлические молнии или пряжки, в зависимости от индивидуальных особенностей Получателя. Материал изготовления верха – хром обувной. Материал изготовления низа – чепрак или микропористая резина или формованная подошва, в зависимости от индивидуальных особенностей Получателя. Материал изготовления подкладки – кожа подкладочная или обувные текстильные материалы либо мех (натуральный или искусственный или </w:t>
            </w:r>
            <w:proofErr w:type="spellStart"/>
            <w:r>
              <w:rPr>
                <w:sz w:val="22"/>
                <w:szCs w:val="22"/>
              </w:rPr>
              <w:t>прессукно</w:t>
            </w:r>
            <w:proofErr w:type="spellEnd"/>
            <w:r>
              <w:rPr>
                <w:sz w:val="22"/>
                <w:szCs w:val="22"/>
              </w:rPr>
              <w:t xml:space="preserve">), в зависимости от индивидуальных особенностей Получателя. Метод крепления – клеевой или </w:t>
            </w:r>
            <w:proofErr w:type="spellStart"/>
            <w:r>
              <w:rPr>
                <w:sz w:val="22"/>
                <w:szCs w:val="22"/>
              </w:rPr>
              <w:t>рантовый</w:t>
            </w:r>
            <w:proofErr w:type="spellEnd"/>
            <w:r>
              <w:rPr>
                <w:sz w:val="22"/>
                <w:szCs w:val="22"/>
              </w:rPr>
              <w:t>, в зависимости от индивидуальных особенностей Получателя.</w:t>
            </w:r>
          </w:p>
        </w:tc>
        <w:tc>
          <w:tcPr>
            <w:tcW w:w="1152" w:type="dxa"/>
            <w:tcBorders>
              <w:top w:val="single" w:sz="4" w:space="0" w:color="auto"/>
              <w:left w:val="single" w:sz="4" w:space="0" w:color="auto"/>
              <w:bottom w:val="single" w:sz="4" w:space="0" w:color="auto"/>
              <w:right w:val="single" w:sz="4" w:space="0" w:color="auto"/>
            </w:tcBorders>
            <w:hideMark/>
          </w:tcPr>
          <w:p w:rsidR="002B58A0" w:rsidRDefault="002B58A0" w:rsidP="000C128C">
            <w:pPr>
              <w:ind w:left="-102" w:right="-108"/>
              <w:jc w:val="center"/>
              <w:rPr>
                <w:color w:val="000000"/>
                <w:sz w:val="22"/>
                <w:szCs w:val="22"/>
              </w:rPr>
            </w:pPr>
            <w:r>
              <w:rPr>
                <w:color w:val="000000"/>
                <w:sz w:val="22"/>
                <w:szCs w:val="22"/>
              </w:rPr>
              <w:lastRenderedPageBreak/>
              <w:t>5</w:t>
            </w:r>
          </w:p>
        </w:tc>
      </w:tr>
      <w:tr w:rsidR="002B58A0" w:rsidTr="000C128C">
        <w:trPr>
          <w:trHeight w:val="147"/>
        </w:trPr>
        <w:tc>
          <w:tcPr>
            <w:tcW w:w="737" w:type="dxa"/>
            <w:tcBorders>
              <w:top w:val="single" w:sz="4" w:space="0" w:color="auto"/>
              <w:left w:val="single" w:sz="4" w:space="0" w:color="auto"/>
              <w:bottom w:val="single" w:sz="4" w:space="0" w:color="auto"/>
              <w:right w:val="single" w:sz="4" w:space="0" w:color="auto"/>
            </w:tcBorders>
            <w:vAlign w:val="center"/>
          </w:tcPr>
          <w:p w:rsidR="002B58A0" w:rsidRDefault="002B58A0" w:rsidP="000C128C">
            <w:pPr>
              <w:numPr>
                <w:ilvl w:val="0"/>
                <w:numId w:val="2"/>
              </w:numPr>
              <w:tabs>
                <w:tab w:val="left" w:pos="-108"/>
              </w:tabs>
              <w:jc w:val="center"/>
              <w:rPr>
                <w:b/>
                <w:spacing w:val="-6"/>
                <w:sz w:val="20"/>
              </w:rPr>
            </w:pPr>
          </w:p>
        </w:tc>
        <w:tc>
          <w:tcPr>
            <w:tcW w:w="1243" w:type="dxa"/>
            <w:tcBorders>
              <w:top w:val="single" w:sz="4" w:space="0" w:color="auto"/>
              <w:left w:val="single" w:sz="4" w:space="0" w:color="auto"/>
              <w:bottom w:val="single" w:sz="4" w:space="0" w:color="auto"/>
              <w:right w:val="single" w:sz="4" w:space="0" w:color="auto"/>
            </w:tcBorders>
            <w:vAlign w:val="bottom"/>
            <w:hideMark/>
          </w:tcPr>
          <w:p w:rsidR="002B58A0" w:rsidRDefault="002B58A0" w:rsidP="000C128C">
            <w:pPr>
              <w:rPr>
                <w:color w:val="000000"/>
                <w:sz w:val="20"/>
              </w:rPr>
            </w:pPr>
            <w:r>
              <w:rPr>
                <w:color w:val="000000"/>
                <w:sz w:val="20"/>
              </w:rPr>
              <w:t>9-02-05</w:t>
            </w:r>
          </w:p>
        </w:tc>
        <w:tc>
          <w:tcPr>
            <w:tcW w:w="2029" w:type="dxa"/>
            <w:tcBorders>
              <w:top w:val="single" w:sz="4" w:space="0" w:color="auto"/>
              <w:left w:val="single" w:sz="4" w:space="0" w:color="auto"/>
              <w:bottom w:val="single" w:sz="4" w:space="0" w:color="auto"/>
              <w:right w:val="single" w:sz="4" w:space="0" w:color="auto"/>
            </w:tcBorders>
            <w:vAlign w:val="center"/>
            <w:hideMark/>
          </w:tcPr>
          <w:p w:rsidR="002B58A0" w:rsidRDefault="002B58A0" w:rsidP="000C128C">
            <w:pPr>
              <w:rPr>
                <w:sz w:val="20"/>
              </w:rPr>
            </w:pPr>
            <w:r>
              <w:rPr>
                <w:sz w:val="20"/>
              </w:rPr>
              <w:t xml:space="preserve"> Ортопедическая обувь малосложная на утепленной подкладке</w:t>
            </w:r>
          </w:p>
        </w:tc>
        <w:tc>
          <w:tcPr>
            <w:tcW w:w="5351" w:type="dxa"/>
            <w:tcBorders>
              <w:top w:val="single" w:sz="4" w:space="0" w:color="auto"/>
              <w:left w:val="single" w:sz="4" w:space="0" w:color="auto"/>
              <w:bottom w:val="single" w:sz="4" w:space="0" w:color="auto"/>
              <w:right w:val="single" w:sz="4" w:space="0" w:color="auto"/>
            </w:tcBorders>
            <w:hideMark/>
          </w:tcPr>
          <w:p w:rsidR="002B58A0" w:rsidRDefault="002B58A0" w:rsidP="000C128C">
            <w:pPr>
              <w:jc w:val="both"/>
              <w:rPr>
                <w:sz w:val="22"/>
                <w:szCs w:val="22"/>
              </w:rPr>
            </w:pPr>
            <w:r>
              <w:rPr>
                <w:sz w:val="22"/>
                <w:szCs w:val="22"/>
              </w:rPr>
              <w:t>Обувь ортопедическая малосложная на утепленной подкладке для всех половозрастных гру</w:t>
            </w:r>
            <w:proofErr w:type="gramStart"/>
            <w:r>
              <w:rPr>
                <w:sz w:val="22"/>
                <w:szCs w:val="22"/>
              </w:rPr>
              <w:t>пп с вкл</w:t>
            </w:r>
            <w:proofErr w:type="gramEnd"/>
            <w:r>
              <w:rPr>
                <w:sz w:val="22"/>
                <w:szCs w:val="22"/>
              </w:rPr>
              <w:t xml:space="preserve">адным ортопедическим элементом (ортопедическая стелька). Предназначена для передвижения больных и инвалидов с умеренно выраженными анатомическими изменениями стоп: плоскостопие всех видов, </w:t>
            </w:r>
            <w:proofErr w:type="spellStart"/>
            <w:r>
              <w:rPr>
                <w:sz w:val="22"/>
                <w:szCs w:val="22"/>
              </w:rPr>
              <w:t>сгибательная</w:t>
            </w:r>
            <w:proofErr w:type="spellEnd"/>
            <w:r>
              <w:rPr>
                <w:sz w:val="22"/>
                <w:szCs w:val="22"/>
              </w:rPr>
              <w:t xml:space="preserve"> контрактура пальцев «пяточные шпоры», деформация ногтей, разные размеры стоп. Специальные детали – союзка жесткая, или полусоюзка жесткая, или супинатор для ортопедической обуви в зависимости от индивидуальных особенностей Получателя. Подносок (удлиненный или укороченный или серповидный) или бочок жесткий в зависимости от индивидуальных особенностей Получателя. Притяжной ремень, или тяги, или шнуровка в зависимости от индивидуальных особенностей Получателя. Застежка – шнурки или лента типа «</w:t>
            </w:r>
            <w:proofErr w:type="spellStart"/>
            <w:r>
              <w:rPr>
                <w:sz w:val="22"/>
                <w:szCs w:val="22"/>
              </w:rPr>
              <w:t>велкро</w:t>
            </w:r>
            <w:proofErr w:type="spellEnd"/>
            <w:r>
              <w:rPr>
                <w:sz w:val="22"/>
                <w:szCs w:val="22"/>
              </w:rPr>
              <w:t xml:space="preserve">» или металлические молнии или пряжки в зависимости от индивидуальных особенностей Получателя. Материал изготовления верха – хром обувной. Материал изготовления низа – чепрак или микропористая резина или формованная подошва в зависимости от индивидуальных особенностей Получателя. Материал изготовления подкладка – кожа подкладочная или обувные текстильные материалы либо мех (натуральный или искусственный или </w:t>
            </w:r>
            <w:proofErr w:type="spellStart"/>
            <w:r>
              <w:rPr>
                <w:sz w:val="22"/>
                <w:szCs w:val="22"/>
              </w:rPr>
              <w:t>прессукно</w:t>
            </w:r>
            <w:proofErr w:type="spellEnd"/>
            <w:r>
              <w:rPr>
                <w:sz w:val="22"/>
                <w:szCs w:val="22"/>
              </w:rPr>
              <w:t>) в зависимости от индивидуальных особенностей Получателя.</w:t>
            </w:r>
          </w:p>
        </w:tc>
        <w:tc>
          <w:tcPr>
            <w:tcW w:w="1152" w:type="dxa"/>
            <w:tcBorders>
              <w:top w:val="single" w:sz="4" w:space="0" w:color="auto"/>
              <w:left w:val="single" w:sz="4" w:space="0" w:color="auto"/>
              <w:bottom w:val="single" w:sz="4" w:space="0" w:color="auto"/>
              <w:right w:val="single" w:sz="4" w:space="0" w:color="auto"/>
            </w:tcBorders>
            <w:hideMark/>
          </w:tcPr>
          <w:p w:rsidR="002B58A0" w:rsidRDefault="002B58A0" w:rsidP="000C128C">
            <w:pPr>
              <w:ind w:left="-102" w:right="-108"/>
              <w:jc w:val="center"/>
              <w:rPr>
                <w:color w:val="000000"/>
                <w:sz w:val="22"/>
                <w:szCs w:val="22"/>
              </w:rPr>
            </w:pPr>
            <w:r>
              <w:rPr>
                <w:color w:val="000000"/>
                <w:sz w:val="22"/>
                <w:szCs w:val="22"/>
              </w:rPr>
              <w:t>80</w:t>
            </w:r>
          </w:p>
        </w:tc>
      </w:tr>
      <w:tr w:rsidR="002B58A0" w:rsidTr="000C128C">
        <w:trPr>
          <w:trHeight w:val="147"/>
        </w:trPr>
        <w:tc>
          <w:tcPr>
            <w:tcW w:w="737" w:type="dxa"/>
            <w:tcBorders>
              <w:top w:val="single" w:sz="4" w:space="0" w:color="auto"/>
              <w:left w:val="single" w:sz="4" w:space="0" w:color="auto"/>
              <w:bottom w:val="single" w:sz="4" w:space="0" w:color="auto"/>
              <w:right w:val="single" w:sz="4" w:space="0" w:color="auto"/>
            </w:tcBorders>
            <w:vAlign w:val="center"/>
          </w:tcPr>
          <w:p w:rsidR="002B58A0" w:rsidRDefault="002B58A0" w:rsidP="000C128C">
            <w:pPr>
              <w:tabs>
                <w:tab w:val="left" w:pos="-108"/>
              </w:tabs>
              <w:ind w:left="360"/>
              <w:jc w:val="center"/>
              <w:rPr>
                <w:b/>
                <w:spacing w:val="-6"/>
                <w:sz w:val="20"/>
              </w:rPr>
            </w:pPr>
          </w:p>
        </w:tc>
        <w:tc>
          <w:tcPr>
            <w:tcW w:w="1243" w:type="dxa"/>
            <w:tcBorders>
              <w:top w:val="single" w:sz="4" w:space="0" w:color="auto"/>
              <w:left w:val="single" w:sz="4" w:space="0" w:color="auto"/>
              <w:bottom w:val="single" w:sz="4" w:space="0" w:color="auto"/>
              <w:right w:val="single" w:sz="4" w:space="0" w:color="auto"/>
            </w:tcBorders>
            <w:vAlign w:val="bottom"/>
          </w:tcPr>
          <w:p w:rsidR="002B58A0" w:rsidRDefault="002B58A0" w:rsidP="000C128C">
            <w:pPr>
              <w:rPr>
                <w:color w:val="000000"/>
                <w:sz w:val="20"/>
              </w:rPr>
            </w:pPr>
          </w:p>
        </w:tc>
        <w:tc>
          <w:tcPr>
            <w:tcW w:w="2029" w:type="dxa"/>
            <w:tcBorders>
              <w:top w:val="single" w:sz="4" w:space="0" w:color="auto"/>
              <w:left w:val="single" w:sz="4" w:space="0" w:color="auto"/>
              <w:bottom w:val="single" w:sz="4" w:space="0" w:color="auto"/>
              <w:right w:val="single" w:sz="4" w:space="0" w:color="auto"/>
            </w:tcBorders>
            <w:vAlign w:val="center"/>
          </w:tcPr>
          <w:p w:rsidR="002B58A0" w:rsidRDefault="002B58A0" w:rsidP="000C128C">
            <w:pPr>
              <w:rPr>
                <w:sz w:val="20"/>
              </w:rPr>
            </w:pPr>
          </w:p>
        </w:tc>
        <w:tc>
          <w:tcPr>
            <w:tcW w:w="5351" w:type="dxa"/>
            <w:tcBorders>
              <w:top w:val="single" w:sz="4" w:space="0" w:color="auto"/>
              <w:left w:val="single" w:sz="4" w:space="0" w:color="auto"/>
              <w:bottom w:val="single" w:sz="4" w:space="0" w:color="auto"/>
              <w:right w:val="single" w:sz="4" w:space="0" w:color="auto"/>
            </w:tcBorders>
            <w:hideMark/>
          </w:tcPr>
          <w:p w:rsidR="002B58A0" w:rsidRDefault="002B58A0" w:rsidP="000C128C">
            <w:pPr>
              <w:jc w:val="both"/>
              <w:rPr>
                <w:sz w:val="22"/>
                <w:szCs w:val="22"/>
              </w:rPr>
            </w:pPr>
            <w:r>
              <w:rPr>
                <w:sz w:val="22"/>
                <w:szCs w:val="22"/>
              </w:rPr>
              <w:t>ИТОГО:</w:t>
            </w:r>
          </w:p>
        </w:tc>
        <w:tc>
          <w:tcPr>
            <w:tcW w:w="1152" w:type="dxa"/>
            <w:tcBorders>
              <w:top w:val="single" w:sz="4" w:space="0" w:color="auto"/>
              <w:left w:val="single" w:sz="4" w:space="0" w:color="auto"/>
              <w:bottom w:val="single" w:sz="4" w:space="0" w:color="auto"/>
              <w:right w:val="single" w:sz="4" w:space="0" w:color="auto"/>
            </w:tcBorders>
            <w:hideMark/>
          </w:tcPr>
          <w:p w:rsidR="002B58A0" w:rsidRDefault="002B58A0" w:rsidP="000C128C">
            <w:pPr>
              <w:ind w:left="-102" w:right="-108"/>
              <w:jc w:val="center"/>
              <w:rPr>
                <w:color w:val="000000"/>
                <w:sz w:val="22"/>
                <w:szCs w:val="22"/>
              </w:rPr>
            </w:pPr>
            <w:r>
              <w:rPr>
                <w:color w:val="000000"/>
                <w:sz w:val="22"/>
                <w:szCs w:val="22"/>
              </w:rPr>
              <w:t>3625</w:t>
            </w:r>
          </w:p>
        </w:tc>
      </w:tr>
    </w:tbl>
    <w:p w:rsidR="002B58A0" w:rsidRDefault="002B58A0" w:rsidP="002B58A0">
      <w:pPr>
        <w:jc w:val="both"/>
      </w:pPr>
      <w:bookmarkStart w:id="0" w:name="_GoBack"/>
      <w:bookmarkEnd w:id="0"/>
    </w:p>
    <w:p w:rsidR="002B58A0" w:rsidRDefault="002B58A0" w:rsidP="002B58A0">
      <w:pPr>
        <w:autoSpaceDE w:val="0"/>
        <w:autoSpaceDN w:val="0"/>
        <w:adjustRightInd w:val="0"/>
        <w:rPr>
          <w:color w:val="000000"/>
        </w:rPr>
      </w:pPr>
      <w:r>
        <w:rPr>
          <w:b/>
          <w:color w:val="000000"/>
        </w:rPr>
        <w:t>Начальная (максимальная) цена контракта</w:t>
      </w:r>
      <w:r>
        <w:rPr>
          <w:color w:val="000000"/>
        </w:rPr>
        <w:t>:</w:t>
      </w:r>
    </w:p>
    <w:p w:rsidR="002B58A0" w:rsidRDefault="002B58A0" w:rsidP="002B58A0">
      <w:pPr>
        <w:autoSpaceDE w:val="0"/>
        <w:autoSpaceDN w:val="0"/>
        <w:adjustRightInd w:val="0"/>
        <w:rPr>
          <w:color w:val="000000"/>
        </w:rPr>
      </w:pPr>
      <w:r>
        <w:rPr>
          <w:b/>
          <w:color w:val="0000FF"/>
        </w:rPr>
        <w:t>30 258 790</w:t>
      </w:r>
      <w:r>
        <w:rPr>
          <w:b/>
          <w:color w:val="000000"/>
        </w:rPr>
        <w:t xml:space="preserve"> </w:t>
      </w:r>
      <w:r>
        <w:rPr>
          <w:color w:val="000000"/>
        </w:rPr>
        <w:t>(тридцать  миллионов двести пятьдесят восемь тысяч семьсот девяносто) руб.</w:t>
      </w:r>
      <w:r>
        <w:rPr>
          <w:color w:val="0000FF"/>
        </w:rPr>
        <w:t xml:space="preserve"> </w:t>
      </w:r>
      <w:r>
        <w:rPr>
          <w:b/>
          <w:color w:val="0000FF"/>
        </w:rPr>
        <w:t>00</w:t>
      </w:r>
      <w:r>
        <w:rPr>
          <w:color w:val="000000"/>
        </w:rPr>
        <w:t xml:space="preserve"> коп.</w:t>
      </w:r>
    </w:p>
    <w:p w:rsidR="002B58A0" w:rsidRDefault="002B58A0" w:rsidP="002B58A0">
      <w:pPr>
        <w:autoSpaceDE w:val="0"/>
        <w:autoSpaceDN w:val="0"/>
        <w:adjustRightInd w:val="0"/>
        <w:rPr>
          <w:color w:val="000000"/>
        </w:rPr>
      </w:pPr>
    </w:p>
    <w:p w:rsidR="002B58A0" w:rsidRDefault="002B58A0" w:rsidP="002B58A0">
      <w:pPr>
        <w:jc w:val="both"/>
        <w:rPr>
          <w:bCs/>
          <w:color w:val="000000"/>
          <w:spacing w:val="-5"/>
        </w:rPr>
      </w:pPr>
      <w:r>
        <w:rPr>
          <w:b/>
          <w:color w:val="000000"/>
        </w:rPr>
        <w:t>3. Место выполнения работ:</w:t>
      </w:r>
    </w:p>
    <w:p w:rsidR="002B58A0" w:rsidRDefault="002B58A0" w:rsidP="002B58A0">
      <w:pPr>
        <w:jc w:val="both"/>
        <w:rPr>
          <w:color w:val="000000"/>
        </w:rPr>
      </w:pPr>
      <w:r>
        <w:rPr>
          <w:color w:val="000000"/>
        </w:rPr>
        <w:t xml:space="preserve">Выполнение работ осуществляется по месту нахождения Подрядчика или по месту жительства Получателя при предъявлении именного Направления, при этом снятие мерок, примерка, подгонка и другие сопутствующие работы (услуги), доставка (передача) </w:t>
      </w:r>
      <w:proofErr w:type="gramStart"/>
      <w:r>
        <w:rPr>
          <w:color w:val="000000"/>
        </w:rPr>
        <w:t>ПОИ</w:t>
      </w:r>
      <w:proofErr w:type="gramEnd"/>
      <w:r>
        <w:rPr>
          <w:color w:val="000000"/>
        </w:rPr>
        <w:t xml:space="preserve"> осуществляются по месту жительства Получателя.</w:t>
      </w:r>
    </w:p>
    <w:p w:rsidR="002B58A0" w:rsidRDefault="002B58A0" w:rsidP="002B58A0">
      <w:pPr>
        <w:jc w:val="both"/>
        <w:rPr>
          <w:color w:val="000000"/>
        </w:rPr>
      </w:pPr>
    </w:p>
    <w:p w:rsidR="002B58A0" w:rsidRDefault="002B58A0" w:rsidP="002B58A0">
      <w:pPr>
        <w:autoSpaceDE w:val="0"/>
        <w:autoSpaceDN w:val="0"/>
        <w:adjustRightInd w:val="0"/>
        <w:jc w:val="both"/>
        <w:rPr>
          <w:color w:val="000000"/>
        </w:rPr>
      </w:pPr>
      <w:r>
        <w:rPr>
          <w:b/>
          <w:color w:val="000000"/>
        </w:rPr>
        <w:t>Срок выполнения работ</w:t>
      </w:r>
      <w:r>
        <w:rPr>
          <w:color w:val="000000"/>
        </w:rPr>
        <w:t xml:space="preserve">: </w:t>
      </w:r>
    </w:p>
    <w:p w:rsidR="002B58A0" w:rsidRDefault="002B58A0" w:rsidP="002B58A0">
      <w:pPr>
        <w:autoSpaceDE w:val="0"/>
        <w:autoSpaceDN w:val="0"/>
        <w:adjustRightInd w:val="0"/>
        <w:jc w:val="both"/>
        <w:rPr>
          <w:color w:val="000000"/>
        </w:rPr>
      </w:pPr>
      <w:r>
        <w:rPr>
          <w:color w:val="000000"/>
        </w:rPr>
        <w:t xml:space="preserve">- с момента заключения государственного контракта по </w:t>
      </w:r>
      <w:r>
        <w:rPr>
          <w:b/>
          <w:color w:val="0000FF"/>
        </w:rPr>
        <w:t xml:space="preserve">20 декабря </w:t>
      </w:r>
      <w:r>
        <w:rPr>
          <w:color w:val="000000"/>
        </w:rPr>
        <w:t>2019 года;</w:t>
      </w:r>
    </w:p>
    <w:p w:rsidR="002B58A0" w:rsidRDefault="002B58A0" w:rsidP="002B58A0">
      <w:pPr>
        <w:jc w:val="both"/>
        <w:rPr>
          <w:color w:val="0000FF"/>
        </w:rPr>
      </w:pPr>
      <w:r>
        <w:rPr>
          <w:color w:val="000000"/>
        </w:rPr>
        <w:lastRenderedPageBreak/>
        <w:t xml:space="preserve">   В течение </w:t>
      </w:r>
      <w:r>
        <w:rPr>
          <w:color w:val="0000FF"/>
        </w:rPr>
        <w:t>30 (тридцати) дней:</w:t>
      </w:r>
    </w:p>
    <w:p w:rsidR="002B58A0" w:rsidRDefault="002B58A0" w:rsidP="002B58A0">
      <w:pPr>
        <w:autoSpaceDE w:val="0"/>
        <w:autoSpaceDN w:val="0"/>
        <w:adjustRightInd w:val="0"/>
        <w:jc w:val="both"/>
      </w:pPr>
      <w:r>
        <w:rPr>
          <w:color w:val="0000FF"/>
        </w:rPr>
        <w:t>-</w:t>
      </w:r>
      <w:r>
        <w:rPr>
          <w:color w:val="000000"/>
        </w:rPr>
        <w:t xml:space="preserve"> </w:t>
      </w:r>
      <w:proofErr w:type="gramStart"/>
      <w:r>
        <w:rPr>
          <w:color w:val="000000"/>
        </w:rPr>
        <w:t>с даты предоставления</w:t>
      </w:r>
      <w:proofErr w:type="gramEnd"/>
      <w:r>
        <w:rPr>
          <w:color w:val="000000"/>
        </w:rPr>
        <w:t xml:space="preserve"> Получателем именного «Направления», выданного Заказчиком </w:t>
      </w:r>
      <w:r>
        <w:t>(письменного решения Заказчика, выдаваемого Получателю), или,</w:t>
      </w:r>
    </w:p>
    <w:p w:rsidR="002B58A0" w:rsidRDefault="002B58A0" w:rsidP="002B58A0">
      <w:pPr>
        <w:jc w:val="both"/>
      </w:pPr>
      <w:r>
        <w:rPr>
          <w:color w:val="000000"/>
        </w:rPr>
        <w:t xml:space="preserve">-  </w:t>
      </w:r>
      <w:proofErr w:type="gramStart"/>
      <w:r>
        <w:t>с даты получения</w:t>
      </w:r>
      <w:proofErr w:type="gramEnd"/>
      <w:r>
        <w:t xml:space="preserve"> от Заказчика Подрядчиком (его представителем) реестра Получателей, сформированного Заказчиком.</w:t>
      </w:r>
    </w:p>
    <w:p w:rsidR="002B58A0" w:rsidRDefault="002B58A0" w:rsidP="002B58A0">
      <w:pPr>
        <w:jc w:val="both"/>
        <w:rPr>
          <w:bCs/>
          <w:color w:val="000000"/>
        </w:rPr>
      </w:pPr>
    </w:p>
    <w:p w:rsidR="002B58A0" w:rsidRDefault="002B58A0" w:rsidP="002B58A0">
      <w:pPr>
        <w:jc w:val="both"/>
        <w:rPr>
          <w:b/>
          <w:color w:val="000000"/>
        </w:rPr>
      </w:pPr>
      <w:r>
        <w:rPr>
          <w:b/>
        </w:rPr>
        <w:t>Источни</w:t>
      </w:r>
      <w:r>
        <w:rPr>
          <w:b/>
          <w:color w:val="000000"/>
        </w:rPr>
        <w:t>к финансирования:</w:t>
      </w:r>
    </w:p>
    <w:p w:rsidR="002B58A0" w:rsidRDefault="002B58A0" w:rsidP="002B58A0">
      <w:pPr>
        <w:shd w:val="clear" w:color="auto" w:fill="FFFFFF"/>
        <w:jc w:val="both"/>
        <w:rPr>
          <w:color w:val="000000"/>
          <w:spacing w:val="-3"/>
        </w:rPr>
      </w:pPr>
      <w:r>
        <w:rPr>
          <w:color w:val="000000"/>
          <w:spacing w:val="-4"/>
        </w:rPr>
        <w:t xml:space="preserve">Средства бюджета Фонда социального страхования Российской Федерации в пределах </w:t>
      </w:r>
      <w:r>
        <w:rPr>
          <w:color w:val="000000"/>
          <w:spacing w:val="-1"/>
        </w:rPr>
        <w:t xml:space="preserve">бюджетных ассигнований, предусмотренных на обеспечение инвалидов (ветеранов) </w:t>
      </w:r>
      <w:r>
        <w:rPr>
          <w:color w:val="000000"/>
          <w:spacing w:val="-4"/>
        </w:rPr>
        <w:t xml:space="preserve">техническими средствами, включая изготовление и ремонт изделий, предоставляемых в </w:t>
      </w:r>
      <w:r>
        <w:rPr>
          <w:color w:val="000000"/>
          <w:spacing w:val="-5"/>
        </w:rPr>
        <w:t xml:space="preserve">установленном порядке из федерального бюджета бюджету Фонда социального страхования </w:t>
      </w:r>
      <w:r>
        <w:rPr>
          <w:color w:val="000000"/>
          <w:spacing w:val="-1"/>
        </w:rPr>
        <w:t xml:space="preserve">Российской Федерации в виде межбюджетных трансфертов на указанные цели (КБК 393 </w:t>
      </w:r>
      <w:r>
        <w:rPr>
          <w:color w:val="000000"/>
          <w:spacing w:val="-3"/>
        </w:rPr>
        <w:t>1003 0420239570 323).</w:t>
      </w:r>
    </w:p>
    <w:p w:rsidR="002B58A0" w:rsidRDefault="002B58A0" w:rsidP="002B58A0">
      <w:pPr>
        <w:shd w:val="clear" w:color="auto" w:fill="FFFFFF"/>
        <w:jc w:val="both"/>
        <w:rPr>
          <w:color w:val="000000"/>
          <w:spacing w:val="-3"/>
        </w:rPr>
      </w:pPr>
    </w:p>
    <w:p w:rsidR="002B58A0" w:rsidRDefault="002B58A0" w:rsidP="002B58A0">
      <w:pPr>
        <w:jc w:val="both"/>
        <w:rPr>
          <w:b/>
          <w:color w:val="000000"/>
        </w:rPr>
      </w:pPr>
      <w:r>
        <w:rPr>
          <w:b/>
          <w:color w:val="000000"/>
        </w:rPr>
        <w:t>Порядок оплаты (расчетов):</w:t>
      </w:r>
    </w:p>
    <w:p w:rsidR="002B58A0" w:rsidRDefault="002B58A0" w:rsidP="002B58A0">
      <w:pPr>
        <w:jc w:val="both"/>
        <w:rPr>
          <w:color w:val="000000"/>
        </w:rPr>
      </w:pPr>
      <w:proofErr w:type="gramStart"/>
      <w:r>
        <w:rPr>
          <w:color w:val="000000"/>
          <w:spacing w:val="-4"/>
        </w:rPr>
        <w:t xml:space="preserve">Оплата результата выполненных работ </w:t>
      </w:r>
      <w:r>
        <w:rPr>
          <w:spacing w:val="-6"/>
        </w:rPr>
        <w:t xml:space="preserve">осуществляется за счет средств бюджета Фонда социального страхования Российской Федерации в пределах бюджетных ассигнований, предусмотренных на обеспечение инвалидов (ветеранов) техническими средствами, включая изготовление и ремонт изделий, предоставляемых в установленном порядке из федерального бюджета бюджету Фонда социального страхования Российской Федерации в виде межбюджетных трансфертов на указанные цели, по мере поступления указанных денежных средств из федерального бюджета, </w:t>
      </w:r>
      <w:r>
        <w:rPr>
          <w:color w:val="000000"/>
          <w:spacing w:val="-4"/>
        </w:rPr>
        <w:t>безналичным</w:t>
      </w:r>
      <w:proofErr w:type="gramEnd"/>
      <w:r>
        <w:rPr>
          <w:color w:val="000000"/>
          <w:spacing w:val="-4"/>
        </w:rPr>
        <w:t xml:space="preserve"> </w:t>
      </w:r>
      <w:proofErr w:type="gramStart"/>
      <w:r>
        <w:rPr>
          <w:color w:val="000000"/>
          <w:spacing w:val="-4"/>
        </w:rPr>
        <w:t xml:space="preserve">расчётом, путём перечисления денежных средств с расчётного счёта Заказчика на расчётный счёт </w:t>
      </w:r>
      <w:r>
        <w:rPr>
          <w:color w:val="000000"/>
        </w:rPr>
        <w:t xml:space="preserve">Подрядчика, в течение </w:t>
      </w:r>
      <w:r>
        <w:rPr>
          <w:b/>
          <w:color w:val="0000FF"/>
        </w:rPr>
        <w:t xml:space="preserve">20 </w:t>
      </w:r>
      <w:r>
        <w:rPr>
          <w:color w:val="0000FF"/>
        </w:rPr>
        <w:t xml:space="preserve">(двадцати) рабочих дней с даты подписания заказчиком документа о приемке (Акт выполненных работ, оказанных услуг, поставки товара в пользу граждан в целях их социального обеспечения), </w:t>
      </w:r>
      <w:r>
        <w:rPr>
          <w:color w:val="000000"/>
        </w:rPr>
        <w:t xml:space="preserve">Подрядчик представляет Заказчику надлежаще оформленную финансовую документацию  (счёт, счёт-фактура, </w:t>
      </w:r>
      <w:r>
        <w:rPr>
          <w:color w:val="0000FF"/>
        </w:rPr>
        <w:t>Акт выполненных работ, оказанных услуг, поставки товара в пользу граждан</w:t>
      </w:r>
      <w:proofErr w:type="gramEnd"/>
      <w:r>
        <w:rPr>
          <w:color w:val="0000FF"/>
        </w:rPr>
        <w:t xml:space="preserve"> в целях их социального обеспечения</w:t>
      </w:r>
      <w:r>
        <w:rPr>
          <w:color w:val="000000"/>
        </w:rPr>
        <w:t xml:space="preserve">, Акт приема-передачи, Реестр </w:t>
      </w:r>
      <w:r>
        <w:t>инвалидов и отдельных категорий граждан из числа ветеранов, обеспеченных ПОИ</w:t>
      </w:r>
      <w:r>
        <w:rPr>
          <w:color w:val="000000"/>
        </w:rPr>
        <w:t xml:space="preserve">, отрывной талон к Направлению и т.д.). </w:t>
      </w:r>
      <w:r>
        <w:rPr>
          <w:color w:val="0000FF"/>
        </w:rPr>
        <w:t>Указанные документы предоставляются Заказчику не позднее 10 числа месяца, следующего за месяцем выполнения работ.</w:t>
      </w:r>
    </w:p>
    <w:p w:rsidR="002B58A0" w:rsidRDefault="002B58A0" w:rsidP="002B58A0">
      <w:pPr>
        <w:jc w:val="both"/>
        <w:rPr>
          <w:color w:val="000000"/>
        </w:rPr>
      </w:pPr>
      <w:r>
        <w:rPr>
          <w:color w:val="000000"/>
        </w:rPr>
        <w:t>Заказчиком и Подрядчиком осуществляется сверка взаиморасчетов, с оформлением акта сверки взаиморасчетов.</w:t>
      </w:r>
    </w:p>
    <w:p w:rsidR="002B58A0" w:rsidRDefault="002B58A0" w:rsidP="002B58A0">
      <w:pPr>
        <w:jc w:val="both"/>
        <w:rPr>
          <w:color w:val="000000"/>
        </w:rPr>
      </w:pPr>
      <w:r>
        <w:rPr>
          <w:color w:val="000000"/>
        </w:rPr>
        <w:t>После проведения сверки, в случае обнаружения невыполненных обязательств, сторона, у которой такие обязательства возникли, обязана в срок, оговоренный сторонами, исполнить своё обязательство по контракту.</w:t>
      </w:r>
    </w:p>
    <w:p w:rsidR="002B58A0" w:rsidRDefault="002B58A0" w:rsidP="002B58A0">
      <w:pPr>
        <w:jc w:val="both"/>
        <w:rPr>
          <w:color w:val="000000"/>
        </w:rPr>
      </w:pPr>
      <w:r>
        <w:rPr>
          <w:color w:val="000000"/>
        </w:rPr>
        <w:t>Факт исполнения сторонами контрактных обязательств оформляется двусторонним Итоговым актом о приёмке выполненных работ.</w:t>
      </w:r>
    </w:p>
    <w:p w:rsidR="002B58A0" w:rsidRDefault="002B58A0" w:rsidP="002B58A0">
      <w:pPr>
        <w:autoSpaceDE w:val="0"/>
        <w:autoSpaceDN w:val="0"/>
        <w:adjustRightInd w:val="0"/>
        <w:jc w:val="both"/>
        <w:rPr>
          <w:spacing w:val="-6"/>
        </w:rPr>
      </w:pPr>
      <w:r>
        <w:rPr>
          <w:spacing w:val="-6"/>
        </w:rPr>
        <w:t>Окончательные расчеты по настоящему государственному контракту осуществляется не позднее 27 декабря 2019 года.</w:t>
      </w:r>
    </w:p>
    <w:p w:rsidR="002B58A0" w:rsidRDefault="002B58A0" w:rsidP="002B58A0">
      <w:pPr>
        <w:jc w:val="both"/>
        <w:rPr>
          <w:color w:val="000000"/>
        </w:rPr>
      </w:pPr>
      <w:r>
        <w:rPr>
          <w:color w:val="000000"/>
        </w:rPr>
        <w:t>В цену контракта входят расходы Подрядчика по изготовлению, хранению, страхованию, доставке ПОИ Получателю, гарантийному обслуживанию, уплате всех пошлин, налогов, сборов и других обязательных платежей, а также все иные расходы Подрядчика по надлежащему исполнению государственного контракта.</w:t>
      </w:r>
    </w:p>
    <w:p w:rsidR="002B58A0" w:rsidRDefault="002B58A0" w:rsidP="002B58A0">
      <w:pPr>
        <w:jc w:val="both"/>
      </w:pPr>
      <w:r>
        <w:t>Платежи осуществляются в российских рублях.</w:t>
      </w:r>
    </w:p>
    <w:p w:rsidR="002B58A0" w:rsidRDefault="002B58A0" w:rsidP="002B58A0">
      <w:pPr>
        <w:jc w:val="both"/>
      </w:pPr>
    </w:p>
    <w:p w:rsidR="002B58A0" w:rsidRDefault="002B58A0" w:rsidP="002B58A0">
      <w:pPr>
        <w:jc w:val="both"/>
      </w:pPr>
      <w:r>
        <w:rPr>
          <w:b/>
        </w:rPr>
        <w:t>Требования к организационным, техническим и функциональным характеристикам работ</w:t>
      </w:r>
      <w:r>
        <w:t>:</w:t>
      </w:r>
    </w:p>
    <w:p w:rsidR="002B58A0" w:rsidRDefault="002B58A0" w:rsidP="002B58A0">
      <w:pPr>
        <w:jc w:val="both"/>
      </w:pPr>
      <w:r>
        <w:t>Подрядчик информирует Получателей о дате, времени, месте выполнении работ.</w:t>
      </w:r>
    </w:p>
    <w:p w:rsidR="002B58A0" w:rsidRDefault="002B58A0" w:rsidP="002B58A0">
      <w:pPr>
        <w:jc w:val="both"/>
      </w:pPr>
      <w:r>
        <w:t xml:space="preserve">Подрядчик ведет журнал телефонных переговоров с инвалидами, включенными в реестры Получателей (журнал </w:t>
      </w:r>
      <w:proofErr w:type="gramStart"/>
      <w:r>
        <w:t>содержит информацию о Получателе ПОИ</w:t>
      </w:r>
      <w:proofErr w:type="gramEnd"/>
      <w:r>
        <w:t>, о дате и времени телефонного разговора, планируемом времени, дате и месте выполнения работ, примечания). По требованию Заказчика Подрядчик предоставляет Заказчику в рамках подтверждения исполнения контракта журнал телефонных переговоров.</w:t>
      </w:r>
    </w:p>
    <w:p w:rsidR="002B58A0" w:rsidRDefault="002B58A0" w:rsidP="002B58A0">
      <w:pPr>
        <w:jc w:val="both"/>
      </w:pPr>
      <w:r>
        <w:t>При наличии технической возможности Подрядчик ведет аудиозаписи телефонных переговоров с Получателями по вопросам выполнения работ, и в случае спорных ситуаций, связанных с выполнением работ предоставляет Заказчику записи телефонных переговоров.</w:t>
      </w:r>
    </w:p>
    <w:p w:rsidR="002B58A0" w:rsidRDefault="002B58A0" w:rsidP="002B58A0">
      <w:pPr>
        <w:jc w:val="both"/>
      </w:pPr>
      <w:r>
        <w:lastRenderedPageBreak/>
        <w:t xml:space="preserve">Подрядчик не позднее дня, следующего за датой выполнения работ (датой окончания периода выполнения работ) письменно информирует Заказчика о невозможности выполнения работ Получателям, в том числе по причине </w:t>
      </w:r>
      <w:proofErr w:type="gramStart"/>
      <w:r>
        <w:t>истечения срока действия индивидуальной программы реабилитации</w:t>
      </w:r>
      <w:proofErr w:type="gramEnd"/>
      <w:r>
        <w:t xml:space="preserve"> или абилитации инвалида, отказа от выполнении работ, смерти Получателя и иным причинам с приложением подтверждающих документов.</w:t>
      </w:r>
    </w:p>
    <w:p w:rsidR="002B58A0" w:rsidRDefault="002B58A0" w:rsidP="002B58A0">
      <w:pPr>
        <w:jc w:val="both"/>
      </w:pPr>
      <w:r>
        <w:t>В случае не информирования Заказчика о причинах невозможности выполнении работ Получателю, работа не считается выполненной.</w:t>
      </w:r>
    </w:p>
    <w:p w:rsidR="002B58A0" w:rsidRDefault="002B58A0" w:rsidP="002B58A0">
      <w:pPr>
        <w:jc w:val="both"/>
      </w:pPr>
      <w:r>
        <w:t>Выполняемые работы по обеспечению Получателей ПОИ должны</w:t>
      </w:r>
      <w:r>
        <w:rPr>
          <w:b/>
        </w:rPr>
        <w:t xml:space="preserve"> </w:t>
      </w:r>
      <w:r>
        <w:t>содержать комплекс медицинских, технических и социальных мероприятий проводимых с Получателями, имеющими нарушения и (или) дефекты опорно-двигательного аппарата, в целях восстановления или компенсации ограничений их жизнедеятельности.</w:t>
      </w:r>
    </w:p>
    <w:p w:rsidR="002B58A0" w:rsidRDefault="002B58A0" w:rsidP="002B58A0">
      <w:pPr>
        <w:jc w:val="both"/>
      </w:pPr>
      <w:r>
        <w:t>Работы по проведению комплекса медицинских, технических и организационных мероприятий, должны быть направлены на полное или частичное восстановление опорно-двигательных функций Получателей с помощью обуви, имеющей специальную форму и конструкцию, изготавливаемую для Получателей с деформациями, дефектами для восстановления или компенсации статодинамических функций нижних конечностей.</w:t>
      </w:r>
    </w:p>
    <w:p w:rsidR="002B58A0" w:rsidRDefault="002B58A0" w:rsidP="002B58A0">
      <w:pPr>
        <w:jc w:val="both"/>
      </w:pPr>
      <w:r>
        <w:t>ПОИ, должны удовлетворять следующим требованиям:</w:t>
      </w:r>
    </w:p>
    <w:p w:rsidR="002B58A0" w:rsidRDefault="002B58A0" w:rsidP="002B58A0">
      <w:pPr>
        <w:jc w:val="both"/>
      </w:pPr>
      <w:r>
        <w:t>- достаточность опороспособности конечности;</w:t>
      </w:r>
    </w:p>
    <w:p w:rsidR="002B58A0" w:rsidRDefault="002B58A0" w:rsidP="002B58A0">
      <w:pPr>
        <w:jc w:val="both"/>
      </w:pPr>
      <w:r>
        <w:t>- удержание стопы в корригированном положении для обеспечения функционально  благоприятных условий для ее роста и развития у детей;</w:t>
      </w:r>
    </w:p>
    <w:p w:rsidR="002B58A0" w:rsidRDefault="002B58A0" w:rsidP="002B58A0">
      <w:pPr>
        <w:jc w:val="both"/>
      </w:pPr>
      <w:r>
        <w:t>- фиксацию стопы в правильном положении при мышечных нарушениях и после исправления деформаций, а также для профилактики прогрессирования деформации;</w:t>
      </w:r>
    </w:p>
    <w:p w:rsidR="002B58A0" w:rsidRDefault="002B58A0" w:rsidP="002B58A0">
      <w:pPr>
        <w:jc w:val="both"/>
      </w:pPr>
      <w:r>
        <w:t>- компенсацию укорочения конечности;</w:t>
      </w:r>
    </w:p>
    <w:p w:rsidR="002B58A0" w:rsidRDefault="002B58A0" w:rsidP="002B58A0">
      <w:pPr>
        <w:jc w:val="both"/>
      </w:pPr>
      <w:r>
        <w:t xml:space="preserve">- возможность самостоятельного одевания и снятия для Получателей без обеих рук. </w:t>
      </w:r>
    </w:p>
    <w:p w:rsidR="002B58A0" w:rsidRDefault="002B58A0" w:rsidP="002B58A0">
      <w:pPr>
        <w:jc w:val="both"/>
      </w:pPr>
      <w:r>
        <w:t>Сложная обувь должна быть ручного или полумеханического производства. Сложная обувь в соответствии с ее функциональным назначением и медицинскими показаниями должна включать несколько компонентов из нижеперечисленного перечня:</w:t>
      </w:r>
    </w:p>
    <w:p w:rsidR="002B58A0" w:rsidRDefault="002B58A0" w:rsidP="002B58A0">
      <w:pPr>
        <w:jc w:val="both"/>
      </w:pPr>
      <w:proofErr w:type="gramStart"/>
      <w:r>
        <w:t>а) специальные жесткие детали: союзка жесткая, полусоюзка жесткая, берц жесткий односторонний, берц жесткий двусторонний, берц жесткий круговой, задний жесткий берц, задник с укороченными или удлиненными крыльями, задник накладной, подносок удлиненный, укороченный или серповидный, язычок жесткий, передний жесткий клапан, бочок жесткий, передний жесткий клапан, стелька верхняя фигурная (с козырьком или невысокой боковой поддержкой);</w:t>
      </w:r>
      <w:proofErr w:type="gramEnd"/>
    </w:p>
    <w:p w:rsidR="002B58A0" w:rsidRDefault="002B58A0" w:rsidP="002B58A0">
      <w:pPr>
        <w:jc w:val="both"/>
      </w:pPr>
      <w:r>
        <w:t>б) специальные мягкие детали: боковой внутренний ремень, дополнительная шнуровка, тяги, притяжной ремень, шнуровка;</w:t>
      </w:r>
    </w:p>
    <w:p w:rsidR="002B58A0" w:rsidRDefault="002B58A0" w:rsidP="002B58A0">
      <w:pPr>
        <w:jc w:val="both"/>
      </w:pPr>
      <w:r>
        <w:t>в) специальные металлические детали: пластина для ортопедической обуви, шины стальные.</w:t>
      </w:r>
    </w:p>
    <w:p w:rsidR="002B58A0" w:rsidRDefault="002B58A0" w:rsidP="002B58A0">
      <w:pPr>
        <w:jc w:val="both"/>
      </w:pPr>
      <w:proofErr w:type="gramStart"/>
      <w:r>
        <w:t>г) межстелечные слои: выкладка сводов (наружного и внутреннего), выкладка внутреннего свода, косок, супинатор, пронатор, пробка, двойной след.</w:t>
      </w:r>
      <w:proofErr w:type="gramEnd"/>
      <w:r>
        <w:t xml:space="preserve"> Межстелечные слои должны быть изготовлены в виде единого блока, включающего один или несколько из вышеуказанных элементов.</w:t>
      </w:r>
    </w:p>
    <w:p w:rsidR="002B58A0" w:rsidRDefault="002B58A0" w:rsidP="002B58A0">
      <w:pPr>
        <w:jc w:val="both"/>
      </w:pPr>
      <w:r>
        <w:t>д) специальные детали низа: каблук и подошва особой формы;</w:t>
      </w:r>
    </w:p>
    <w:p w:rsidR="002B58A0" w:rsidRDefault="002B58A0" w:rsidP="002B58A0">
      <w:pPr>
        <w:jc w:val="both"/>
      </w:pPr>
      <w:r>
        <w:t>е) прочие специальные детали: искусственные стопы, передний отдел стопы и искусственный носок (после ампутации стопы).</w:t>
      </w:r>
    </w:p>
    <w:p w:rsidR="002B58A0" w:rsidRDefault="002B58A0" w:rsidP="002B58A0">
      <w:pPr>
        <w:jc w:val="both"/>
      </w:pPr>
      <w:r>
        <w:t>При обработке сложной обуви должно предусматриваться несколько примерок.</w:t>
      </w:r>
    </w:p>
    <w:p w:rsidR="002B58A0" w:rsidRDefault="002B58A0" w:rsidP="002B58A0">
      <w:pPr>
        <w:jc w:val="both"/>
      </w:pPr>
      <w:r>
        <w:t>Обувь должна быть устойчива к воздействию физиологической жидкости (пота) по МУ 25.1-001-86 «Методические указания. Устойчивость изделий медицинской техники к воздействию агрессивных биологических жидкостей. Методы испытаний».</w:t>
      </w:r>
    </w:p>
    <w:p w:rsidR="002B58A0" w:rsidRDefault="002B58A0" w:rsidP="002B58A0">
      <w:pPr>
        <w:jc w:val="both"/>
      </w:pPr>
      <w:r>
        <w:t>Обувь повседневная должна быть устойчива к климатическим воздействиям  (колебания температур, атмосферные осадки, вода, пыль).</w:t>
      </w:r>
    </w:p>
    <w:p w:rsidR="002B58A0" w:rsidRDefault="002B58A0" w:rsidP="002B58A0">
      <w:pPr>
        <w:jc w:val="both"/>
      </w:pPr>
      <w:r>
        <w:t>Синтетические и искусственные материалы, применяемые на наружные детали низа зимней обуви, должны быть морозостойкими в соответствии с требованиями нормативных документов на эти материалы.</w:t>
      </w:r>
    </w:p>
    <w:p w:rsidR="002B58A0" w:rsidRDefault="002B58A0" w:rsidP="002B58A0">
      <w:r>
        <w:t>Межстелечный слой должен быть устойчив к гигиенической обработке раствором детского мыла в теплой воде до температуры не выше плюс 40°С.</w:t>
      </w:r>
    </w:p>
    <w:p w:rsidR="002B58A0" w:rsidRDefault="002B58A0" w:rsidP="002B58A0"/>
    <w:p w:rsidR="002B58A0" w:rsidRDefault="002B58A0" w:rsidP="002B58A0">
      <w:pPr>
        <w:rPr>
          <w:b/>
          <w:sz w:val="26"/>
          <w:szCs w:val="26"/>
        </w:rPr>
      </w:pPr>
      <w:r>
        <w:rPr>
          <w:b/>
          <w:sz w:val="26"/>
          <w:szCs w:val="26"/>
        </w:rPr>
        <w:lastRenderedPageBreak/>
        <w:t>Требования к качеству работ:</w:t>
      </w:r>
    </w:p>
    <w:p w:rsidR="002B58A0" w:rsidRDefault="002B58A0" w:rsidP="002B58A0">
      <w:pPr>
        <w:jc w:val="both"/>
      </w:pPr>
      <w:r>
        <w:t xml:space="preserve">ПОИ должны соответствовать требованиям </w:t>
      </w:r>
      <w:r>
        <w:rPr>
          <w:spacing w:val="2"/>
        </w:rPr>
        <w:t xml:space="preserve">ГОСТ </w:t>
      </w:r>
      <w:proofErr w:type="gramStart"/>
      <w:r>
        <w:rPr>
          <w:spacing w:val="2"/>
        </w:rPr>
        <w:t>Р</w:t>
      </w:r>
      <w:proofErr w:type="gramEnd"/>
      <w:r>
        <w:rPr>
          <w:spacing w:val="2"/>
        </w:rPr>
        <w:t xml:space="preserve"> 54407-2011 «Обувь ортопедическая. Общие технические условия»; ГОСТ </w:t>
      </w:r>
      <w:proofErr w:type="gramStart"/>
      <w:r>
        <w:rPr>
          <w:spacing w:val="2"/>
        </w:rPr>
        <w:t>Р</w:t>
      </w:r>
      <w:proofErr w:type="gramEnd"/>
      <w:r>
        <w:rPr>
          <w:spacing w:val="2"/>
        </w:rPr>
        <w:t xml:space="preserve"> 54739-2011 «Изделия обувные ортопедические. Общие технические условия», ГОСТ </w:t>
      </w:r>
      <w:proofErr w:type="gramStart"/>
      <w:r>
        <w:rPr>
          <w:spacing w:val="2"/>
        </w:rPr>
        <w:t>Р</w:t>
      </w:r>
      <w:proofErr w:type="gramEnd"/>
      <w:r>
        <w:rPr>
          <w:spacing w:val="2"/>
        </w:rPr>
        <w:t xml:space="preserve"> 55638-2013 «Услуги по изготовлению ортопедической обуви, требования по безопасности», ГОСТ 53800-2010 «Колодки обувные ортопедические. Общие технические условия»</w:t>
      </w:r>
      <w:r>
        <w:t>.</w:t>
      </w:r>
    </w:p>
    <w:p w:rsidR="002B58A0" w:rsidRDefault="002B58A0" w:rsidP="002B58A0">
      <w:pPr>
        <w:jc w:val="both"/>
        <w:rPr>
          <w:bCs/>
        </w:rPr>
      </w:pPr>
      <w:r>
        <w:rPr>
          <w:bCs/>
        </w:rPr>
        <w:t>Обувь не должна иметь дефекты: перелом подошв, отдушистость деталей верха, стяжка «лица», осыпание покрытия, неустойчивость покрытия, дефекты сборки, формирования и крепления деталей обуви, низкое качество комплектующих и материалов.</w:t>
      </w:r>
    </w:p>
    <w:p w:rsidR="002B58A0" w:rsidRDefault="002B58A0" w:rsidP="002B58A0">
      <w:pPr>
        <w:rPr>
          <w:bCs/>
        </w:rPr>
      </w:pPr>
      <w:r>
        <w:rPr>
          <w:bCs/>
        </w:rPr>
        <w:t>Работы должны быть выполнены с надлежащим качеством в установленные сроки.</w:t>
      </w:r>
    </w:p>
    <w:p w:rsidR="002B58A0" w:rsidRDefault="002B58A0" w:rsidP="002B58A0">
      <w:pPr>
        <w:rPr>
          <w:bCs/>
        </w:rPr>
      </w:pPr>
    </w:p>
    <w:p w:rsidR="002B58A0" w:rsidRDefault="002B58A0" w:rsidP="002B58A0">
      <w:pPr>
        <w:rPr>
          <w:b/>
          <w:sz w:val="26"/>
          <w:szCs w:val="26"/>
        </w:rPr>
      </w:pPr>
      <w:r>
        <w:rPr>
          <w:b/>
          <w:sz w:val="26"/>
          <w:szCs w:val="26"/>
        </w:rPr>
        <w:t>Требования к безопасности работ:</w:t>
      </w:r>
    </w:p>
    <w:p w:rsidR="002B58A0" w:rsidRDefault="002B58A0" w:rsidP="002B58A0">
      <w:pPr>
        <w:jc w:val="both"/>
      </w:pPr>
      <w:r>
        <w:t xml:space="preserve">Проведение работ по обеспечению Получателей ПОИ должна осуществляться при наличии сертификатов о соответствии изделий, в соответствии с Постановлением Правительства от 01.12.2009г.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ГОСТ </w:t>
      </w:r>
      <w:proofErr w:type="gramStart"/>
      <w:r>
        <w:t>Р</w:t>
      </w:r>
      <w:proofErr w:type="gramEnd"/>
      <w:r>
        <w:t xml:space="preserve"> 52770-2016 «Изделия медицинские. Требования безопасности. Методы санитарно-химических и токсикологических испытаний», ГОСТ </w:t>
      </w:r>
      <w:proofErr w:type="gramStart"/>
      <w:r>
        <w:t>Р</w:t>
      </w:r>
      <w:proofErr w:type="gramEnd"/>
      <w:r>
        <w:t xml:space="preserve"> 51632-2014 (Разд.4,5). Технические средства реабилитации людей с ограничениями жизнедеятельности. Общие технические требования и методы испытаний», соответствовать требованиям стандартов серии ГОСТ  </w:t>
      </w:r>
      <w:r>
        <w:rPr>
          <w:lang w:val="en-US"/>
        </w:rPr>
        <w:t>ISO</w:t>
      </w:r>
      <w:r>
        <w:t xml:space="preserve"> 10993-1-2011 «Изделия медицинские. Оценка биологического действия медицинских изделий. Часть 1. Оценка и исследования», серии ГОСТ  </w:t>
      </w:r>
      <w:r>
        <w:rPr>
          <w:lang w:val="en-US"/>
        </w:rPr>
        <w:t>ISO</w:t>
      </w:r>
      <w:r>
        <w:t xml:space="preserve"> 10993-5-2011 «Изделия медицинские. Оценка биологического действия медицинских изделий. Часть 5. Исследования на цитотоксичность: методы </w:t>
      </w:r>
      <w:r>
        <w:rPr>
          <w:lang w:val="en-US"/>
        </w:rPr>
        <w:t>in</w:t>
      </w:r>
      <w:r w:rsidRPr="002B58A0">
        <w:t xml:space="preserve"> </w:t>
      </w:r>
      <w:r>
        <w:rPr>
          <w:lang w:val="en-US"/>
        </w:rPr>
        <w:t>vitro</w:t>
      </w:r>
      <w:r w:rsidRPr="002B58A0">
        <w:t xml:space="preserve"> </w:t>
      </w:r>
      <w:r>
        <w:t xml:space="preserve">», серии ГОСТ </w:t>
      </w:r>
      <w:proofErr w:type="gramStart"/>
      <w:r>
        <w:t>Р</w:t>
      </w:r>
      <w:proofErr w:type="gramEnd"/>
      <w:r>
        <w:t xml:space="preserve"> ИСО 10993-10-2011 «Изделия медицинские. Оценка биологического действия медицинских изделий. Часть 10. Исследования раздражающего и сенсибилизирующего действия», ГОСТ </w:t>
      </w:r>
      <w:r>
        <w:rPr>
          <w:lang w:val="en-US"/>
        </w:rPr>
        <w:t>ISO</w:t>
      </w:r>
      <w:r>
        <w:t xml:space="preserve"> 10993-11-2011 «Изделия медицинские. Оценка биологического действия медицинских изделий. Часть 11. Исследования общетоксического действия».</w:t>
      </w:r>
    </w:p>
    <w:p w:rsidR="002B58A0" w:rsidRDefault="002B58A0" w:rsidP="002B58A0">
      <w:pPr>
        <w:jc w:val="both"/>
      </w:pPr>
    </w:p>
    <w:p w:rsidR="002B58A0" w:rsidRDefault="002B58A0" w:rsidP="002B58A0">
      <w:pPr>
        <w:tabs>
          <w:tab w:val="left" w:pos="720"/>
        </w:tabs>
        <w:jc w:val="both"/>
        <w:rPr>
          <w:sz w:val="26"/>
          <w:szCs w:val="26"/>
        </w:rPr>
      </w:pPr>
      <w:r>
        <w:rPr>
          <w:b/>
          <w:sz w:val="26"/>
          <w:szCs w:val="26"/>
        </w:rPr>
        <w:t>Требования к упаковке и отгрузке:</w:t>
      </w:r>
    </w:p>
    <w:p w:rsidR="002B58A0" w:rsidRDefault="002B58A0" w:rsidP="002B58A0">
      <w:pPr>
        <w:jc w:val="both"/>
      </w:pPr>
      <w:r>
        <w:t>Маркировка, упаковка, хранение и транспортировка ПОИ должны осуществляться в соответствии с требованиями РСТ РСФСР 644-80 «Изделия протезно-ортопедические. Общие технические требования», ГОСТ  7296-81 «Обувь. Маркировка, упаковка, транспортирование и хранение».</w:t>
      </w:r>
    </w:p>
    <w:p w:rsidR="002B58A0" w:rsidRDefault="002B58A0" w:rsidP="002B58A0">
      <w:pPr>
        <w:jc w:val="both"/>
      </w:pPr>
      <w:r>
        <w:t>Упаковка ПОИ должна обеспечивать защиту от повреждений, порчи (изнашивания) или загрязнения во время хранения и транспортировки к месту использования по назначению.</w:t>
      </w:r>
    </w:p>
    <w:p w:rsidR="002B58A0" w:rsidRDefault="002B58A0" w:rsidP="002B58A0">
      <w:pPr>
        <w:jc w:val="both"/>
      </w:pPr>
    </w:p>
    <w:p w:rsidR="002B58A0" w:rsidRDefault="002B58A0" w:rsidP="002B58A0">
      <w:pPr>
        <w:jc w:val="both"/>
        <w:rPr>
          <w:sz w:val="16"/>
          <w:szCs w:val="16"/>
        </w:rPr>
      </w:pPr>
      <w:r>
        <w:rPr>
          <w:b/>
          <w:sz w:val="26"/>
          <w:szCs w:val="26"/>
        </w:rPr>
        <w:t>Требования к</w:t>
      </w:r>
      <w:r>
        <w:rPr>
          <w:b/>
          <w:i/>
          <w:sz w:val="26"/>
          <w:szCs w:val="26"/>
        </w:rPr>
        <w:t xml:space="preserve"> </w:t>
      </w:r>
      <w:r>
        <w:rPr>
          <w:b/>
          <w:sz w:val="26"/>
          <w:szCs w:val="26"/>
        </w:rPr>
        <w:t>результатам работ:</w:t>
      </w:r>
    </w:p>
    <w:p w:rsidR="002B58A0" w:rsidRDefault="002B58A0" w:rsidP="002B58A0">
      <w:pPr>
        <w:autoSpaceDE w:val="0"/>
        <w:jc w:val="both"/>
      </w:pPr>
      <w:r>
        <w:t xml:space="preserve">Работы по обеспечению Получателей </w:t>
      </w:r>
      <w:proofErr w:type="gramStart"/>
      <w:r>
        <w:t>ПОИ</w:t>
      </w:r>
      <w:proofErr w:type="gramEnd"/>
      <w:r>
        <w:t xml:space="preserve"> следует считать эффективно исполненными, если у Получателя полностью или частично восстановлена опорная и двигательная функции стопы, созданы условия для благоприятного течения болезни или предупреждения развития деформации. Работы по обеспечению Получателей должны быть выполнены с надлежащим качеством и в установленные сроки.</w:t>
      </w:r>
    </w:p>
    <w:p w:rsidR="002B58A0" w:rsidRDefault="002B58A0" w:rsidP="002B58A0">
      <w:pPr>
        <w:autoSpaceDE w:val="0"/>
        <w:jc w:val="both"/>
      </w:pPr>
    </w:p>
    <w:p w:rsidR="002B58A0" w:rsidRDefault="002B58A0" w:rsidP="002B58A0">
      <w:pPr>
        <w:autoSpaceDE w:val="0"/>
        <w:autoSpaceDN w:val="0"/>
        <w:adjustRightInd w:val="0"/>
        <w:jc w:val="both"/>
        <w:rPr>
          <w:b/>
          <w:sz w:val="26"/>
          <w:szCs w:val="26"/>
        </w:rPr>
      </w:pPr>
      <w:r>
        <w:rPr>
          <w:b/>
          <w:sz w:val="26"/>
          <w:szCs w:val="26"/>
        </w:rPr>
        <w:t>Требования к</w:t>
      </w:r>
      <w:r>
        <w:rPr>
          <w:b/>
          <w:i/>
          <w:sz w:val="26"/>
          <w:szCs w:val="26"/>
        </w:rPr>
        <w:t xml:space="preserve"> </w:t>
      </w:r>
      <w:r>
        <w:rPr>
          <w:b/>
          <w:sz w:val="26"/>
          <w:szCs w:val="26"/>
        </w:rPr>
        <w:t>срокам предоставления гарантии качества работ:</w:t>
      </w:r>
    </w:p>
    <w:p w:rsidR="002B58A0" w:rsidRDefault="002B58A0" w:rsidP="002B58A0">
      <w:pPr>
        <w:jc w:val="both"/>
      </w:pPr>
      <w:r>
        <w:t xml:space="preserve">Гарантийный срок носки обуви должен соответствовать требованиям ГОСТ </w:t>
      </w:r>
      <w:proofErr w:type="gramStart"/>
      <w:r>
        <w:t>Р</w:t>
      </w:r>
      <w:proofErr w:type="gramEnd"/>
      <w:r>
        <w:t xml:space="preserve"> 54407-2011 «Обувь ортопедическая. Общие технические условия» и устанавливаться со дня выдачи обуви потребителю или с начала сезона:</w:t>
      </w:r>
    </w:p>
    <w:p w:rsidR="002B58A0" w:rsidRDefault="002B58A0" w:rsidP="002B58A0">
      <w:pPr>
        <w:jc w:val="both"/>
      </w:pPr>
      <w:r>
        <w:t>- 40 дней - для обуви на кожаной подошве;</w:t>
      </w:r>
    </w:p>
    <w:p w:rsidR="002B58A0" w:rsidRDefault="002B58A0" w:rsidP="002B58A0">
      <w:pPr>
        <w:jc w:val="both"/>
      </w:pPr>
      <w:r>
        <w:t>- 50 дней - для обуви на кожаной подошве с накладкой;</w:t>
      </w:r>
    </w:p>
    <w:p w:rsidR="002B58A0" w:rsidRDefault="002B58A0" w:rsidP="002B58A0">
      <w:pPr>
        <w:jc w:val="both"/>
      </w:pPr>
      <w:r>
        <w:t>- 60 дней - для обуви на подошве из кожеподобной резины;</w:t>
      </w:r>
    </w:p>
    <w:p w:rsidR="002B58A0" w:rsidRDefault="002B58A0" w:rsidP="002B58A0">
      <w:pPr>
        <w:jc w:val="both"/>
      </w:pPr>
      <w:r>
        <w:t>- 70 дней - для обуви на подошве из пористой резины, полиэфируретана, термоэластопласта;</w:t>
      </w:r>
    </w:p>
    <w:p w:rsidR="002B58A0" w:rsidRDefault="002B58A0" w:rsidP="002B58A0">
      <w:pPr>
        <w:jc w:val="both"/>
      </w:pPr>
      <w:r>
        <w:t>- 45 дней - на детскую обувь.</w:t>
      </w:r>
    </w:p>
    <w:p w:rsidR="002B58A0" w:rsidRDefault="002B58A0" w:rsidP="002B58A0">
      <w:pPr>
        <w:jc w:val="both"/>
      </w:pPr>
      <w:r>
        <w:lastRenderedPageBreak/>
        <w:t>Начало сезона определяется в соответствии с Федеральным законом от 07.02.1992 № 2300-1 «О защите прав потребителей». В течение указанного срока Подрядчик производит ремонт или замену ПОИ, преждевременно вышедших из строя не по вине Получателя, за счет собственных средств.</w:t>
      </w:r>
    </w:p>
    <w:p w:rsidR="002B58A0" w:rsidRDefault="002B58A0" w:rsidP="002B58A0">
      <w:pPr>
        <w:jc w:val="both"/>
      </w:pPr>
      <w:r>
        <w:t xml:space="preserve">Гарантийное обслуживание при возникновении гарантийного случая осуществляется за счет Подрядчика, в течение 15 рабочих дней </w:t>
      </w:r>
      <w:proofErr w:type="gramStart"/>
      <w:r>
        <w:t>с даты обращения</w:t>
      </w:r>
      <w:proofErr w:type="gramEnd"/>
      <w:r>
        <w:t xml:space="preserve"> Получателя. Проведение работ по ремонту, устранению обнаруженных недостатков осуществляется в соответствии с Федеральным законом от 07.02.1992 № 2300-1 «О защите прав потребителей». В случае невозможности осуществления ремонта </w:t>
      </w:r>
      <w:proofErr w:type="gramStart"/>
      <w:r>
        <w:t>ПОИ в период гарантийного срока Подрядчик должен осуществить замену такого ПОИ</w:t>
      </w:r>
      <w:proofErr w:type="gramEnd"/>
      <w:r>
        <w:t>.</w:t>
      </w:r>
    </w:p>
    <w:p w:rsidR="002B58A0" w:rsidRDefault="002B58A0" w:rsidP="002B58A0">
      <w:pPr>
        <w:jc w:val="both"/>
      </w:pPr>
      <w:r>
        <w:t>Гарантийным случаем считается возникновение любых дефектов, связанных с материалами или качеством изготовления ПОИ, либо проявляющихся в результате действия или упущения Подрядчика при нормальном использовании ПОИ в обычных условиях эксплуатации.</w:t>
      </w:r>
    </w:p>
    <w:p w:rsidR="002B58A0" w:rsidRDefault="002B58A0" w:rsidP="002B58A0">
      <w:pPr>
        <w:jc w:val="both"/>
      </w:pPr>
      <w:r>
        <w:t>Объём предоставления гарантий качества:</w:t>
      </w:r>
    </w:p>
    <w:p w:rsidR="002B58A0" w:rsidRDefault="002B58A0" w:rsidP="002B58A0">
      <w:pPr>
        <w:jc w:val="both"/>
      </w:pPr>
      <w:r>
        <w:t>При обращении Получателя за услугами по гарантийному ремонту ПОИ должны быть выполнены следующие обязательства:</w:t>
      </w:r>
    </w:p>
    <w:p w:rsidR="002B58A0" w:rsidRDefault="002B58A0" w:rsidP="002B58A0">
      <w:pPr>
        <w:jc w:val="both"/>
      </w:pPr>
      <w:r>
        <w:t xml:space="preserve">- приём Получателя специалистами Подрядчика для диагностики состояния ПОИ, определения характера и степени поломки (деформации, износа) ПОИ, с оформлением в тот же день соответствующего заключения и </w:t>
      </w:r>
      <w:proofErr w:type="gramStart"/>
      <w:r>
        <w:t>заказ-наряда</w:t>
      </w:r>
      <w:proofErr w:type="gramEnd"/>
      <w:r>
        <w:t xml:space="preserve"> на ремонт ПОИ;</w:t>
      </w:r>
    </w:p>
    <w:p w:rsidR="002B58A0" w:rsidRDefault="002B58A0" w:rsidP="002B58A0">
      <w:pPr>
        <w:jc w:val="both"/>
      </w:pPr>
      <w:r>
        <w:t xml:space="preserve">- определение объёма необходимого гарантийного ремонта и сроков такого ремонта, при этом проведение несложного ремонта осуществляется на месте, либо в течение 3 (трех) дней, с даты оформления </w:t>
      </w:r>
      <w:proofErr w:type="gramStart"/>
      <w:r>
        <w:t>заказ-наряда</w:t>
      </w:r>
      <w:proofErr w:type="gramEnd"/>
      <w:r>
        <w:t>;</w:t>
      </w:r>
    </w:p>
    <w:p w:rsidR="002B58A0" w:rsidRDefault="002B58A0" w:rsidP="002B58A0">
      <w:pPr>
        <w:jc w:val="both"/>
      </w:pPr>
      <w:r>
        <w:t xml:space="preserve">- консультирование по пользованию </w:t>
      </w:r>
      <w:proofErr w:type="gramStart"/>
      <w:r>
        <w:t>отремонтированным</w:t>
      </w:r>
      <w:proofErr w:type="gramEnd"/>
      <w:r>
        <w:t xml:space="preserve"> ПОИ производить одновременно с его выдачей.</w:t>
      </w:r>
    </w:p>
    <w:p w:rsidR="002B58A0" w:rsidRDefault="002B58A0" w:rsidP="002B58A0">
      <w:pPr>
        <w:jc w:val="both"/>
      </w:pPr>
    </w:p>
    <w:p w:rsidR="002B58A0" w:rsidRDefault="002B58A0" w:rsidP="002B58A0">
      <w:pPr>
        <w:jc w:val="both"/>
        <w:rPr>
          <w:b/>
          <w:color w:val="000000"/>
          <w:sz w:val="26"/>
          <w:szCs w:val="26"/>
        </w:rPr>
      </w:pPr>
      <w:r>
        <w:rPr>
          <w:b/>
          <w:color w:val="000000"/>
          <w:sz w:val="26"/>
          <w:szCs w:val="26"/>
        </w:rPr>
        <w:t xml:space="preserve">Порядок </w:t>
      </w:r>
      <w:proofErr w:type="gramStart"/>
      <w:r>
        <w:rPr>
          <w:b/>
          <w:color w:val="000000"/>
          <w:sz w:val="26"/>
          <w:szCs w:val="26"/>
        </w:rPr>
        <w:t>осуществления приёмки результата выполнения работ</w:t>
      </w:r>
      <w:proofErr w:type="gramEnd"/>
      <w:r>
        <w:rPr>
          <w:b/>
          <w:color w:val="000000"/>
          <w:sz w:val="26"/>
          <w:szCs w:val="26"/>
        </w:rPr>
        <w:t>:</w:t>
      </w:r>
    </w:p>
    <w:p w:rsidR="002B58A0" w:rsidRDefault="002B58A0" w:rsidP="002B58A0">
      <w:pPr>
        <w:jc w:val="both"/>
      </w:pPr>
      <w:r>
        <w:t xml:space="preserve">Подрядчик, </w:t>
      </w:r>
      <w:r>
        <w:rPr>
          <w:color w:val="0000FF"/>
        </w:rPr>
        <w:t>за 5 (пять) рабочих дней</w:t>
      </w:r>
      <w:r>
        <w:t xml:space="preserve"> </w:t>
      </w:r>
      <w:r>
        <w:rPr>
          <w:color w:val="0000FF"/>
        </w:rPr>
        <w:t>до даты выдачи ПОИ</w:t>
      </w:r>
      <w:r>
        <w:t xml:space="preserve"> Получателям, </w:t>
      </w:r>
      <w:proofErr w:type="gramStart"/>
      <w:r>
        <w:t>уведомляет Заказчика о готовности к выдаче ПОИ</w:t>
      </w:r>
      <w:proofErr w:type="gramEnd"/>
      <w:r>
        <w:t xml:space="preserve"> Получателям и в обязательном порядке представляет Заказчику экземпляр (образец) </w:t>
      </w:r>
      <w:r>
        <w:rPr>
          <w:color w:val="0000FF"/>
        </w:rPr>
        <w:t xml:space="preserve">каждого вида </w:t>
      </w:r>
      <w:r>
        <w:t xml:space="preserve">ПОИ для проверки его соответствия характеристикам, указанным в контракте. Заказчик информирует Подрядчика (его представителя) о месте, времени проведения проверки ПОИ. </w:t>
      </w:r>
      <w:r>
        <w:rPr>
          <w:color w:val="0000FF"/>
        </w:rPr>
        <w:t xml:space="preserve">Заказчик осуществляет проверку ПОИ в течение 5(пяти) рабочих дней </w:t>
      </w:r>
      <w:proofErr w:type="gramStart"/>
      <w:r>
        <w:rPr>
          <w:color w:val="0000FF"/>
        </w:rPr>
        <w:t>с даты получения</w:t>
      </w:r>
      <w:proofErr w:type="gramEnd"/>
      <w:r>
        <w:rPr>
          <w:color w:val="0000FF"/>
        </w:rPr>
        <w:t xml:space="preserve"> уведомления от Подрядчика. </w:t>
      </w:r>
      <w:r>
        <w:t xml:space="preserve">В случае необходимости Заказчик вправе привлечь для проверки качества ПОИ компетентных представителей региональных общественных организаций инвалидов или экспертов, экспертные организации. По результатам проверки соответствия ПОИ условиям контракта </w:t>
      </w:r>
      <w:proofErr w:type="gramStart"/>
      <w:r>
        <w:t>составляется Акт о соответствии ПОИ</w:t>
      </w:r>
      <w:proofErr w:type="gramEnd"/>
      <w:r>
        <w:t xml:space="preserve"> условиям контракта. Выдача </w:t>
      </w:r>
      <w:proofErr w:type="gramStart"/>
      <w:r>
        <w:t>ПОИ Получателям до момента подписания Акта о соответствии ПОИ условиям контракта Подрядчиком не осуществляется</w:t>
      </w:r>
      <w:proofErr w:type="gramEnd"/>
      <w:r>
        <w:t xml:space="preserve">. Передача (вручение) </w:t>
      </w:r>
      <w:proofErr w:type="gramStart"/>
      <w:r>
        <w:t>ПОИ</w:t>
      </w:r>
      <w:proofErr w:type="gramEnd"/>
      <w:r>
        <w:t xml:space="preserve"> осуществляется Подрядчиком на основании Акта приема-передачи, подписанного Получателем либо его представителем, имеющим соответствующие полномочия.. Выдача ПОИ осуществляется Подрядчиком при предъявлении Получателем документа, удостоверяющего личность. В случае вручения Подрядчиком ПОИ представителю Получателя, последним дополнительно предъявляется документ, удостоверяющий личность, и документ, подтверждающий полномочия. Акт приёма-передачи оформляется в трёх экземплярах</w:t>
      </w:r>
    </w:p>
    <w:p w:rsidR="002B58A0" w:rsidRDefault="002B58A0" w:rsidP="002B58A0">
      <w:pPr>
        <w:jc w:val="both"/>
      </w:pPr>
      <w:r>
        <w:t>Результат выполнения работ принимается Заказчиком на основании Акта приёма-передачи.</w:t>
      </w:r>
    </w:p>
    <w:p w:rsidR="002B58A0" w:rsidRDefault="002B58A0" w:rsidP="002B58A0">
      <w:pPr>
        <w:jc w:val="both"/>
        <w:rPr>
          <w:color w:val="0000FF"/>
        </w:rPr>
      </w:pPr>
      <w:r>
        <w:rPr>
          <w:color w:val="0000FF"/>
        </w:rPr>
        <w:t xml:space="preserve">Результат приемки выполненных работ оформляется путем подписания Заказчиком предоставленного Подрядчиком Акта выполненных работ, оказанных услуг, поставки товара в пользу граждан в целях их социального обеспечения в срок, не превышающий 20 рабочих дней </w:t>
      </w:r>
      <w:proofErr w:type="gramStart"/>
      <w:r>
        <w:rPr>
          <w:color w:val="0000FF"/>
        </w:rPr>
        <w:t>с даты получения</w:t>
      </w:r>
      <w:proofErr w:type="gramEnd"/>
      <w:r>
        <w:rPr>
          <w:color w:val="0000FF"/>
        </w:rPr>
        <w:t xml:space="preserve"> Заказчиком в полном объеме надлежаще оформленных документов. </w:t>
      </w:r>
    </w:p>
    <w:p w:rsidR="002B58A0" w:rsidRDefault="002B58A0" w:rsidP="002B58A0">
      <w:pPr>
        <w:jc w:val="both"/>
      </w:pPr>
      <w:r>
        <w:t>Заказчик проводит экспертизу результата выполнения работ на предмет соответствия условиям контракта. Экспертиза результата выполнения работ, предусмотренного контрактом, может проводиться Заказчиком своими силами (в том числе могут привлекаться компетентные представители региональных общественных организаций инвалидов) или к ее проведению могут привлекаться эксперты, экспертные организации.</w:t>
      </w:r>
    </w:p>
    <w:p w:rsidR="002B58A0" w:rsidRDefault="002B58A0" w:rsidP="002B58A0">
      <w:pPr>
        <w:suppressAutoHyphens/>
        <w:jc w:val="both"/>
        <w:rPr>
          <w:color w:val="0000FF"/>
        </w:rPr>
      </w:pPr>
      <w:r>
        <w:rPr>
          <w:color w:val="0000FF"/>
        </w:rPr>
        <w:lastRenderedPageBreak/>
        <w:t xml:space="preserve">Подрядчик </w:t>
      </w:r>
      <w:proofErr w:type="gramStart"/>
      <w:r>
        <w:rPr>
          <w:color w:val="0000FF"/>
        </w:rPr>
        <w:t>ведет видеофиксацию передачи ПОИ</w:t>
      </w:r>
      <w:proofErr w:type="gramEnd"/>
      <w:r>
        <w:rPr>
          <w:color w:val="0000FF"/>
        </w:rPr>
        <w:t xml:space="preserve"> Получателю при наличии письменного согласия Получателя (представителя Получателя), по запросу предоставляет Заказчику. Подрядчик хранит видеозаписи в течение года </w:t>
      </w:r>
      <w:proofErr w:type="gramStart"/>
      <w:r>
        <w:rPr>
          <w:color w:val="0000FF"/>
        </w:rPr>
        <w:t>с даты исполнения</w:t>
      </w:r>
      <w:proofErr w:type="gramEnd"/>
      <w:r>
        <w:rPr>
          <w:color w:val="0000FF"/>
        </w:rPr>
        <w:t xml:space="preserve"> контракта, по запросу предоставляет Заказчику.</w:t>
      </w:r>
    </w:p>
    <w:p w:rsidR="002B58A0" w:rsidRDefault="002B58A0" w:rsidP="002B58A0">
      <w:pPr>
        <w:suppressAutoHyphens/>
        <w:jc w:val="both"/>
        <w:rPr>
          <w:color w:val="0000FF"/>
        </w:rPr>
      </w:pPr>
      <w:r>
        <w:rPr>
          <w:color w:val="0000FF"/>
        </w:rPr>
        <w:t xml:space="preserve">Наименование всех предоставленных видеозаписей должно быть вида: </w:t>
      </w:r>
      <w:proofErr w:type="gramStart"/>
      <w:r>
        <w:rPr>
          <w:color w:val="0000FF"/>
        </w:rPr>
        <w:t>ММ</w:t>
      </w:r>
      <w:proofErr w:type="gramEnd"/>
      <w:r>
        <w:rPr>
          <w:color w:val="0000FF"/>
        </w:rPr>
        <w:t>.</w:t>
      </w:r>
      <w:r>
        <w:rPr>
          <w:color w:val="0000FF"/>
          <w:lang w:val="en-US"/>
        </w:rPr>
        <w:t>DD</w:t>
      </w:r>
      <w:r>
        <w:rPr>
          <w:color w:val="0000FF"/>
        </w:rPr>
        <w:t>.</w:t>
      </w:r>
      <w:r>
        <w:rPr>
          <w:color w:val="0000FF"/>
          <w:lang w:val="en-US"/>
        </w:rPr>
        <w:t>GG</w:t>
      </w:r>
      <w:r>
        <w:rPr>
          <w:color w:val="0000FF"/>
        </w:rPr>
        <w:t xml:space="preserve">. </w:t>
      </w:r>
      <w:r>
        <w:rPr>
          <w:color w:val="0000FF"/>
          <w:lang w:val="en-US"/>
        </w:rPr>
        <w:t>GK</w:t>
      </w:r>
      <w:r>
        <w:rPr>
          <w:color w:val="0000FF"/>
        </w:rPr>
        <w:t>№</w:t>
      </w:r>
      <w:r>
        <w:rPr>
          <w:color w:val="0000FF"/>
          <w:lang w:val="en-US"/>
        </w:rPr>
        <w:t>NOMER</w:t>
      </w:r>
      <w:r>
        <w:rPr>
          <w:color w:val="0000FF"/>
        </w:rPr>
        <w:t>_</w:t>
      </w:r>
      <w:r>
        <w:rPr>
          <w:color w:val="0000FF"/>
          <w:lang w:val="en-US"/>
        </w:rPr>
        <w:t>REESTR</w:t>
      </w:r>
      <w:r>
        <w:rPr>
          <w:color w:val="0000FF"/>
        </w:rPr>
        <w:t>№</w:t>
      </w:r>
      <w:r>
        <w:rPr>
          <w:color w:val="0000FF"/>
          <w:lang w:val="en-US"/>
        </w:rPr>
        <w:t>NOMER</w:t>
      </w:r>
      <w:r>
        <w:rPr>
          <w:color w:val="0000FF"/>
        </w:rPr>
        <w:t xml:space="preserve"> (где ММ – месяц, </w:t>
      </w:r>
      <w:r>
        <w:rPr>
          <w:color w:val="0000FF"/>
          <w:lang w:val="en-US"/>
        </w:rPr>
        <w:t>DD</w:t>
      </w:r>
      <w:r>
        <w:rPr>
          <w:color w:val="0000FF"/>
        </w:rPr>
        <w:t xml:space="preserve"> – дата, </w:t>
      </w:r>
      <w:r>
        <w:rPr>
          <w:color w:val="0000FF"/>
          <w:lang w:val="en-US"/>
        </w:rPr>
        <w:t>GG</w:t>
      </w:r>
      <w:r>
        <w:rPr>
          <w:color w:val="0000FF"/>
        </w:rPr>
        <w:t xml:space="preserve"> – год</w:t>
      </w:r>
      <w:proofErr w:type="gramStart"/>
      <w:r>
        <w:rPr>
          <w:color w:val="0000FF"/>
        </w:rPr>
        <w:t xml:space="preserve">,  </w:t>
      </w:r>
      <w:r>
        <w:rPr>
          <w:color w:val="0000FF"/>
          <w:lang w:val="en-US"/>
        </w:rPr>
        <w:t>NOMER</w:t>
      </w:r>
      <w:proofErr w:type="gramEnd"/>
      <w:r>
        <w:rPr>
          <w:color w:val="0000FF"/>
        </w:rPr>
        <w:t xml:space="preserve"> – номер настоящего контракта, номер реестра (все буквы в наименовании файла должны быть на латинице).</w:t>
      </w:r>
    </w:p>
    <w:p w:rsidR="002B58A0" w:rsidRDefault="002B58A0" w:rsidP="002B58A0">
      <w:pPr>
        <w:tabs>
          <w:tab w:val="left" w:pos="369"/>
          <w:tab w:val="right" w:pos="10260"/>
        </w:tabs>
        <w:rPr>
          <w:b/>
        </w:rPr>
      </w:pPr>
    </w:p>
    <w:sectPr w:rsidR="002B58A0" w:rsidSect="00DB2B6F">
      <w:pgSz w:w="11905" w:h="16837"/>
      <w:pgMar w:top="1134" w:right="567" w:bottom="709" w:left="993"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082E"/>
    <w:multiLevelType w:val="hybridMultilevel"/>
    <w:tmpl w:val="281E8C08"/>
    <w:lvl w:ilvl="0" w:tplc="7C9CF122">
      <w:start w:val="1"/>
      <w:numFmt w:val="decimal"/>
      <w:lvlText w:val="%1."/>
      <w:lvlJc w:val="left"/>
      <w:pPr>
        <w:tabs>
          <w:tab w:val="num" w:pos="420"/>
        </w:tabs>
        <w:ind w:left="420" w:hanging="360"/>
      </w:pPr>
      <w:rPr>
        <w:color w:val="auto"/>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
    <w:nsid w:val="610D76D7"/>
    <w:multiLevelType w:val="hybridMultilevel"/>
    <w:tmpl w:val="D0F4A6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mirrorMargins/>
  <w:proofState w:spelling="clean" w:grammar="clean"/>
  <w:defaultTabStop w:val="708"/>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852"/>
    <w:rsid w:val="000D14D9"/>
    <w:rsid w:val="002B58A0"/>
    <w:rsid w:val="00856029"/>
    <w:rsid w:val="00B62852"/>
    <w:rsid w:val="00CD41DD"/>
    <w:rsid w:val="00DB2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8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B58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8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B58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91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5140</Words>
  <Characters>29300</Characters>
  <Application>Microsoft Office Word</Application>
  <DocSecurity>0</DocSecurity>
  <Lines>244</Lines>
  <Paragraphs>68</Paragraphs>
  <ScaleCrop>false</ScaleCrop>
  <Company/>
  <LinksUpToDate>false</LinksUpToDate>
  <CharactersWithSpaces>34372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Каспорт</dc:creator>
  <cp:keywords/>
  <dc:description/>
  <cp:lastModifiedBy>Каспорт</cp:lastModifiedBy>
  <cp:revision>2</cp:revision>
  <dcterms:created xsi:type="dcterms:W3CDTF">2019-02-21T08:39:00Z</dcterms:created>
  <dcterms:modified xsi:type="dcterms:W3CDTF">2019-02-21T08:40:00Z</dcterms:modified>
</cp:coreProperties>
</file>