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E9" w:rsidRDefault="00670CE9" w:rsidP="00670CE9">
      <w:pPr>
        <w:widowControl w:val="0"/>
        <w:ind w:firstLine="720"/>
        <w:jc w:val="center"/>
        <w:rPr>
          <w:b/>
          <w:color w:val="000000"/>
          <w:spacing w:val="-4"/>
          <w:sz w:val="26"/>
          <w:szCs w:val="26"/>
        </w:rPr>
      </w:pPr>
      <w:r w:rsidRPr="00022D2B">
        <w:rPr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:rsidR="00670CE9" w:rsidRDefault="00670CE9" w:rsidP="00670CE9">
      <w:pPr>
        <w:autoSpaceDE w:val="0"/>
        <w:autoSpaceDN w:val="0"/>
        <w:adjustRightInd w:val="0"/>
        <w:ind w:right="219" w:firstLine="709"/>
        <w:jc w:val="both"/>
      </w:pPr>
    </w:p>
    <w:p w:rsidR="00670CE9" w:rsidRDefault="00670CE9" w:rsidP="00670CE9">
      <w:pPr>
        <w:suppressAutoHyphens/>
        <w:jc w:val="both"/>
        <w:rPr>
          <w:b/>
          <w:bCs/>
        </w:rPr>
      </w:pPr>
      <w:r>
        <w:rPr>
          <w:b/>
        </w:rPr>
        <w:t xml:space="preserve">1.Наименование объекта закупки: </w:t>
      </w:r>
      <w:r>
        <w:t>Выполнение работ по изготовлению</w:t>
      </w:r>
      <w:r w:rsidRPr="00AC6B12">
        <w:rPr>
          <w:color w:val="4F81BD"/>
        </w:rPr>
        <w:t xml:space="preserve"> </w:t>
      </w:r>
      <w:proofErr w:type="spellStart"/>
      <w:r>
        <w:t>ортезов</w:t>
      </w:r>
      <w:proofErr w:type="spellEnd"/>
      <w:r>
        <w:t xml:space="preserve"> для обеспечения инвалидов в </w:t>
      </w:r>
      <w:r>
        <w:rPr>
          <w:lang w:val="en-US"/>
        </w:rPr>
        <w:t>I</w:t>
      </w:r>
      <w:r>
        <w:t xml:space="preserve"> полугодии 2019 года</w:t>
      </w:r>
    </w:p>
    <w:p w:rsidR="00670CE9" w:rsidRDefault="00670CE9" w:rsidP="00670CE9">
      <w:pPr>
        <w:widowControl w:val="0"/>
        <w:suppressAutoHyphens/>
        <w:jc w:val="both"/>
        <w:rPr>
          <w:lang w:eastAsia="ar-SA"/>
        </w:rPr>
      </w:pPr>
      <w:r>
        <w:rPr>
          <w:b/>
        </w:rPr>
        <w:t>2.</w:t>
      </w:r>
      <w:r>
        <w:rPr>
          <w:b/>
          <w:bCs/>
          <w:color w:val="000000"/>
          <w:spacing w:val="3"/>
        </w:rPr>
        <w:t xml:space="preserve"> Место выполнения работ:</w:t>
      </w:r>
      <w:r>
        <w:rPr>
          <w:bCs/>
          <w:color w:val="000000"/>
          <w:spacing w:val="3"/>
        </w:rPr>
        <w:t xml:space="preserve"> </w:t>
      </w:r>
      <w:r>
        <w:rPr>
          <w:lang w:eastAsia="ar-SA"/>
        </w:rPr>
        <w:t xml:space="preserve">по месту изготовления изделий </w:t>
      </w:r>
      <w:r>
        <w:rPr>
          <w:bCs/>
          <w:color w:val="000000"/>
          <w:spacing w:val="3"/>
          <w:lang w:eastAsia="ar-SA"/>
        </w:rPr>
        <w:t>в г. Тюмень, при наличии Направления Заказчика. Прием Получателей, снятие мерок, слепков, изготовление, примерка, обучение пользованию, подбор и выдача готовых к эксплуатации изделий осуществляется на территории Тюменской области в г. Тюмени.</w:t>
      </w:r>
      <w:r>
        <w:rPr>
          <w:lang w:eastAsia="ar-SA"/>
        </w:rPr>
        <w:t xml:space="preserve"> </w:t>
      </w:r>
    </w:p>
    <w:p w:rsidR="00670CE9" w:rsidRDefault="00670CE9" w:rsidP="00670CE9">
      <w:pPr>
        <w:widowControl w:val="0"/>
        <w:suppressAutoHyphens/>
        <w:ind w:firstLine="708"/>
        <w:jc w:val="both"/>
      </w:pPr>
      <w:r>
        <w:rPr>
          <w:lang w:eastAsia="ar-SA"/>
        </w:rPr>
        <w:t xml:space="preserve"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</w:t>
      </w:r>
      <w:r>
        <w:rPr>
          <w:lang w:eastAsia="ar-SA"/>
        </w:rPr>
        <w:br/>
      </w:r>
      <w:r>
        <w:t xml:space="preserve">ст. 15 Федерального закона от 24.11.1995 № 181-ФЗ «О социальной защите инвалидов в Российской Федерации», Постановления Правительства Российской Федерации от 01.12.2015 </w:t>
      </w:r>
      <w:r>
        <w:br/>
        <w:t>№ 1297 «Об утверждении государственной программы Российской Федерации «Доступная среда» на 2011-2020 годы»,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670CE9" w:rsidRDefault="00670CE9" w:rsidP="00670CE9">
      <w:pPr>
        <w:widowControl w:val="0"/>
        <w:suppressAutoHyphens/>
        <w:jc w:val="both"/>
        <w:rPr>
          <w:lang w:eastAsia="ar-SA"/>
        </w:rPr>
      </w:pPr>
      <w:r>
        <w:rPr>
          <w:b/>
        </w:rPr>
        <w:t>3.</w:t>
      </w:r>
      <w:r>
        <w:rPr>
          <w:b/>
          <w:bCs/>
          <w:color w:val="000000"/>
          <w:spacing w:val="3"/>
        </w:rPr>
        <w:t xml:space="preserve"> Срок выполнения работ: </w:t>
      </w:r>
      <w:r>
        <w:rPr>
          <w:lang w:eastAsia="ar-SA"/>
        </w:rPr>
        <w:t xml:space="preserve">работы должны быть выполнены до 30 июня 2019 года. </w:t>
      </w:r>
    </w:p>
    <w:p w:rsidR="00670CE9" w:rsidRDefault="00670CE9" w:rsidP="00670CE9">
      <w:pPr>
        <w:suppressAutoHyphens/>
        <w:autoSpaceDE w:val="0"/>
        <w:autoSpaceDN w:val="0"/>
        <w:adjustRightInd w:val="0"/>
        <w:ind w:right="219" w:firstLine="708"/>
        <w:jc w:val="both"/>
        <w:rPr>
          <w:lang w:eastAsia="ar-SA"/>
        </w:rPr>
      </w:pPr>
      <w:r>
        <w:rPr>
          <w:lang w:eastAsia="ar-SA"/>
        </w:rPr>
        <w:t xml:space="preserve">Срок обеспечения изделием, изготавливаемым по индивидуальному заказу, не может превышать 60 дней со дня обращения инвалида в организацию, в которую выдано направление. </w:t>
      </w:r>
    </w:p>
    <w:p w:rsidR="00670CE9" w:rsidRDefault="00670CE9" w:rsidP="00670CE9">
      <w:pPr>
        <w:suppressAutoHyphens/>
        <w:jc w:val="both"/>
        <w:rPr>
          <w:b/>
          <w:lang w:eastAsia="ar-SA"/>
        </w:rPr>
      </w:pPr>
      <w:r>
        <w:rPr>
          <w:b/>
        </w:rPr>
        <w:t xml:space="preserve">4. </w:t>
      </w:r>
      <w:r>
        <w:rPr>
          <w:b/>
          <w:lang w:eastAsia="ar-SA"/>
        </w:rPr>
        <w:t xml:space="preserve">Условия выполнения работ: </w:t>
      </w:r>
    </w:p>
    <w:p w:rsidR="00670CE9" w:rsidRDefault="00670CE9" w:rsidP="00670CE9">
      <w:pPr>
        <w:keepNext/>
        <w:shd w:val="clear" w:color="auto" w:fill="FFFFFF"/>
        <w:tabs>
          <w:tab w:val="left" w:pos="567"/>
          <w:tab w:val="num" w:pos="708"/>
          <w:tab w:val="left" w:pos="993"/>
        </w:tabs>
        <w:jc w:val="both"/>
        <w:rPr>
          <w:bCs/>
          <w:lang w:eastAsia="ar-SA"/>
        </w:rPr>
      </w:pPr>
      <w:r>
        <w:rPr>
          <w:bCs/>
          <w:lang w:eastAsia="ar-SA"/>
        </w:rPr>
        <w:tab/>
        <w:t xml:space="preserve">Работы по </w:t>
      </w:r>
      <w:r>
        <w:rPr>
          <w:lang w:eastAsia="ar-SA"/>
        </w:rPr>
        <w:t xml:space="preserve">обеспечению </w:t>
      </w:r>
      <w:r>
        <w:rPr>
          <w:sz w:val="25"/>
          <w:szCs w:val="25"/>
          <w:lang w:eastAsia="ar-SA"/>
        </w:rPr>
        <w:t xml:space="preserve">инвалидов </w:t>
      </w:r>
      <w:proofErr w:type="spellStart"/>
      <w:r>
        <w:rPr>
          <w:sz w:val="25"/>
          <w:szCs w:val="25"/>
          <w:lang w:eastAsia="ar-SA"/>
        </w:rPr>
        <w:t>ортезами</w:t>
      </w:r>
      <w:proofErr w:type="spellEnd"/>
      <w:r>
        <w:rPr>
          <w:sz w:val="25"/>
          <w:szCs w:val="25"/>
          <w:lang w:eastAsia="ar-SA"/>
        </w:rPr>
        <w:t xml:space="preserve"> должны</w:t>
      </w:r>
      <w:r>
        <w:rPr>
          <w:bCs/>
          <w:lang w:eastAsia="ar-SA"/>
        </w:rPr>
        <w:t xml:space="preserve"> включать изготовление технических устройств, к которым относятся аппараты ортопедические, корсеты, </w:t>
      </w:r>
      <w:proofErr w:type="spellStart"/>
      <w:r>
        <w:rPr>
          <w:bCs/>
          <w:lang w:eastAsia="ar-SA"/>
        </w:rPr>
        <w:t>реклинаторы</w:t>
      </w:r>
      <w:proofErr w:type="spellEnd"/>
      <w:r>
        <w:rPr>
          <w:bCs/>
          <w:lang w:eastAsia="ar-SA"/>
        </w:rPr>
        <w:t xml:space="preserve">, туторы, бандажи, комплекты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>
        <w:rPr>
          <w:bCs/>
          <w:lang w:eastAsia="ar-SA"/>
        </w:rPr>
        <w:t>сумочно</w:t>
      </w:r>
      <w:proofErr w:type="spellEnd"/>
      <w:r>
        <w:rPr>
          <w:bCs/>
          <w:lang w:eastAsia="ar-SA"/>
        </w:rPr>
        <w:t>-связочного или мышечно-связочного аппарата и других функций организма.</w:t>
      </w:r>
    </w:p>
    <w:p w:rsidR="00670CE9" w:rsidRDefault="00670CE9" w:rsidP="00670CE9">
      <w:pPr>
        <w:keepNext/>
        <w:shd w:val="clear" w:color="auto" w:fill="FFFFFF"/>
        <w:tabs>
          <w:tab w:val="left" w:pos="567"/>
          <w:tab w:val="num" w:pos="708"/>
          <w:tab w:val="left" w:pos="993"/>
        </w:tabs>
        <w:jc w:val="both"/>
        <w:rPr>
          <w:lang w:eastAsia="ar-SA"/>
        </w:rPr>
      </w:pPr>
      <w:r>
        <w:rPr>
          <w:lang w:eastAsia="en-US"/>
        </w:rPr>
        <w:tab/>
        <w:t>В случае изготовления изделия (технического средства реабилитации) в амбулаторных условиях, расходы на проживание инвалида (ветерана, сопровождающего лица) оплачиваются Исполнителем (п. 15 Постановления от 07.04.2008 № 240 «</w:t>
      </w:r>
      <w:r>
        <w:t>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670CE9" w:rsidRDefault="00670CE9" w:rsidP="00670CE9">
      <w:pPr>
        <w:keepNext/>
        <w:shd w:val="clear" w:color="auto" w:fill="FFFFFF"/>
        <w:jc w:val="both"/>
        <w:rPr>
          <w:b/>
        </w:rPr>
      </w:pPr>
      <w:r>
        <w:rPr>
          <w:b/>
        </w:rPr>
        <w:t>5.Требования к техническим и функциональным характеристикам работ:</w:t>
      </w:r>
    </w:p>
    <w:p w:rsidR="00670CE9" w:rsidRDefault="00670CE9" w:rsidP="00670CE9">
      <w:pPr>
        <w:widowControl w:val="0"/>
        <w:ind w:firstLine="708"/>
        <w:jc w:val="both"/>
        <w:rPr>
          <w:bCs/>
        </w:rPr>
      </w:pPr>
      <w:r>
        <w:rPr>
          <w:bCs/>
        </w:rPr>
        <w:t xml:space="preserve">Выполняемые работы включают комплекс медицинских, технических и социальных мероприятий, проводимых инвалидам, имеющим нарушения опорно-двигательного аппарата травматологического, ортопедического, неврологического и иного характера заболевания, а также другие дефекты организма и обеспечивают лечение, восстановление, и компенсацию утраченных функций организма и неустранимых анатомических дефектов и деформаций. Обеспечение инвалидов </w:t>
      </w:r>
      <w:proofErr w:type="spellStart"/>
      <w:r>
        <w:rPr>
          <w:bCs/>
        </w:rPr>
        <w:t>ортезами</w:t>
      </w:r>
      <w:proofErr w:type="spellEnd"/>
      <w:r>
        <w:rPr>
          <w:bCs/>
        </w:rPr>
        <w:t xml:space="preserve"> проводится в соответствии с индивидуальной программой реабилитации или </w:t>
      </w:r>
      <w:proofErr w:type="spellStart"/>
      <w:r>
        <w:rPr>
          <w:bCs/>
        </w:rPr>
        <w:t>абилитации</w:t>
      </w:r>
      <w:proofErr w:type="spellEnd"/>
      <w:r>
        <w:rPr>
          <w:bCs/>
        </w:rPr>
        <w:t xml:space="preserve">.  </w:t>
      </w:r>
    </w:p>
    <w:p w:rsidR="00670CE9" w:rsidRDefault="00670CE9" w:rsidP="00670CE9">
      <w:pPr>
        <w:widowControl w:val="0"/>
        <w:ind w:firstLine="708"/>
        <w:jc w:val="both"/>
        <w:rPr>
          <w:bCs/>
        </w:rPr>
      </w:pPr>
      <w:r>
        <w:rPr>
          <w:bCs/>
        </w:rPr>
        <w:t xml:space="preserve">Обеспечение </w:t>
      </w:r>
      <w:proofErr w:type="spellStart"/>
      <w:r>
        <w:rPr>
          <w:bCs/>
        </w:rPr>
        <w:t>ортезами</w:t>
      </w:r>
      <w:proofErr w:type="spellEnd"/>
      <w:r>
        <w:rPr>
          <w:bCs/>
        </w:rPr>
        <w:t xml:space="preserve"> включает в себя:</w:t>
      </w:r>
    </w:p>
    <w:p w:rsidR="00670CE9" w:rsidRDefault="00670CE9" w:rsidP="00670CE9">
      <w:pPr>
        <w:widowControl w:val="0"/>
        <w:jc w:val="both"/>
        <w:rPr>
          <w:bCs/>
        </w:rPr>
      </w:pPr>
      <w:r>
        <w:rPr>
          <w:bCs/>
        </w:rPr>
        <w:t xml:space="preserve">- изготовление и подборку </w:t>
      </w:r>
      <w:proofErr w:type="spellStart"/>
      <w:r>
        <w:rPr>
          <w:bCs/>
        </w:rPr>
        <w:t>ортезов</w:t>
      </w:r>
      <w:proofErr w:type="spellEnd"/>
      <w:r>
        <w:rPr>
          <w:bCs/>
        </w:rPr>
        <w:t xml:space="preserve"> для инвалидов;</w:t>
      </w:r>
    </w:p>
    <w:p w:rsidR="00670CE9" w:rsidRDefault="00670CE9" w:rsidP="00670CE9">
      <w:pPr>
        <w:widowControl w:val="0"/>
        <w:jc w:val="both"/>
        <w:rPr>
          <w:bCs/>
        </w:rPr>
      </w:pPr>
      <w:r>
        <w:rPr>
          <w:bCs/>
        </w:rPr>
        <w:t xml:space="preserve">- выдача </w:t>
      </w:r>
      <w:proofErr w:type="spellStart"/>
      <w:r>
        <w:rPr>
          <w:bCs/>
        </w:rPr>
        <w:t>ортезов</w:t>
      </w:r>
      <w:proofErr w:type="spellEnd"/>
      <w:r>
        <w:rPr>
          <w:bCs/>
        </w:rPr>
        <w:t xml:space="preserve"> инвалидам;</w:t>
      </w:r>
    </w:p>
    <w:p w:rsidR="00670CE9" w:rsidRDefault="00670CE9" w:rsidP="00670CE9">
      <w:pPr>
        <w:widowControl w:val="0"/>
        <w:jc w:val="both"/>
        <w:rPr>
          <w:bCs/>
        </w:rPr>
      </w:pPr>
      <w:r>
        <w:rPr>
          <w:bCs/>
        </w:rPr>
        <w:t xml:space="preserve">- обслуживание и ремонт в период гарантийного срока эксплуатации </w:t>
      </w:r>
      <w:proofErr w:type="spellStart"/>
      <w:r>
        <w:rPr>
          <w:bCs/>
        </w:rPr>
        <w:t>ортезов</w:t>
      </w:r>
      <w:proofErr w:type="spellEnd"/>
      <w:r>
        <w:rPr>
          <w:bCs/>
        </w:rPr>
        <w:t xml:space="preserve"> за счет Исполнителя;</w:t>
      </w:r>
    </w:p>
    <w:p w:rsidR="00670CE9" w:rsidRDefault="00670CE9" w:rsidP="00670CE9">
      <w:pPr>
        <w:widowControl w:val="0"/>
        <w:jc w:val="both"/>
        <w:rPr>
          <w:bCs/>
        </w:rPr>
      </w:pPr>
      <w:r>
        <w:rPr>
          <w:bCs/>
        </w:rPr>
        <w:t xml:space="preserve">- консультативно-практическую помощь по использованию и обучение правилам эксплуатации </w:t>
      </w:r>
      <w:proofErr w:type="spellStart"/>
      <w:r>
        <w:rPr>
          <w:bCs/>
        </w:rPr>
        <w:t>ортезов</w:t>
      </w:r>
      <w:proofErr w:type="spellEnd"/>
      <w:r>
        <w:rPr>
          <w:bCs/>
        </w:rPr>
        <w:t>.</w:t>
      </w:r>
    </w:p>
    <w:p w:rsidR="00670CE9" w:rsidRDefault="00670CE9" w:rsidP="00670CE9">
      <w:pPr>
        <w:suppressAutoHyphens/>
        <w:jc w:val="both"/>
        <w:rPr>
          <w:rFonts w:eastAsia="Calibri"/>
          <w:b/>
          <w:lang w:eastAsia="en-US"/>
        </w:rPr>
      </w:pPr>
      <w:r>
        <w:rPr>
          <w:b/>
          <w:bCs/>
          <w:color w:val="000000"/>
        </w:rPr>
        <w:t>6.Требования к качеству работ:</w:t>
      </w:r>
    </w:p>
    <w:p w:rsidR="00670CE9" w:rsidRDefault="00670CE9" w:rsidP="00670CE9">
      <w:pPr>
        <w:widowControl w:val="0"/>
        <w:suppressAutoHyphens/>
        <w:ind w:firstLine="567"/>
        <w:jc w:val="both"/>
        <w:rPr>
          <w:lang w:eastAsia="ar-SA"/>
        </w:rPr>
      </w:pPr>
      <w:proofErr w:type="spellStart"/>
      <w:r>
        <w:rPr>
          <w:lang w:eastAsia="ar-SA"/>
        </w:rPr>
        <w:lastRenderedPageBreak/>
        <w:t>Ортезы</w:t>
      </w:r>
      <w:proofErr w:type="spellEnd"/>
      <w:r>
        <w:rPr>
          <w:lang w:eastAsia="ar-SA"/>
        </w:rPr>
        <w:t xml:space="preserve"> должны отвечать требованиям Государственных стандартов Российской Федерации:</w:t>
      </w:r>
    </w:p>
    <w:p w:rsidR="00670CE9" w:rsidRDefault="00670CE9" w:rsidP="00670CE9">
      <w:pPr>
        <w:widowControl w:val="0"/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- ГОСТ Р 51632-2014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670CE9" w:rsidRDefault="00670CE9" w:rsidP="00670CE9">
      <w:pPr>
        <w:widowControl w:val="0"/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- ГОСТ Р ИСО 22523-2007 "Протезы конечностей и </w:t>
      </w:r>
      <w:proofErr w:type="spellStart"/>
      <w:r>
        <w:rPr>
          <w:lang w:eastAsia="ar-SA"/>
        </w:rPr>
        <w:t>ортезы</w:t>
      </w:r>
      <w:proofErr w:type="spellEnd"/>
      <w:r>
        <w:rPr>
          <w:lang w:eastAsia="ar-SA"/>
        </w:rPr>
        <w:t xml:space="preserve"> наружные. Требования и методы испытаний"; </w:t>
      </w:r>
    </w:p>
    <w:p w:rsidR="00670CE9" w:rsidRDefault="00670CE9" w:rsidP="00670CE9">
      <w:pPr>
        <w:widowControl w:val="0"/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- ГОСТ Р ИСО 9999-2014 «Вспомогательные средства для людей с ограничениями жизнедеятельности. Классификация и терминология»;</w:t>
      </w:r>
    </w:p>
    <w:p w:rsidR="00670CE9" w:rsidRDefault="00670CE9" w:rsidP="00670CE9">
      <w:pPr>
        <w:widowControl w:val="0"/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- ГОСТ Р 52878-2007 "Туторы на верхние и нижние конечности. Технические требования и методы испытаний";</w:t>
      </w:r>
    </w:p>
    <w:p w:rsidR="00670CE9" w:rsidRDefault="00670CE9" w:rsidP="00670CE9">
      <w:pPr>
        <w:widowControl w:val="0"/>
        <w:suppressAutoHyphens/>
        <w:ind w:firstLine="567"/>
        <w:jc w:val="both"/>
        <w:rPr>
          <w:bCs/>
          <w:lang w:eastAsia="ar-SA"/>
        </w:rPr>
      </w:pPr>
      <w:r>
        <w:rPr>
          <w:bCs/>
          <w:lang w:eastAsia="ar-SA"/>
        </w:rPr>
        <w:t>- ГОСТ 31509-2012 "Изделия медицинские эластичные фиксирующие и компрессионные. Общие технические требования. Методы испытаний";</w:t>
      </w:r>
    </w:p>
    <w:p w:rsidR="00670CE9" w:rsidRDefault="00670CE9" w:rsidP="00670CE9">
      <w:pPr>
        <w:widowControl w:val="0"/>
        <w:suppressAutoHyphens/>
        <w:ind w:firstLine="567"/>
        <w:jc w:val="both"/>
        <w:rPr>
          <w:bCs/>
          <w:lang w:eastAsia="ar-SA"/>
        </w:rPr>
      </w:pPr>
      <w:r>
        <w:rPr>
          <w:bCs/>
          <w:lang w:eastAsia="ar-SA"/>
        </w:rPr>
        <w:t>- ГОСТ 29097-2015 «Изделия корсетные. Общие технические условия».</w:t>
      </w:r>
    </w:p>
    <w:p w:rsidR="00670CE9" w:rsidRDefault="00670CE9" w:rsidP="00670CE9">
      <w:pPr>
        <w:widowControl w:val="0"/>
        <w:suppressAutoHyphens/>
        <w:rPr>
          <w:b/>
          <w:lang w:eastAsia="ar-SA"/>
        </w:rPr>
      </w:pPr>
      <w:r>
        <w:rPr>
          <w:b/>
          <w:lang w:eastAsia="ar-SA"/>
        </w:rPr>
        <w:t>7. Требования к безопасности работ</w:t>
      </w:r>
    </w:p>
    <w:p w:rsidR="00670CE9" w:rsidRDefault="00670CE9" w:rsidP="00670CE9">
      <w:pPr>
        <w:suppressAutoHyphens/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 xml:space="preserve">Проведение работ по </w:t>
      </w:r>
      <w:r>
        <w:rPr>
          <w:lang w:eastAsia="ar-SA"/>
        </w:rPr>
        <w:t xml:space="preserve">обеспечению </w:t>
      </w:r>
      <w:r>
        <w:rPr>
          <w:sz w:val="25"/>
          <w:szCs w:val="25"/>
          <w:lang w:eastAsia="ar-SA"/>
        </w:rPr>
        <w:t xml:space="preserve">инвалидов </w:t>
      </w:r>
      <w:proofErr w:type="spellStart"/>
      <w:r>
        <w:rPr>
          <w:sz w:val="25"/>
          <w:szCs w:val="25"/>
          <w:lang w:eastAsia="ar-SA"/>
        </w:rPr>
        <w:t>ортезами</w:t>
      </w:r>
      <w:proofErr w:type="spellEnd"/>
      <w:r>
        <w:rPr>
          <w:sz w:val="25"/>
          <w:szCs w:val="25"/>
          <w:lang w:eastAsia="ar-SA"/>
        </w:rPr>
        <w:t xml:space="preserve"> </w:t>
      </w:r>
      <w:r>
        <w:rPr>
          <w:bCs/>
          <w:lang w:eastAsia="ar-SA"/>
        </w:rPr>
        <w:t>должно осуществляться в соответствии с действующим законодательством (ст.38 Федерального закона от 21.11.2011г. №323-ФЗ «Об основах охраны здоровья граждан в Российской Федерации», Постановление Правительства РФ от 01.12.2009г. №982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соответствии»)  при наличии:</w:t>
      </w:r>
    </w:p>
    <w:p w:rsidR="00670CE9" w:rsidRDefault="00670CE9" w:rsidP="00670CE9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- регистрационных удостоверений;</w:t>
      </w:r>
    </w:p>
    <w:p w:rsidR="00670CE9" w:rsidRDefault="00670CE9" w:rsidP="00670CE9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- сертификатов соответствия (деклараций о соответствии) на протезно-ортопедические изделия.</w:t>
      </w:r>
    </w:p>
    <w:p w:rsidR="00670CE9" w:rsidRDefault="00670CE9" w:rsidP="00670CE9">
      <w:pPr>
        <w:suppressAutoHyphens/>
        <w:ind w:firstLine="567"/>
        <w:jc w:val="both"/>
        <w:rPr>
          <w:bCs/>
          <w:lang w:eastAsia="ar-SA"/>
        </w:rPr>
      </w:pPr>
      <w:r>
        <w:rPr>
          <w:bCs/>
          <w:lang w:eastAsia="ar-SA"/>
        </w:rPr>
        <w:t xml:space="preserve">Материалы, применяемые при изготовлении и контактирующие с телом пациента, должны обладать </w:t>
      </w:r>
      <w:proofErr w:type="spellStart"/>
      <w:r>
        <w:rPr>
          <w:bCs/>
          <w:lang w:eastAsia="ar-SA"/>
        </w:rPr>
        <w:t>биосовместимостью</w:t>
      </w:r>
      <w:proofErr w:type="spellEnd"/>
      <w:r>
        <w:rPr>
          <w:bCs/>
          <w:lang w:eastAsia="ar-SA"/>
        </w:rPr>
        <w:t xml:space="preserve"> с кожными покровами человека, не вызывать у него токсических и аллергических реакций в соответствии с требованиями серии стандартов: </w:t>
      </w:r>
    </w:p>
    <w:p w:rsidR="00670CE9" w:rsidRDefault="00670CE9" w:rsidP="00670CE9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- ГОСТ ISO 10993-1-2011 «Изделия медицинские. Оценка биологического действия медицинских изделий. Часть 1. Оценка и исследования»;</w:t>
      </w:r>
    </w:p>
    <w:p w:rsidR="00670CE9" w:rsidRDefault="00670CE9" w:rsidP="00670CE9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>
        <w:rPr>
          <w:bCs/>
          <w:lang w:eastAsia="ar-SA"/>
        </w:rPr>
        <w:t>цитотоксичность</w:t>
      </w:r>
      <w:proofErr w:type="spellEnd"/>
      <w:r>
        <w:rPr>
          <w:bCs/>
          <w:lang w:eastAsia="ar-SA"/>
        </w:rPr>
        <w:t xml:space="preserve">: методы </w:t>
      </w:r>
      <w:proofErr w:type="spellStart"/>
      <w:r>
        <w:rPr>
          <w:bCs/>
          <w:lang w:eastAsia="ar-SA"/>
        </w:rPr>
        <w:t>in</w:t>
      </w:r>
      <w:proofErr w:type="spellEnd"/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vitro</w:t>
      </w:r>
      <w:proofErr w:type="spellEnd"/>
      <w:r>
        <w:rPr>
          <w:bCs/>
          <w:lang w:eastAsia="ar-SA"/>
        </w:rPr>
        <w:t>»;</w:t>
      </w:r>
    </w:p>
    <w:p w:rsidR="00670CE9" w:rsidRDefault="00670CE9" w:rsidP="00670CE9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670CE9" w:rsidRDefault="00670CE9" w:rsidP="00670CE9">
      <w:pPr>
        <w:shd w:val="clear" w:color="auto" w:fill="FFFFFF"/>
        <w:suppressAutoHyphens/>
        <w:ind w:right="6" w:firstLine="567"/>
        <w:jc w:val="both"/>
        <w:rPr>
          <w:lang w:eastAsia="en-US"/>
        </w:rPr>
      </w:pPr>
      <w:r>
        <w:rPr>
          <w:lang w:eastAsia="ar-SA"/>
        </w:rPr>
        <w:t>Качество работ обеспечивается наличием у Исполнителя лицензии на осуществление медицинской деятельности при оказании первичной специализированной медико-санитарной помощи в амбулаторных условиях по травматологии и ортопедии</w:t>
      </w:r>
      <w:r>
        <w:rPr>
          <w:lang w:eastAsia="en-US"/>
        </w:rPr>
        <w:t>.</w:t>
      </w:r>
    </w:p>
    <w:p w:rsidR="00670CE9" w:rsidRDefault="00670CE9" w:rsidP="00670CE9">
      <w:pPr>
        <w:suppressAutoHyphens/>
        <w:rPr>
          <w:b/>
          <w:lang w:eastAsia="ar-SA"/>
        </w:rPr>
      </w:pPr>
      <w:r>
        <w:rPr>
          <w:b/>
          <w:lang w:eastAsia="ar-SA"/>
        </w:rPr>
        <w:t>8. Требования к результатам работ</w:t>
      </w:r>
    </w:p>
    <w:p w:rsidR="00670CE9" w:rsidRDefault="00670CE9" w:rsidP="00670CE9">
      <w:pPr>
        <w:suppressAutoHyphens/>
        <w:ind w:firstLine="567"/>
        <w:jc w:val="both"/>
        <w:rPr>
          <w:bCs/>
          <w:lang w:eastAsia="ar-SA"/>
        </w:rPr>
      </w:pPr>
      <w:r>
        <w:rPr>
          <w:bCs/>
          <w:lang w:eastAsia="ar-SA"/>
        </w:rPr>
        <w:t xml:space="preserve">Работы по обеспечению инвалидов </w:t>
      </w:r>
      <w:proofErr w:type="spellStart"/>
      <w:r>
        <w:rPr>
          <w:bCs/>
          <w:lang w:eastAsia="ar-SA"/>
        </w:rPr>
        <w:t>ортезами</w:t>
      </w:r>
      <w:proofErr w:type="spellEnd"/>
      <w:r>
        <w:rPr>
          <w:bCs/>
          <w:lang w:eastAsia="ar-SA"/>
        </w:rPr>
        <w:t xml:space="preserve">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инвалидов </w:t>
      </w:r>
      <w:proofErr w:type="spellStart"/>
      <w:r>
        <w:rPr>
          <w:bCs/>
          <w:lang w:eastAsia="ar-SA"/>
        </w:rPr>
        <w:t>ортезами</w:t>
      </w:r>
      <w:proofErr w:type="spellEnd"/>
      <w:r>
        <w:rPr>
          <w:bCs/>
          <w:lang w:eastAsia="ar-SA"/>
        </w:rPr>
        <w:t xml:space="preserve"> выполняются с надлежащим качеством и в установленные сроки.</w:t>
      </w:r>
    </w:p>
    <w:p w:rsidR="00670CE9" w:rsidRDefault="00670CE9" w:rsidP="00670CE9">
      <w:pPr>
        <w:suppressAutoHyphens/>
        <w:rPr>
          <w:b/>
          <w:lang w:eastAsia="ar-SA"/>
        </w:rPr>
      </w:pPr>
      <w:r>
        <w:rPr>
          <w:b/>
          <w:lang w:eastAsia="ar-SA"/>
        </w:rPr>
        <w:t>9.Требования к срокам и (или) объему предоставления гарантии качества работ</w:t>
      </w:r>
    </w:p>
    <w:p w:rsidR="00670CE9" w:rsidRDefault="00670CE9" w:rsidP="00670CE9">
      <w:pPr>
        <w:suppressAutoHyphens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Гарантийный срок на </w:t>
      </w:r>
      <w:proofErr w:type="spellStart"/>
      <w:r>
        <w:rPr>
          <w:bCs/>
          <w:lang w:eastAsia="ar-SA"/>
        </w:rPr>
        <w:t>ортезы</w:t>
      </w:r>
      <w:proofErr w:type="spellEnd"/>
      <w:r>
        <w:rPr>
          <w:bCs/>
          <w:lang w:eastAsia="ar-SA"/>
        </w:rPr>
        <w:t xml:space="preserve"> устанавливается со дня выдачи готового изделия в эксплуатацию. Гарантийный срок должен быть не менее срока,  указанного в спецификации. В течение этого срока исполнитель должен произвести замену или ремонт изделия бесплатно. Изделие должно быть пригодно для ремонта в течение времени его назначения.</w:t>
      </w:r>
    </w:p>
    <w:p w:rsidR="00670CE9" w:rsidRDefault="00670CE9" w:rsidP="00670CE9">
      <w:pPr>
        <w:suppressAutoHyphens/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</w:p>
    <w:p w:rsidR="00670CE9" w:rsidRDefault="00670CE9" w:rsidP="00670CE9">
      <w:pPr>
        <w:suppressAutoHyphens/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</w:p>
    <w:p w:rsidR="00670CE9" w:rsidRDefault="00670CE9" w:rsidP="00670CE9">
      <w:pPr>
        <w:suppressAutoHyphens/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</w:p>
    <w:p w:rsidR="00670CE9" w:rsidRDefault="00670CE9" w:rsidP="00670CE9">
      <w:pPr>
        <w:suppressAutoHyphens/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</w:p>
    <w:p w:rsidR="00670CE9" w:rsidRDefault="00670CE9" w:rsidP="00670CE9">
      <w:pPr>
        <w:suppressAutoHyphens/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</w:p>
    <w:p w:rsidR="00670CE9" w:rsidRDefault="00670CE9" w:rsidP="00670CE9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</w:p>
    <w:p w:rsidR="00670CE9" w:rsidRDefault="00670CE9" w:rsidP="00670CE9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</w:p>
    <w:p w:rsidR="00670CE9" w:rsidRDefault="00670CE9" w:rsidP="00670CE9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</w:p>
    <w:p w:rsidR="00670CE9" w:rsidRDefault="00670CE9" w:rsidP="00670CE9">
      <w:pPr>
        <w:suppressAutoHyphens/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</w:p>
    <w:p w:rsidR="00670CE9" w:rsidRDefault="00670CE9" w:rsidP="00670CE9">
      <w:pPr>
        <w:suppressAutoHyphens/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</w:p>
    <w:p w:rsidR="00670CE9" w:rsidRDefault="00670CE9" w:rsidP="00670CE9">
      <w:pPr>
        <w:pStyle w:val="a3"/>
        <w:ind w:firstLine="360"/>
        <w:jc w:val="center"/>
        <w:rPr>
          <w:b/>
          <w:lang w:eastAsia="ru-RU"/>
        </w:rPr>
      </w:pPr>
      <w:r>
        <w:rPr>
          <w:b/>
        </w:rPr>
        <w:t>Спецификация</w:t>
      </w:r>
    </w:p>
    <w:p w:rsidR="00670CE9" w:rsidRDefault="00670CE9" w:rsidP="00670CE9">
      <w:pPr>
        <w:pStyle w:val="a3"/>
        <w:ind w:firstLine="360"/>
        <w:jc w:val="center"/>
        <w:rPr>
          <w:b/>
        </w:rPr>
      </w:pPr>
    </w:p>
    <w:tbl>
      <w:tblPr>
        <w:tblW w:w="103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701"/>
        <w:gridCol w:w="4396"/>
        <w:gridCol w:w="708"/>
        <w:gridCol w:w="1276"/>
        <w:gridCol w:w="1701"/>
      </w:tblGrid>
      <w:tr w:rsidR="00670CE9" w:rsidTr="00186B44">
        <w:trPr>
          <w:trHeight w:val="4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CE9" w:rsidRDefault="00670CE9" w:rsidP="00186B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изделий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функциональных и технических характеристик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гарантии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изготовления</w:t>
            </w:r>
          </w:p>
        </w:tc>
      </w:tr>
      <w:tr w:rsidR="00670CE9" w:rsidTr="00186B44">
        <w:trPr>
          <w:trHeight w:val="38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голеностопный сустав из пластика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голеностопный сустав с захватом стопы  и голени,  изготовленный по индивидуальному слепку. Аппарат состоит из гильзы, шарниров, крепления. Приемная гильза индивидуальная состоит из  основного и вспомогательного слоёв. Основной слой изготавливается из термопластов. Вспомогательный (смягчающий) слой изготавливается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 (в зависимости от потребности получателя). Шарниры представляют  собой металлический; композитный каркас (в зависимости от потребности получателя), интегрируются в приемную гильзу,   функциональные характеристики  подбираются индивидуально в зависимости от потребности получателя. Крепление за счет анатомической формы аппарата и с помощью дополнительных застежек.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670CE9" w:rsidTr="00186B44">
        <w:trPr>
          <w:trHeight w:val="46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голеностопный сустав акриловый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голеностопный сустав с захватом стопы  и голени,  изготовленный по индивидуальному слепку. Аппарат состоит из гильзы, шарниров, крепления. Приемная гильза индивидуальная, состоит из  основного и вспомогательного слоёв. Основной слой изготавливается из композитного материала  на основе акриловых смол  с силовыми элементами из углеродного волокна. Вспомогательный (смягчающий) слой изготавливается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 (в зависимости от потребности получателя). Промежуточная (примерочная) гильза изготавливается из термопласта. Шарниры представляют  собой металлический; композитный каркас (в зависимости от потребности получателя), интегрируются в приемную гильзу, состоят из шин и подвижного сочленения, функциональные  характеристики подбираются индивидуально, в зависимости от потребности получателя. Крепление за счет анатомической формы аппарата и с помощью дополнительных </w:t>
            </w:r>
            <w:r>
              <w:rPr>
                <w:sz w:val="20"/>
                <w:szCs w:val="20"/>
              </w:rPr>
              <w:lastRenderedPageBreak/>
              <w:t xml:space="preserve">застежек.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670CE9" w:rsidTr="00186B44">
        <w:trPr>
          <w:trHeight w:val="4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всю ногу  из пластика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всю нижнюю конечность, изготовленный по индивидуальному слепку. Аппарат состоит из гильзы, шарниров, крепления. Приемная гильза индивидуальная состоит из  основного и вспомогательного слоёв. Основной слой изготавливается из термопластов. Вспомогательный (смягчающий) слой изготавливается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 (в зависимости от потребности получателя). Шарниры представляют  собой металлический; композитный каркас (в зависимости от потребности получателя), интегрируются в приемную гильзу, состоят из шин и подвижного сочленения модульного типа коленного и голеностопного суставов, функциональные характеристики подбираются индивидуально в зависимости от потребности получателя. Крепление за счет анатомической формы аппарата и с помощью дополнительных застежек.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670CE9" w:rsidTr="00186B44">
        <w:trPr>
          <w:trHeight w:val="41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всю ногу акриловый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всю нижнюю конечность, изготовленный по индивидуальному слепку. Аппарат состоит из гильзы, шарниров, крепления. Приемная гильза индивидуальная состоит из  основного и вспомогательного слоёв. Основной слой изготавливается из композитного материала  на основе акриловых смол  с силовыми элементами из углеродного волокна. Вспомогательный (смягчающий) слой изготавливается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 (в зависимости от потребности получателя).  Промежуточная (примерочная) гильза из термопласта. Шарниры представляют  металлический  каркас, интегрируемый в приемную гильзу, состоят из шин и подвижного </w:t>
            </w:r>
            <w:r>
              <w:rPr>
                <w:sz w:val="20"/>
                <w:szCs w:val="20"/>
              </w:rPr>
              <w:lastRenderedPageBreak/>
              <w:t xml:space="preserve">сочленения, функциональные  характеристики  подбираются индивидуально в зависимости от потребности получателя. Крепление за счет анатомической формы аппарата и с помощью дополнительных застежек.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670CE9" w:rsidTr="00186B44">
        <w:trPr>
          <w:trHeight w:val="29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голеностопный сустав из пластика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голеностопный сустав, изготовленный по индивидуальному слепку. Тутор обеспечивает  стабилизацию и контроль положения голеностопного сустава, сконструирован в виде цельного изделия без шарнирных соединений Тутор состоит из гильзы и крепления. Гильза индивидуального изготовления по слепку с конечности, состоит  основного и вспомогательного слоёв. Основной слой изготовлен из термопласта. Вспомогательный (смягчающий) слой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 (в зависимости от потребности получателя). Крепление гильзы индивидуальное.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670CE9" w:rsidTr="00186B44">
        <w:trPr>
          <w:trHeight w:val="36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голеностопного сустава акриловый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голеностопный сустав, изготовленный по индивидуальному слепку. Тутор обеспечивает  стабилизацию и контроль положения голеностопного сустава, сконструирован в виде цельного изделия без шарнирных соединений Тутор состоит из гильзы и крепления. Гильза индивидуального изготовления по слепку с конечности, состоит  из основного и вспомогательного слоёв. Основной слой изготовлен из  композитного материала  на основе акриловых смол  с силовыми элементами из углеродного волокна. Вспомогательный (смягчающий) слой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 (в зависимости от потребности получателя). Изготовление промежуточной (примерочной) гильзы из термопласта. Крепление гильзы индивидуальное.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670CE9" w:rsidTr="00186B44">
        <w:trPr>
          <w:trHeight w:val="33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голеностопный сустав </w:t>
            </w:r>
            <w:proofErr w:type="spellStart"/>
            <w:r>
              <w:rPr>
                <w:sz w:val="20"/>
                <w:szCs w:val="20"/>
              </w:rPr>
              <w:t>супрамаллеолярный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голеностопный сустав, изготовленный по индивидуальному слепку. Тутор обеспечивает  стабилизацию и контроль положения голеностопного сустава, сконструирован в виде цельного изделия без шарнирных соединений, с захватом стопы и лодыжек. Тутор состоит из гильзы и крепления. Гильза индивидуального изготовления по слепку с конечности, состоит из основного и вспомогательного слоёв. Основной слой изготовлен из термопласта,  вспененных пластиков; кожи; ткани; их комбинации (в зависимости от потребности получателя). Вспомогательный (смягчающий) слой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(в зависимости от потребности получателя). Крепление гильзы индивидуальное.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670CE9" w:rsidTr="00186B44">
        <w:trPr>
          <w:trHeight w:val="8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коленный сустав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коленный сустав  с захватом голени и бедра, представляет собой </w:t>
            </w:r>
            <w:proofErr w:type="spellStart"/>
            <w:r>
              <w:rPr>
                <w:sz w:val="20"/>
                <w:szCs w:val="20"/>
              </w:rPr>
              <w:t>иммобилайзер</w:t>
            </w:r>
            <w:proofErr w:type="spellEnd"/>
            <w:r>
              <w:rPr>
                <w:sz w:val="20"/>
                <w:szCs w:val="20"/>
              </w:rPr>
              <w:t xml:space="preserve">  из эластичных материалов и металла,  со съемными боковыми панелями и жесткими шинами.  Изготовление по индивидуальным размерам.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670CE9" w:rsidTr="00186B44">
        <w:trPr>
          <w:trHeight w:val="32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всю ногу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всю ногу, изготовленный по индивидуальному слепку. Тутор обеспечивает  стабилизацию и контроль положения тазобедренного,  коленного, голеностопного суставов, суставов стоп, сконструирован в виде цельного изделия без шарнирных соединений. Тутор состоит из гильзы и крепления. Гильза индивидуального изготовления по слепку с конечности, состоит  основного и вспомогательного слоёв. Основной слой изготовлен из термопласта. Вспомогательный (смягчающий) слой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 представлен фрагментарно; отсутствует  (в зависимости от потребности получателя). Крепление гильзы индивидуальное.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670CE9" w:rsidTr="00186B44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9" w:rsidRDefault="00670CE9" w:rsidP="00186B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0CE9" w:rsidRDefault="00670CE9" w:rsidP="00186B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9" w:rsidRDefault="00670CE9" w:rsidP="00186B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2218" w:rsidRDefault="00922218">
      <w:bookmarkStart w:id="0" w:name="_GoBack"/>
      <w:bookmarkEnd w:id="0"/>
    </w:p>
    <w:sectPr w:rsidR="0092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9"/>
    <w:rsid w:val="00670CE9"/>
    <w:rsid w:val="0092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0C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70C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0C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70C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Людмила Вячеславовна</dc:creator>
  <cp:lastModifiedBy>Савина Людмила Вячеславовна</cp:lastModifiedBy>
  <cp:revision>1</cp:revision>
  <dcterms:created xsi:type="dcterms:W3CDTF">2019-03-12T12:46:00Z</dcterms:created>
  <dcterms:modified xsi:type="dcterms:W3CDTF">2019-03-12T12:46:00Z</dcterms:modified>
</cp:coreProperties>
</file>