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29" w:rsidRDefault="003A7329" w:rsidP="003A7329">
      <w:pPr>
        <w:suppressAutoHyphens/>
        <w:autoSpaceDE w:val="0"/>
        <w:spacing w:line="200" w:lineRule="atLeast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Техническое задание</w:t>
      </w:r>
    </w:p>
    <w:p w:rsidR="003A7329" w:rsidRDefault="003A7329" w:rsidP="003A7329">
      <w:pPr>
        <w:tabs>
          <w:tab w:val="center" w:pos="4844"/>
          <w:tab w:val="right" w:pos="9689"/>
        </w:tabs>
        <w:jc w:val="both"/>
        <w:rPr>
          <w:b/>
          <w:bCs/>
          <w:lang w:eastAsia="ar-SA"/>
        </w:rPr>
      </w:pPr>
    </w:p>
    <w:p w:rsidR="003A7329" w:rsidRDefault="003A7329" w:rsidP="003A7329">
      <w:pPr>
        <w:tabs>
          <w:tab w:val="center" w:pos="4844"/>
          <w:tab w:val="right" w:pos="9689"/>
        </w:tabs>
        <w:jc w:val="both"/>
        <w:rPr>
          <w:rFonts w:eastAsia="Arial Unicode MS"/>
          <w:lang w:eastAsia="hi-IN" w:bidi="hi-IN"/>
        </w:rPr>
      </w:pPr>
      <w:r>
        <w:rPr>
          <w:b/>
          <w:bCs/>
          <w:sz w:val="23"/>
          <w:szCs w:val="23"/>
          <w:lang w:eastAsia="ar-SA"/>
        </w:rPr>
        <w:t>1.</w:t>
      </w:r>
      <w:r>
        <w:rPr>
          <w:b/>
          <w:bCs/>
          <w:sz w:val="23"/>
          <w:szCs w:val="23"/>
          <w:lang w:eastAsia="ar-SA"/>
        </w:rPr>
        <w:t>Наименование объекта закупки</w:t>
      </w:r>
      <w:r>
        <w:rPr>
          <w:b/>
          <w:color w:val="000000"/>
          <w:sz w:val="23"/>
          <w:szCs w:val="23"/>
          <w:lang w:eastAsia="ar-SA"/>
        </w:rPr>
        <w:t>:</w:t>
      </w:r>
      <w:r>
        <w:rPr>
          <w:color w:val="000000"/>
          <w:sz w:val="23"/>
          <w:szCs w:val="23"/>
        </w:rPr>
        <w:t xml:space="preserve"> </w:t>
      </w:r>
      <w:r>
        <w:t>выполнение работ по изготовлению и обеспечению инвалидов и отдельных категорий граждан из числа ветеранов техническими средствами реабилитации – туторами нижних конечностей</w:t>
      </w:r>
      <w:r>
        <w:rPr>
          <w:rFonts w:eastAsia="Arial Unicode MS"/>
          <w:lang w:eastAsia="hi-IN" w:bidi="hi-IN"/>
        </w:rPr>
        <w:t>.</w:t>
      </w:r>
    </w:p>
    <w:p w:rsidR="003A7329" w:rsidRDefault="003A7329" w:rsidP="003A7329">
      <w:pPr>
        <w:widowControl w:val="0"/>
        <w:suppressAutoHyphens/>
        <w:spacing w:before="120"/>
        <w:jc w:val="both"/>
        <w:rPr>
          <w:b/>
          <w:bCs/>
          <w:color w:val="000000"/>
          <w:lang w:eastAsia="ar-SA"/>
        </w:rPr>
      </w:pPr>
      <w:r>
        <w:rPr>
          <w:b/>
          <w:bCs/>
          <w:lang w:eastAsia="ar-SA"/>
        </w:rPr>
        <w:t xml:space="preserve">2. </w:t>
      </w:r>
      <w:r>
        <w:rPr>
          <w:b/>
          <w:bCs/>
          <w:color w:val="000000"/>
          <w:lang w:eastAsia="ar-SA"/>
        </w:rPr>
        <w:t xml:space="preserve">Описание объекта закупки: </w:t>
      </w:r>
    </w:p>
    <w:p w:rsidR="003A7329" w:rsidRDefault="003A7329" w:rsidP="003A73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- функциональные, технические, качественные и эксплуатационные характеристики:</w:t>
      </w:r>
    </w:p>
    <w:p w:rsidR="003A7329" w:rsidRDefault="003A7329" w:rsidP="003A7329">
      <w:pPr>
        <w:suppressAutoHyphens/>
        <w:autoSpaceDE w:val="0"/>
        <w:ind w:firstLine="540"/>
        <w:jc w:val="both"/>
        <w:rPr>
          <w:i/>
          <w:sz w:val="22"/>
          <w:szCs w:val="22"/>
        </w:rPr>
      </w:pPr>
      <w:r>
        <w:rPr>
          <w:rFonts w:ascii="Arial" w:eastAsia="Arial" w:hAnsi="Arial" w:cs="Arial"/>
          <w:b/>
          <w:bCs/>
          <w:lang w:eastAsia="ar-SA"/>
        </w:rPr>
        <w:tab/>
      </w:r>
      <w:r>
        <w:rPr>
          <w:b/>
          <w:bCs/>
        </w:rPr>
        <w:t xml:space="preserve">                             </w:t>
      </w:r>
      <w:r>
        <w:rPr>
          <w:b/>
          <w:bCs/>
        </w:rPr>
        <w:t xml:space="preserve">                       </w:t>
      </w:r>
      <w:r>
        <w:rPr>
          <w:i/>
          <w:iCs/>
          <w:color w:val="000000"/>
          <w:lang w:eastAsia="ar-SA"/>
        </w:rPr>
        <w:t xml:space="preserve">Таблица №1 </w:t>
      </w:r>
      <w:r>
        <w:rPr>
          <w:i/>
          <w:sz w:val="22"/>
          <w:szCs w:val="22"/>
        </w:rPr>
        <w:t>«Наименование и характеристики изделия»</w:t>
      </w:r>
    </w:p>
    <w:tbl>
      <w:tblPr>
        <w:tblW w:w="10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2126"/>
        <w:gridCol w:w="1843"/>
        <w:gridCol w:w="1559"/>
        <w:gridCol w:w="1134"/>
        <w:gridCol w:w="1137"/>
      </w:tblGrid>
      <w:tr w:rsidR="003A7329" w:rsidTr="003A7329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 xml:space="preserve">№ п/п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 xml:space="preserve">Наименование изделий,  </w:t>
            </w:r>
          </w:p>
          <w:p w:rsidR="003A7329" w:rsidRDefault="003A732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позиция по КТРУ,</w:t>
            </w:r>
          </w:p>
          <w:p w:rsidR="003A7329" w:rsidRDefault="003A732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код по ОКПД2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color w:val="000000"/>
                <w:sz w:val="18"/>
                <w:szCs w:val="18"/>
                <w:lang w:eastAsia="hi-IN" w:bidi="hi-IN"/>
              </w:rPr>
              <w:t>Технические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Наименование используемого материала (Товара)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Показатели используемого материала (Товара)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Кол-во  изделий (объем работы, услуги)</w:t>
            </w:r>
          </w:p>
          <w:p w:rsidR="003A7329" w:rsidRDefault="003A732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 xml:space="preserve"> /ед. измерения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Срок гарантии, мес.</w:t>
            </w:r>
          </w:p>
        </w:tc>
      </w:tr>
      <w:tr w:rsidR="003A7329" w:rsidTr="003A7329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7</w:t>
            </w:r>
          </w:p>
        </w:tc>
      </w:tr>
      <w:tr w:rsidR="003A7329" w:rsidTr="003A7329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9" w:rsidRDefault="003A7329">
            <w:pPr>
              <w:widowControl w:val="0"/>
              <w:suppressAutoHyphens/>
              <w:spacing w:line="200" w:lineRule="atLeast"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Ортез для голеностопного сустава/стопы</w:t>
            </w:r>
          </w:p>
          <w:p w:rsidR="003A7329" w:rsidRDefault="003A7329">
            <w:pPr>
              <w:widowControl w:val="0"/>
              <w:suppressAutoHyphens/>
              <w:spacing w:line="200" w:lineRule="atLeast"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КТРУ: 32.50.22.124-00000002</w:t>
            </w:r>
          </w:p>
          <w:p w:rsidR="003A7329" w:rsidRDefault="003A7329">
            <w:pPr>
              <w:widowControl w:val="0"/>
              <w:suppressAutoHyphens/>
              <w:spacing w:line="200" w:lineRule="atLeast"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color w:val="000000"/>
                <w:sz w:val="18"/>
                <w:szCs w:val="18"/>
                <w:lang w:eastAsia="hi-IN" w:bidi="hi-IN"/>
              </w:rPr>
              <w:t>32.50.22.124</w:t>
            </w:r>
          </w:p>
          <w:p w:rsidR="003A7329" w:rsidRDefault="003A7329">
            <w:pPr>
              <w:widowControl w:val="0"/>
              <w:suppressAutoHyphens/>
              <w:spacing w:line="200" w:lineRule="atLeast"/>
              <w:rPr>
                <w:iCs/>
                <w:sz w:val="18"/>
                <w:szCs w:val="18"/>
                <w:lang w:eastAsia="ar-SA" w:bidi="hi-IN"/>
              </w:rPr>
            </w:pPr>
          </w:p>
          <w:p w:rsidR="003A7329" w:rsidRDefault="003A7329">
            <w:pPr>
              <w:widowControl w:val="0"/>
              <w:suppressAutoHyphens/>
              <w:spacing w:line="200" w:lineRule="atLeast"/>
              <w:rPr>
                <w:iCs/>
                <w:sz w:val="18"/>
                <w:szCs w:val="18"/>
                <w:lang w:eastAsia="ar-SA" w:bidi="hi-I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9" w:rsidRDefault="003A7329">
            <w:pPr>
              <w:widowControl w:val="0"/>
              <w:suppressAutoHyphens/>
              <w:spacing w:line="200" w:lineRule="atLeast"/>
              <w:rPr>
                <w:iCs/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color w:val="000000"/>
                <w:sz w:val="18"/>
                <w:szCs w:val="18"/>
                <w:lang w:eastAsia="hi-IN" w:bidi="hi-IN"/>
              </w:rPr>
              <w:t>Тутор на голеностопный сустав, фиксирующий, корригирующий (по медицинским показаниям). Должен обеспечивать фиксацию голеностопного сустава в определенном положении при воспалительных заболеваниях в подострой стадии или стадии затихания, параличе мышц голени и стопы (отвисающая, разболтанная стопа), после операций в области голеностопного сустава, значительно выраженных артрозах, замедленной консолидации перелома костей стопы или голени в нижней трети (по медицинским показаниям). Тутор должен состоять из гильзы и крепления. Допускается гильза, усиленная шинами или без них (по медицинским показаниям)</w:t>
            </w:r>
            <w:r>
              <w:rPr>
                <w:rFonts w:eastAsia="Arial Unicode MS"/>
                <w:bCs/>
                <w:color w:val="000000"/>
                <w:sz w:val="18"/>
                <w:szCs w:val="18"/>
                <w:lang w:eastAsia="hi-IN" w:bidi="hi-IN"/>
              </w:rPr>
              <w:t xml:space="preserve">. Верхний конец гильзы тутора должен доходить до подколенной ямки, нижний – захватывать пятку. Допускается использование смягчающих элементов. Крепление на ленту велкро или шнуровку </w:t>
            </w:r>
            <w:r>
              <w:rPr>
                <w:rFonts w:eastAsia="Arial Unicode MS"/>
                <w:color w:val="000000"/>
                <w:sz w:val="18"/>
                <w:szCs w:val="18"/>
                <w:lang w:eastAsia="hi-IN" w:bidi="hi-IN"/>
              </w:rPr>
              <w:t>(по медицинским показаниям)</w:t>
            </w:r>
            <w:r>
              <w:rPr>
                <w:rFonts w:eastAsia="Arial Unicode MS"/>
                <w:bCs/>
                <w:color w:val="000000"/>
                <w:sz w:val="18"/>
                <w:szCs w:val="18"/>
                <w:lang w:eastAsia="hi-IN" w:bidi="hi-IN"/>
              </w:rPr>
              <w:t xml:space="preserve">. </w:t>
            </w:r>
            <w:r>
              <w:rPr>
                <w:rFonts w:eastAsia="Arial Unicode MS"/>
                <w:color w:val="000000"/>
                <w:sz w:val="18"/>
                <w:szCs w:val="18"/>
                <w:lang w:eastAsia="hi-IN" w:bidi="hi-IN"/>
              </w:rPr>
              <w:t xml:space="preserve">Изготовление по слепку и по индивидуальным обмерам (в соответствии с медицинскими </w:t>
            </w:r>
            <w:r>
              <w:rPr>
                <w:rFonts w:eastAsia="Arial Unicode MS"/>
                <w:color w:val="000000"/>
                <w:sz w:val="18"/>
                <w:szCs w:val="18"/>
                <w:lang w:eastAsia="hi-IN" w:bidi="hi-IN"/>
              </w:rPr>
              <w:lastRenderedPageBreak/>
              <w:t>показаниями). Назначение – специальное.</w:t>
            </w:r>
          </w:p>
          <w:p w:rsidR="003A7329" w:rsidRDefault="003A7329">
            <w:pPr>
              <w:widowControl w:val="0"/>
              <w:suppressAutoHyphens/>
              <w:spacing w:line="200" w:lineRule="atLeast"/>
              <w:ind w:firstLine="720"/>
              <w:rPr>
                <w:iCs/>
                <w:sz w:val="18"/>
                <w:szCs w:val="18"/>
                <w:lang w:eastAsia="ar-SA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lastRenderedPageBreak/>
              <w:t>Материал гильзы тутора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textAlignment w:val="top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iCs/>
                <w:kern w:val="2"/>
                <w:sz w:val="18"/>
                <w:szCs w:val="18"/>
                <w:lang w:eastAsia="ar-SA" w:bidi="hi-IN"/>
              </w:rPr>
              <w:t>Кожа или листовой термопластичный пластик (по медицинским показаниям)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61 шт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7</w:t>
            </w:r>
          </w:p>
        </w:tc>
      </w:tr>
      <w:tr w:rsidR="003A7329" w:rsidTr="003A7329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iCs/>
                <w:sz w:val="18"/>
                <w:szCs w:val="18"/>
                <w:lang w:eastAsia="ar-SA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iCs/>
                <w:sz w:val="18"/>
                <w:szCs w:val="18"/>
                <w:lang w:eastAsia="ar-SA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смягчающих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textAlignment w:val="top"/>
              <w:rPr>
                <w:iCs/>
                <w:kern w:val="2"/>
                <w:sz w:val="18"/>
                <w:szCs w:val="18"/>
                <w:lang w:eastAsia="ar-SA" w:bidi="hi-IN"/>
              </w:rPr>
            </w:pPr>
            <w:r>
              <w:rPr>
                <w:iCs/>
                <w:kern w:val="2"/>
                <w:sz w:val="18"/>
                <w:szCs w:val="18"/>
                <w:lang w:eastAsia="ar-SA" w:bidi="hi-IN"/>
              </w:rPr>
              <w:t>Вспененный полиэтилен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3A7329" w:rsidTr="003A7329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iCs/>
                <w:sz w:val="18"/>
                <w:szCs w:val="18"/>
                <w:lang w:eastAsia="ar-SA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iCs/>
                <w:sz w:val="18"/>
                <w:szCs w:val="18"/>
                <w:lang w:eastAsia="ar-SA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textAlignment w:val="top"/>
              <w:rPr>
                <w:iCs/>
                <w:kern w:val="2"/>
                <w:sz w:val="18"/>
                <w:szCs w:val="18"/>
                <w:lang w:eastAsia="ar-SA" w:bidi="hi-IN"/>
              </w:rPr>
            </w:pPr>
            <w:r>
              <w:rPr>
                <w:iCs/>
                <w:kern w:val="2"/>
                <w:sz w:val="18"/>
                <w:szCs w:val="18"/>
                <w:lang w:eastAsia="ar-SA" w:bidi="hi-IN"/>
              </w:rPr>
              <w:t>Сталь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3A7329" w:rsidTr="003A7329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lastRenderedPageBreak/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9" w:rsidRDefault="003A7329">
            <w:pPr>
              <w:widowControl w:val="0"/>
              <w:suppressAutoHyphens/>
              <w:spacing w:line="200" w:lineRule="atLeast"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Иммобилизатор коленного сустава</w:t>
            </w:r>
          </w:p>
          <w:p w:rsidR="003A7329" w:rsidRDefault="003A7329">
            <w:pPr>
              <w:widowControl w:val="0"/>
              <w:suppressAutoHyphens/>
              <w:spacing w:line="200" w:lineRule="atLeast"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КТРУ: 32.50.22.124-00000006</w:t>
            </w:r>
          </w:p>
          <w:p w:rsidR="003A7329" w:rsidRDefault="003A7329">
            <w:pPr>
              <w:widowControl w:val="0"/>
              <w:suppressAutoHyphens/>
              <w:spacing w:line="200" w:lineRule="atLeast"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ОКПД2: 32.50.22.124</w:t>
            </w:r>
          </w:p>
          <w:p w:rsidR="003A7329" w:rsidRDefault="003A7329">
            <w:pPr>
              <w:widowControl w:val="0"/>
              <w:suppressAutoHyphens/>
              <w:spacing w:line="200" w:lineRule="atLeast"/>
              <w:rPr>
                <w:iCs/>
                <w:sz w:val="18"/>
                <w:szCs w:val="18"/>
                <w:lang w:eastAsia="ar-SA" w:bidi="hi-I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spacing w:line="200" w:lineRule="atLeast"/>
              <w:rPr>
                <w:iCs/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color w:val="000000"/>
                <w:sz w:val="18"/>
                <w:szCs w:val="18"/>
                <w:lang w:eastAsia="hi-IN" w:bidi="hi-IN"/>
              </w:rPr>
              <w:t>Тутор на коленный сустав, фиксирующий, корригирующий (по медицинским показаниям). Должен обеспечивать фиксацию коленного сустава в определенном положении, при воспалительных заболеваниях и параличе мышц коленного сустава, разболтанности или рекурвации в нем (по медицинским показаниям). Тутор должен состоять из гильзы и крепления. Допускается гильза, усиленная шинами или без них (по медицинским показаниям). Гильза тутора должна захватывать не менее 2/3 бедра и голени. Допускается использование смягчающих элементов (по медицинским показаниям). Крепление на ленту велкро или шнуровку (по медицинским показаниям). Изготовление по слепку и по индивидуальным обмерам, в соответствии с медицинскими показаниями. Назначение – специальное.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тутора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textAlignment w:val="top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iCs/>
                <w:kern w:val="2"/>
                <w:sz w:val="18"/>
                <w:szCs w:val="18"/>
                <w:lang w:eastAsia="ar-SA" w:bidi="hi-IN"/>
              </w:rPr>
              <w:t>Кожа или листовой термопластичный пластик (по медицинским показаниям)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10 шт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7</w:t>
            </w:r>
          </w:p>
        </w:tc>
      </w:tr>
      <w:tr w:rsidR="003A7329" w:rsidTr="003A7329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iCs/>
                <w:sz w:val="18"/>
                <w:szCs w:val="18"/>
                <w:lang w:eastAsia="ar-SA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iCs/>
                <w:sz w:val="18"/>
                <w:szCs w:val="18"/>
                <w:lang w:eastAsia="ar-SA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смягчающих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textAlignment w:val="top"/>
              <w:rPr>
                <w:iCs/>
                <w:kern w:val="2"/>
                <w:sz w:val="18"/>
                <w:szCs w:val="18"/>
                <w:lang w:eastAsia="ar-SA" w:bidi="hi-IN"/>
              </w:rPr>
            </w:pPr>
            <w:r>
              <w:rPr>
                <w:iCs/>
                <w:kern w:val="2"/>
                <w:sz w:val="18"/>
                <w:szCs w:val="18"/>
                <w:lang w:eastAsia="ar-SA" w:bidi="hi-IN"/>
              </w:rPr>
              <w:t>Вспененный полиэтилен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3A7329" w:rsidTr="003A7329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iCs/>
                <w:sz w:val="18"/>
                <w:szCs w:val="18"/>
                <w:lang w:eastAsia="ar-SA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iCs/>
                <w:sz w:val="18"/>
                <w:szCs w:val="18"/>
                <w:lang w:eastAsia="ar-SA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textAlignment w:val="top"/>
              <w:rPr>
                <w:iCs/>
                <w:kern w:val="2"/>
                <w:sz w:val="18"/>
                <w:szCs w:val="18"/>
                <w:lang w:eastAsia="ar-SA" w:bidi="hi-IN"/>
              </w:rPr>
            </w:pPr>
            <w:r>
              <w:rPr>
                <w:iCs/>
                <w:kern w:val="2"/>
                <w:sz w:val="18"/>
                <w:szCs w:val="18"/>
                <w:lang w:eastAsia="ar-SA" w:bidi="hi-IN"/>
              </w:rPr>
              <w:t>Сталь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3A7329" w:rsidTr="003A7329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9" w:rsidRDefault="003A7329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Ортез для бедра/колена/голеностопного сустава/стопы</w:t>
            </w:r>
          </w:p>
          <w:p w:rsidR="003A7329" w:rsidRDefault="003A7329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КТРУ: 32.50.22.124-00000004</w:t>
            </w:r>
          </w:p>
          <w:p w:rsidR="003A7329" w:rsidRDefault="003A7329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ОКПД2: 32.50.22.124</w:t>
            </w:r>
          </w:p>
          <w:p w:rsidR="003A7329" w:rsidRDefault="003A7329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</w:p>
          <w:p w:rsidR="003A7329" w:rsidRDefault="003A7329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color w:val="000000"/>
                <w:sz w:val="18"/>
                <w:szCs w:val="18"/>
                <w:lang w:eastAsia="hi-IN" w:bidi="hi-IN"/>
              </w:rPr>
              <w:t xml:space="preserve">Тутор на всю ногу, фиксирующий, корригирующий (по медицинским показаниям). Должен обеспечивать фиксацию нижней конечности в определенном положении при распространенных вялых и спастических параличах нижней конечности (особенно после консервативного и оперативного лечения), при тенденции к сгибательной контрактуре в коленном суставе и деформации стопы, в качестве ночной шины. Тутор должен состоять из гильзы и крепления. </w:t>
            </w:r>
            <w:r>
              <w:rPr>
                <w:rFonts w:eastAsia="Arial Unicode MS"/>
                <w:color w:val="000000"/>
                <w:sz w:val="18"/>
                <w:szCs w:val="18"/>
                <w:lang w:eastAsia="hi-IN" w:bidi="hi-IN"/>
              </w:rPr>
              <w:lastRenderedPageBreak/>
              <w:t xml:space="preserve">Допускается гильза, усиленная шинами или без них (по медицинским показаниям). </w:t>
            </w:r>
            <w:r>
              <w:rPr>
                <w:rFonts w:eastAsia="Arial Unicode MS"/>
                <w:bCs/>
                <w:color w:val="000000"/>
                <w:sz w:val="18"/>
                <w:szCs w:val="18"/>
                <w:lang w:eastAsia="hi-IN" w:bidi="hi-IN"/>
              </w:rPr>
              <w:t xml:space="preserve">Верхний конец гильзы должен доходить до паховой складки, с внешней стороны захватывать большой вертел бедра, нижний – захватывать стопу. При наличии медицинских показаний допускается использование смягчающих элементов. Крепление на ленту велкро или шнуровку </w:t>
            </w:r>
            <w:r>
              <w:rPr>
                <w:rFonts w:eastAsia="Arial Unicode MS"/>
                <w:color w:val="000000"/>
                <w:sz w:val="18"/>
                <w:szCs w:val="18"/>
                <w:lang w:eastAsia="hi-IN" w:bidi="hi-IN"/>
              </w:rPr>
              <w:t>(по медицинским показаниям)</w:t>
            </w:r>
            <w:r>
              <w:rPr>
                <w:rFonts w:eastAsia="Arial Unicode MS"/>
                <w:bCs/>
                <w:color w:val="000000"/>
                <w:sz w:val="18"/>
                <w:szCs w:val="18"/>
                <w:lang w:eastAsia="hi-IN" w:bidi="hi-IN"/>
              </w:rPr>
              <w:t xml:space="preserve">. </w:t>
            </w:r>
            <w:r>
              <w:rPr>
                <w:rFonts w:eastAsia="Arial Unicode MS"/>
                <w:color w:val="000000"/>
                <w:sz w:val="18"/>
                <w:szCs w:val="18"/>
                <w:lang w:eastAsia="hi-IN" w:bidi="hi-IN"/>
              </w:rPr>
              <w:t>Изготовление по слепку и по индивидуальным обмерам (в соответствии с медицинскими показаниями). Назначение – специальное.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lastRenderedPageBreak/>
              <w:t>Материал тутора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textAlignment w:val="top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iCs/>
                <w:kern w:val="2"/>
                <w:sz w:val="18"/>
                <w:szCs w:val="18"/>
                <w:lang w:eastAsia="ar-SA" w:bidi="hi-IN"/>
              </w:rPr>
              <w:t>Кожа или листовой термопластичный пластик (по медицинским показаниям)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50 шт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7</w:t>
            </w:r>
          </w:p>
        </w:tc>
      </w:tr>
      <w:tr w:rsidR="003A7329" w:rsidTr="003A7329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смягчающих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textAlignment w:val="top"/>
              <w:rPr>
                <w:iCs/>
                <w:kern w:val="2"/>
                <w:sz w:val="18"/>
                <w:szCs w:val="18"/>
                <w:lang w:eastAsia="ar-SA" w:bidi="hi-IN"/>
              </w:rPr>
            </w:pPr>
            <w:r>
              <w:rPr>
                <w:iCs/>
                <w:kern w:val="2"/>
                <w:sz w:val="18"/>
                <w:szCs w:val="18"/>
                <w:lang w:eastAsia="ar-SA" w:bidi="hi-IN"/>
              </w:rPr>
              <w:t>Вспененный полиэтилен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3A7329" w:rsidTr="003A7329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textAlignment w:val="top"/>
              <w:rPr>
                <w:iCs/>
                <w:kern w:val="2"/>
                <w:sz w:val="18"/>
                <w:szCs w:val="18"/>
                <w:lang w:eastAsia="ar-SA" w:bidi="hi-IN"/>
              </w:rPr>
            </w:pPr>
            <w:r>
              <w:rPr>
                <w:iCs/>
                <w:kern w:val="2"/>
                <w:sz w:val="18"/>
                <w:szCs w:val="18"/>
                <w:lang w:eastAsia="ar-SA" w:bidi="hi-IN"/>
              </w:rPr>
              <w:t>Сталь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29" w:rsidRDefault="003A7329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3A7329" w:rsidTr="003A7329">
        <w:trPr>
          <w:trHeight w:val="20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jc w:val="right"/>
              <w:textAlignment w:val="top"/>
              <w:rPr>
                <w:iCs/>
                <w:kern w:val="2"/>
                <w:sz w:val="18"/>
                <w:szCs w:val="18"/>
                <w:lang w:eastAsia="ar-SA" w:bidi="hi-IN"/>
              </w:rPr>
            </w:pPr>
            <w:r>
              <w:rPr>
                <w:iCs/>
                <w:kern w:val="2"/>
                <w:sz w:val="18"/>
                <w:szCs w:val="18"/>
                <w:lang w:eastAsia="ar-SA" w:bidi="hi-IN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121 шт.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9" w:rsidRDefault="003A7329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 w:bidi="hi-IN"/>
              </w:rPr>
            </w:pPr>
          </w:p>
        </w:tc>
      </w:tr>
    </w:tbl>
    <w:p w:rsidR="003A7329" w:rsidRDefault="003A7329" w:rsidP="003A732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rFonts w:eastAsia="Arial Unicode MS"/>
          <w:bCs/>
          <w:color w:val="000000"/>
          <w:kern w:val="32"/>
          <w:lang w:eastAsia="ar-SA" w:bidi="hi-IN"/>
        </w:rPr>
      </w:pPr>
      <w:r>
        <w:rPr>
          <w:rFonts w:eastAsia="Arial Unicode MS"/>
          <w:bCs/>
          <w:color w:val="000000"/>
          <w:kern w:val="32"/>
          <w:lang w:eastAsia="ar-SA" w:bidi="hi-IN"/>
        </w:rPr>
        <w:t xml:space="preserve">Туторы должны соответствовать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52770-2007 «Изделия медицинские. Требования безопасности. Методы санитарно-химических и токсикологический испытаний», ГОСТ Р ИСО 22523-2007 «Протезы конечностей и ортезы наружные. Требования и методы испытаний», ГОСТ Р 52878-2007 «Туторы на верхние и нижние конечности. Технические требования и методы испытаний». </w:t>
      </w:r>
    </w:p>
    <w:p w:rsidR="003A7329" w:rsidRDefault="003A7329" w:rsidP="003A732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rFonts w:eastAsia="Arial Unicode MS"/>
          <w:bCs/>
          <w:color w:val="000000"/>
          <w:kern w:val="32"/>
          <w:lang w:eastAsia="ar-SA" w:bidi="hi-IN"/>
        </w:rPr>
      </w:pPr>
      <w:r>
        <w:rPr>
          <w:rFonts w:eastAsia="Arial Unicode MS"/>
          <w:bCs/>
          <w:color w:val="000000"/>
          <w:kern w:val="32"/>
          <w:lang w:eastAsia="ar-SA" w:bidi="hi-IN"/>
        </w:rPr>
        <w:t>В состав работ по изготовлению и обеспечению инвалидов и отдельных категорий граждан из числа ветеранов (далее - Получатель) техническими средствами реабилитации – туторами (далее - ТСР) должны входить:</w:t>
      </w:r>
    </w:p>
    <w:p w:rsidR="003A7329" w:rsidRDefault="003A7329" w:rsidP="003A732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rFonts w:eastAsia="Arial Unicode MS"/>
          <w:bCs/>
          <w:color w:val="000000"/>
          <w:kern w:val="32"/>
          <w:lang w:eastAsia="ar-SA" w:bidi="hi-IN"/>
        </w:rPr>
      </w:pPr>
      <w:r>
        <w:rPr>
          <w:rFonts w:eastAsia="Arial Unicode MS"/>
          <w:bCs/>
          <w:color w:val="000000"/>
          <w:kern w:val="32"/>
          <w:lang w:eastAsia="ar-SA" w:bidi="hi-IN"/>
        </w:rPr>
        <w:t>- изготовление ТСР по индивидуальным обмерам;</w:t>
      </w:r>
    </w:p>
    <w:p w:rsidR="003A7329" w:rsidRDefault="003A7329" w:rsidP="003A732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rFonts w:eastAsia="Arial Unicode MS"/>
          <w:bCs/>
          <w:color w:val="000000"/>
          <w:kern w:val="32"/>
          <w:lang w:eastAsia="ar-SA" w:bidi="hi-IN"/>
        </w:rPr>
      </w:pPr>
      <w:r>
        <w:rPr>
          <w:rFonts w:eastAsia="Arial Unicode MS"/>
          <w:bCs/>
          <w:color w:val="000000"/>
          <w:kern w:val="32"/>
          <w:lang w:eastAsia="ar-SA" w:bidi="hi-IN"/>
        </w:rPr>
        <w:t>- примерка и подгонка ТСР (при необходимости);</w:t>
      </w:r>
    </w:p>
    <w:p w:rsidR="003A7329" w:rsidRDefault="003A7329" w:rsidP="003A732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rFonts w:eastAsia="Arial Unicode MS"/>
          <w:bCs/>
          <w:color w:val="000000"/>
          <w:kern w:val="32"/>
          <w:lang w:eastAsia="ar-SA" w:bidi="hi-IN"/>
        </w:rPr>
      </w:pPr>
      <w:r>
        <w:rPr>
          <w:rFonts w:eastAsia="Arial Unicode MS"/>
          <w:bCs/>
          <w:color w:val="000000"/>
          <w:kern w:val="32"/>
          <w:lang w:eastAsia="ar-SA" w:bidi="hi-IN"/>
        </w:rPr>
        <w:t>- обучение Получателя пользованию ТСР, уходу за ним и его хранения;</w:t>
      </w:r>
    </w:p>
    <w:p w:rsidR="003A7329" w:rsidRDefault="003A7329" w:rsidP="003A732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rFonts w:eastAsia="Arial Unicode MS"/>
          <w:bCs/>
          <w:color w:val="000000"/>
          <w:kern w:val="32"/>
          <w:lang w:eastAsia="ar-SA" w:bidi="hi-IN"/>
        </w:rPr>
      </w:pPr>
      <w:r>
        <w:rPr>
          <w:rFonts w:eastAsia="Arial Unicode MS"/>
          <w:bCs/>
          <w:color w:val="000000"/>
          <w:kern w:val="32"/>
          <w:lang w:eastAsia="ar-SA" w:bidi="hi-IN"/>
        </w:rPr>
        <w:t>- выдача ТСР Получателю;</w:t>
      </w:r>
    </w:p>
    <w:p w:rsidR="003A7329" w:rsidRDefault="003A7329" w:rsidP="003A732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rFonts w:eastAsia="Arial Unicode MS"/>
          <w:bCs/>
          <w:color w:val="000000"/>
          <w:kern w:val="32"/>
          <w:lang w:eastAsia="ar-SA" w:bidi="hi-IN"/>
        </w:rPr>
      </w:pPr>
      <w:r>
        <w:rPr>
          <w:rFonts w:eastAsia="Arial Unicode MS"/>
          <w:bCs/>
          <w:color w:val="000000"/>
          <w:kern w:val="32"/>
          <w:lang w:eastAsia="ar-SA" w:bidi="hi-IN"/>
        </w:rPr>
        <w:t>- обеспечение Получателя гарантийным талоном на выданное ТСР и информирование об условиях проведения гарантийного обслуживания;</w:t>
      </w:r>
    </w:p>
    <w:p w:rsidR="003A7329" w:rsidRDefault="003A7329" w:rsidP="003A732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rFonts w:eastAsia="Arial Unicode MS"/>
          <w:bCs/>
          <w:color w:val="000000"/>
          <w:kern w:val="32"/>
          <w:lang w:eastAsia="ar-SA" w:bidi="hi-IN"/>
        </w:rPr>
      </w:pPr>
      <w:r>
        <w:rPr>
          <w:rFonts w:eastAsia="Arial Unicode MS"/>
          <w:bCs/>
          <w:color w:val="000000"/>
          <w:kern w:val="32"/>
          <w:lang w:eastAsia="ar-SA" w:bidi="hi-IN"/>
        </w:rPr>
        <w:t>- гарантийное обслуживание выданных ТСР при возникновении гарантийного случая;</w:t>
      </w:r>
    </w:p>
    <w:p w:rsidR="003A7329" w:rsidRDefault="003A7329" w:rsidP="003A732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rFonts w:eastAsia="Arial Unicode MS"/>
          <w:bCs/>
          <w:color w:val="000000"/>
          <w:kern w:val="32"/>
          <w:lang w:eastAsia="ar-SA" w:bidi="hi-IN"/>
        </w:rPr>
      </w:pPr>
      <w:r>
        <w:rPr>
          <w:rFonts w:eastAsia="Arial Unicode MS"/>
          <w:bCs/>
          <w:color w:val="000000"/>
          <w:kern w:val="32"/>
          <w:lang w:eastAsia="ar-SA" w:bidi="hi-IN"/>
        </w:rPr>
        <w:t xml:space="preserve">Выполнение работ по ортезированию должно соответствовать назначениям медико-социальной экспертизы. При выполнении работ по ортезированию должен осуществляться  контроль при примерке и обеспечении инвалидов туторами. Получатель  не должен испытывать болей, избыточного давления при использовании тутора. </w:t>
      </w:r>
    </w:p>
    <w:p w:rsidR="003A7329" w:rsidRDefault="003A7329" w:rsidP="003A732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rFonts w:eastAsia="Arial Unicode MS"/>
          <w:bCs/>
          <w:color w:val="000000"/>
          <w:kern w:val="32"/>
          <w:lang w:eastAsia="ar-SA" w:bidi="hi-IN"/>
        </w:rPr>
      </w:pPr>
      <w:r>
        <w:rPr>
          <w:rFonts w:eastAsia="Arial Unicode MS"/>
          <w:bCs/>
          <w:color w:val="000000"/>
          <w:kern w:val="32"/>
          <w:lang w:eastAsia="ar-SA" w:bidi="hi-IN"/>
        </w:rPr>
        <w:t xml:space="preserve">Выполнение работ по ортезированию должно быть направлены на изготовление технических устройств, к которым относятся тутора для обеспечения механической фиксации и разгрузки, поврежденных или реконструированных суставов, костей, сумочно-связочного или мышечно-связочного аппарата и других функций организма. Выполняемые работы должны включать комплекс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другие дефекты организма и обеспечивать восстановление, и </w:t>
      </w:r>
      <w:r>
        <w:rPr>
          <w:rFonts w:eastAsia="Arial Unicode MS"/>
          <w:bCs/>
          <w:color w:val="000000"/>
          <w:kern w:val="32"/>
          <w:lang w:eastAsia="ar-SA" w:bidi="hi-IN"/>
        </w:rPr>
        <w:lastRenderedPageBreak/>
        <w:t xml:space="preserve">компенсацию утраченных функций организма и неустранимых анатомических дефектов и деформаций. </w:t>
      </w:r>
    </w:p>
    <w:p w:rsidR="003A7329" w:rsidRDefault="003A7329" w:rsidP="003A732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rFonts w:eastAsia="Arial Unicode MS"/>
          <w:bCs/>
          <w:color w:val="000000"/>
          <w:kern w:val="32"/>
          <w:lang w:eastAsia="ar-SA" w:bidi="hi-IN"/>
        </w:rPr>
      </w:pPr>
      <w:r>
        <w:rPr>
          <w:rFonts w:eastAsia="Arial Unicode MS"/>
          <w:bCs/>
          <w:color w:val="000000"/>
          <w:kern w:val="32"/>
          <w:lang w:eastAsia="ar-SA" w:bidi="hi-IN"/>
        </w:rPr>
        <w:t>Выполнение работ по изготовлению туторов должно осуществляться при наличии декларации на технические средства реабилитации 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РФ №982 от 01.12.2009 г.</w:t>
      </w:r>
    </w:p>
    <w:p w:rsidR="003A7329" w:rsidRDefault="003A7329" w:rsidP="003A732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rFonts w:eastAsia="Arial Unicode MS"/>
          <w:bCs/>
          <w:color w:val="000000"/>
          <w:kern w:val="32"/>
          <w:lang w:eastAsia="ar-SA" w:bidi="hi-IN"/>
        </w:rPr>
      </w:pPr>
      <w:r>
        <w:rPr>
          <w:rFonts w:eastAsia="Arial Unicode MS"/>
          <w:bCs/>
          <w:color w:val="000000"/>
          <w:kern w:val="32"/>
          <w:lang w:eastAsia="ar-SA" w:bidi="hi-IN"/>
        </w:rPr>
        <w:t>Туторы должны соответствовать требованиям санитарно-эпидемиологической безопасности. Материалы, применяемые для изготовления туторов 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</w:p>
    <w:p w:rsidR="003A7329" w:rsidRDefault="003A7329" w:rsidP="003A732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rFonts w:eastAsia="Arial Unicode MS"/>
          <w:bCs/>
          <w:color w:val="000000"/>
          <w:kern w:val="32"/>
          <w:lang w:eastAsia="ar-SA" w:bidi="hi-IN"/>
        </w:rPr>
      </w:pPr>
      <w:r>
        <w:rPr>
          <w:rFonts w:eastAsia="Arial Unicode MS"/>
          <w:bCs/>
          <w:color w:val="000000"/>
          <w:kern w:val="32"/>
          <w:lang w:eastAsia="ar-SA" w:bidi="hi-IN"/>
        </w:rPr>
        <w:t xml:space="preserve">Работы по изготовлению и обеспечению инвалидов туторами считаются эффективно исполненными,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</w:t>
      </w:r>
    </w:p>
    <w:p w:rsidR="003A7329" w:rsidRDefault="003A7329" w:rsidP="003A7329">
      <w:pPr>
        <w:widowControl w:val="0"/>
        <w:suppressAutoHyphens/>
        <w:autoSpaceDE w:val="0"/>
        <w:spacing w:line="200" w:lineRule="atLeast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ab/>
        <w:t xml:space="preserve">- требования к гарантийному сроку товара, работы, услуги и (или) объему предоставления гарантий их качества, к  гарантийному обслуживанию: </w:t>
      </w:r>
    </w:p>
    <w:p w:rsidR="003A7329" w:rsidRDefault="003A7329" w:rsidP="003A7329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20"/>
        <w:jc w:val="both"/>
        <w:rPr>
          <w:rFonts w:eastAsia="Arial Unicode MS"/>
          <w:lang w:eastAsia="ar-SA" w:bidi="hi-IN"/>
        </w:rPr>
      </w:pPr>
      <w:r>
        <w:rPr>
          <w:rFonts w:eastAsia="Arial Unicode MS"/>
          <w:color w:val="000000"/>
          <w:lang w:eastAsia="ar-SA" w:bidi="hi-IN"/>
        </w:rPr>
        <w:t xml:space="preserve">Туторы </w:t>
      </w:r>
      <w:r>
        <w:rPr>
          <w:rFonts w:eastAsia="Arial Unicode MS"/>
          <w:lang w:eastAsia="ar-SA" w:bidi="hi-IN"/>
        </w:rPr>
        <w:t>имеют гарантийный срок равный  указанному в таблице №1 с момента передачи его Получателю. Обязательно наличие гарантийного талона, дающего право на бесплатный ремонт во время гарантийного срока.</w:t>
      </w:r>
    </w:p>
    <w:p w:rsidR="003A7329" w:rsidRDefault="003A7329" w:rsidP="003A7329">
      <w:pPr>
        <w:widowControl w:val="0"/>
        <w:suppressAutoHyphens/>
        <w:autoSpaceDE w:val="0"/>
        <w:ind w:firstLine="720"/>
        <w:jc w:val="both"/>
        <w:rPr>
          <w:rFonts w:eastAsia="Calibri"/>
          <w:lang w:eastAsia="ar-SA" w:bidi="hi-IN"/>
        </w:rPr>
      </w:pPr>
      <w:r>
        <w:rPr>
          <w:rFonts w:eastAsia="Arial Unicode MS"/>
          <w:lang w:eastAsia="ar-SA" w:bidi="hi-IN"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3A7329" w:rsidRDefault="003A7329" w:rsidP="003A7329">
      <w:pPr>
        <w:widowControl w:val="0"/>
        <w:suppressAutoHyphens/>
        <w:autoSpaceDE w:val="0"/>
        <w:ind w:firstLine="720"/>
        <w:jc w:val="both"/>
        <w:rPr>
          <w:rFonts w:eastAsia="Calibri"/>
          <w:lang w:eastAsia="ar-SA" w:bidi="hi-IN"/>
        </w:rPr>
      </w:pPr>
      <w:r>
        <w:rPr>
          <w:rFonts w:eastAsia="Arial Unicode MS"/>
          <w:color w:val="000000"/>
          <w:lang w:eastAsia="ar-SA" w:bidi="hi-IN"/>
        </w:rPr>
        <w:t>Туторы должны</w:t>
      </w:r>
      <w:r>
        <w:rPr>
          <w:rFonts w:eastAsia="Arial Unicode MS"/>
          <w:lang w:eastAsia="ar-SA" w:bidi="hi-IN"/>
        </w:rPr>
        <w:t xml:space="preserve"> иметь установленный производителем срок службы с момента передачи ее Получателю не менее срока пользования, утвержденного приказом Министерства здравоохранения и социального развития Российской Федерации </w:t>
      </w:r>
      <w:r>
        <w:rPr>
          <w:bCs/>
          <w:color w:val="000000"/>
        </w:rPr>
        <w:t>от 13 февраля 2018 года N 85н 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3A7329" w:rsidRDefault="003A7329" w:rsidP="003A7329">
      <w:pPr>
        <w:widowControl w:val="0"/>
        <w:suppressAutoHyphens/>
        <w:autoSpaceDE w:val="0"/>
        <w:ind w:firstLine="567"/>
        <w:jc w:val="both"/>
        <w:rPr>
          <w:rFonts w:eastAsia="Arial Unicode MS"/>
          <w:lang w:eastAsia="ar-SA" w:bidi="hi-IN"/>
        </w:rPr>
      </w:pPr>
      <w:r>
        <w:rPr>
          <w:rFonts w:eastAsia="Arial Unicode MS"/>
          <w:lang w:eastAsia="ar-SA" w:bidi="hi-IN"/>
        </w:rPr>
        <w:t>В течение гарантийного срока в случае обнаружения Получателем недостатка в туторах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3A7329" w:rsidRDefault="003A7329" w:rsidP="003A7329">
      <w:pPr>
        <w:widowControl w:val="0"/>
        <w:suppressAutoHyphens/>
        <w:autoSpaceDE w:val="0"/>
        <w:ind w:firstLine="567"/>
        <w:jc w:val="both"/>
        <w:rPr>
          <w:rFonts w:eastAsia="Arial Unicode MS"/>
          <w:lang w:eastAsia="ar-SA" w:bidi="hi-IN"/>
        </w:rPr>
      </w:pPr>
      <w:r>
        <w:rPr>
          <w:rFonts w:eastAsia="Arial Unicode MS"/>
          <w:lang w:eastAsia="ar-SA" w:bidi="hi-IN"/>
        </w:rPr>
        <w:t>При этом срок безвозмездного устранения недостатков (гарантийного ремонта) со дня обращения Получателя не должен превышать 15 рабочих дней.</w:t>
      </w:r>
    </w:p>
    <w:p w:rsidR="003A7329" w:rsidRDefault="003A7329" w:rsidP="003A7329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В течение срока пользования протезно-ортопедическим изделием Исполнителем должно быть обеспечено безвозмездное устранение недостатков - постгарантийный ремонт за счет собственных средств.</w:t>
      </w:r>
    </w:p>
    <w:p w:rsidR="003A7329" w:rsidRDefault="003A7329" w:rsidP="003A7329">
      <w:pPr>
        <w:autoSpaceDE w:val="0"/>
        <w:autoSpaceDN w:val="0"/>
        <w:adjustRightInd w:val="0"/>
        <w:ind w:firstLine="543"/>
        <w:jc w:val="both"/>
        <w:rPr>
          <w:sz w:val="22"/>
          <w:szCs w:val="22"/>
        </w:rPr>
      </w:pPr>
      <w:r w:rsidRPr="00DA4725">
        <w:rPr>
          <w:b/>
        </w:rPr>
        <w:t>3. Объем  выполнения работ</w:t>
      </w:r>
      <w:r w:rsidRPr="00DA4725">
        <w:rPr>
          <w:bCs/>
          <w:color w:val="000000"/>
        </w:rPr>
        <w:t>:</w:t>
      </w:r>
      <w:r w:rsidRPr="003A7329">
        <w:rPr>
          <w:lang w:eastAsia="ar-SA"/>
        </w:rPr>
        <w:t xml:space="preserve"> </w:t>
      </w:r>
      <w:r>
        <w:rPr>
          <w:lang w:eastAsia="ar-SA"/>
        </w:rPr>
        <w:t>Количество изделий</w:t>
      </w:r>
      <w:r>
        <w:rPr>
          <w:color w:val="000000"/>
          <w:lang w:eastAsia="ar-SA"/>
        </w:rPr>
        <w:t xml:space="preserve"> —</w:t>
      </w:r>
      <w:r>
        <w:rPr>
          <w:lang w:eastAsia="ar-SA"/>
        </w:rPr>
        <w:t xml:space="preserve"> 121 </w:t>
      </w:r>
      <w:r>
        <w:rPr>
          <w:color w:val="000000"/>
          <w:lang w:eastAsia="ar-SA"/>
        </w:rPr>
        <w:t>шт.</w:t>
      </w:r>
      <w:r>
        <w:rPr>
          <w:color w:val="FF0000"/>
          <w:lang w:eastAsia="ar-SA"/>
        </w:rPr>
        <w:t xml:space="preserve"> </w:t>
      </w:r>
      <w:r w:rsidRPr="00DA4725">
        <w:rPr>
          <w:lang w:eastAsia="ar-SA"/>
        </w:rPr>
        <w:t xml:space="preserve"> </w:t>
      </w:r>
    </w:p>
    <w:p w:rsidR="003A7329" w:rsidRPr="003A7329" w:rsidRDefault="003A7329" w:rsidP="003A7329">
      <w:pPr>
        <w:autoSpaceDE w:val="0"/>
        <w:autoSpaceDN w:val="0"/>
        <w:adjustRightInd w:val="0"/>
        <w:ind w:firstLine="543"/>
        <w:jc w:val="both"/>
        <w:rPr>
          <w:sz w:val="22"/>
          <w:szCs w:val="22"/>
        </w:rPr>
      </w:pPr>
      <w:r w:rsidRPr="00DA4725">
        <w:rPr>
          <w:b/>
        </w:rPr>
        <w:t xml:space="preserve">4. Место выполнения работ: </w:t>
      </w:r>
      <w:r>
        <w:rPr>
          <w:color w:val="000000"/>
          <w:sz w:val="22"/>
          <w:szCs w:val="22"/>
          <w:lang w:eastAsia="ar-SA"/>
        </w:rPr>
        <w:t>Российская Федерация, место выполнения работ по изготовлению изделий определяется Исполнителем самостоятельно.</w:t>
      </w:r>
    </w:p>
    <w:p w:rsidR="003A7329" w:rsidRDefault="003A7329" w:rsidP="003A7329">
      <w:pPr>
        <w:autoSpaceDE w:val="0"/>
        <w:autoSpaceDN w:val="0"/>
        <w:adjustRightInd w:val="0"/>
        <w:ind w:firstLine="543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Осуществлять  выполнение работ в части снятия мерок, примерки, подгонки, других сопутствующих работ, требующих присутствия Получателя, доставки (передачи) Изделия по месту жительства Получателя (г. Брянск и Брянской области), либо в г. Брянске по месту нахождения пункта (пунктов) приема</w:t>
      </w:r>
      <w:r>
        <w:rPr>
          <w:color w:val="000000"/>
          <w:sz w:val="22"/>
          <w:szCs w:val="22"/>
          <w:lang w:eastAsia="ar-SA"/>
        </w:rPr>
        <w:t>.</w:t>
      </w:r>
    </w:p>
    <w:p w:rsidR="009C15FA" w:rsidRDefault="003A7329" w:rsidP="003A7329">
      <w:pPr>
        <w:autoSpaceDE w:val="0"/>
        <w:autoSpaceDN w:val="0"/>
        <w:adjustRightInd w:val="0"/>
        <w:ind w:firstLine="543"/>
        <w:jc w:val="both"/>
      </w:pPr>
      <w:r w:rsidRPr="00DA4725">
        <w:rPr>
          <w:b/>
        </w:rPr>
        <w:t>5. Срок завершения работы</w:t>
      </w:r>
      <w:r>
        <w:rPr>
          <w:b/>
        </w:rPr>
        <w:t xml:space="preserve">: </w:t>
      </w:r>
      <w:r w:rsidRPr="00DA4725">
        <w:rPr>
          <w:color w:val="000000"/>
          <w:spacing w:val="-4"/>
        </w:rPr>
        <w:t xml:space="preserve"> </w:t>
      </w:r>
      <w:bookmarkStart w:id="0" w:name="_GoBack"/>
      <w:bookmarkEnd w:id="0"/>
      <w:r>
        <w:rPr>
          <w:rFonts w:eastAsia="Arial Unicode MS"/>
          <w:color w:val="000000"/>
          <w:spacing w:val="-1"/>
          <w:sz w:val="22"/>
          <w:szCs w:val="22"/>
          <w:lang w:eastAsia="hi-IN" w:bidi="hi-IN"/>
        </w:rPr>
        <w:t xml:space="preserve">в течение </w:t>
      </w:r>
      <w:r>
        <w:rPr>
          <w:rFonts w:eastAsia="Arial Unicode MS"/>
          <w:sz w:val="22"/>
          <w:szCs w:val="22"/>
          <w:lang w:bidi="hi-IN"/>
        </w:rPr>
        <w:t xml:space="preserve">30 календарных дней со дня обращения Получателя  к Исполнителю, согласно </w:t>
      </w:r>
      <w:r>
        <w:rPr>
          <w:rFonts w:eastAsia="Arial Unicode MS"/>
          <w:color w:val="000000"/>
          <w:sz w:val="22"/>
          <w:szCs w:val="22"/>
          <w:lang w:eastAsia="hi-IN" w:bidi="hi-IN"/>
        </w:rPr>
        <w:t>пр</w:t>
      </w:r>
      <w:r>
        <w:rPr>
          <w:rFonts w:eastAsia="Arial Unicode MS"/>
          <w:color w:val="000000"/>
          <w:spacing w:val="-1"/>
          <w:sz w:val="22"/>
          <w:szCs w:val="22"/>
          <w:shd w:val="clear" w:color="auto" w:fill="FFFFFF"/>
          <w:lang w:eastAsia="hi-IN" w:bidi="hi-IN"/>
        </w:rPr>
        <w:t>едоставляемых Направлений, но не позднее 30.08.2019 г.</w:t>
      </w:r>
    </w:p>
    <w:sectPr w:rsidR="009C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0E"/>
    <w:rsid w:val="003A7329"/>
    <w:rsid w:val="003E1A0E"/>
    <w:rsid w:val="009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ROSK1</dc:creator>
  <cp:keywords/>
  <dc:description/>
  <cp:lastModifiedBy>ROSK1</cp:lastModifiedBy>
  <cp:revision>2</cp:revision>
  <dcterms:created xsi:type="dcterms:W3CDTF">2019-03-11T15:01:00Z</dcterms:created>
  <dcterms:modified xsi:type="dcterms:W3CDTF">2019-03-11T15:07:00Z</dcterms:modified>
</cp:coreProperties>
</file>