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1" w:rsidRPr="00A303A1" w:rsidRDefault="00A303A1" w:rsidP="00A303A1">
      <w:pPr>
        <w:rPr>
          <w:rFonts w:ascii="Times New Roman" w:hAnsi="Times New Roman" w:cs="Times New Roman"/>
          <w:b/>
          <w:sz w:val="24"/>
          <w:szCs w:val="24"/>
        </w:rPr>
      </w:pPr>
      <w:r w:rsidRPr="00A303A1">
        <w:rPr>
          <w:rFonts w:ascii="Times New Roman" w:hAnsi="Times New Roman" w:cs="Times New Roman"/>
          <w:b/>
          <w:sz w:val="24"/>
          <w:szCs w:val="24"/>
        </w:rPr>
        <w:t>Техническое задание – описание объекта закупки</w:t>
      </w:r>
    </w:p>
    <w:p w:rsidR="002F2D68" w:rsidRPr="00FA01A5" w:rsidRDefault="002F2D68" w:rsidP="00FA01A5">
      <w:pPr>
        <w:pStyle w:val="1f1"/>
        <w:ind w:firstLine="708"/>
        <w:jc w:val="both"/>
        <w:rPr>
          <w:rFonts w:ascii="Times New Roman" w:hAnsi="Times New Roman" w:cs="Times New Roman"/>
          <w:i/>
          <w:lang w:eastAsia="en-US"/>
        </w:rPr>
      </w:pPr>
      <w:r w:rsidRPr="00FA01A5">
        <w:rPr>
          <w:rFonts w:ascii="Times New Roman" w:hAnsi="Times New Roman" w:cs="Times New Roman"/>
          <w:i/>
          <w:lang w:eastAsia="en-US"/>
        </w:rPr>
        <w:t xml:space="preserve">Выполнение работ </w:t>
      </w:r>
      <w:r w:rsidR="00D66B17" w:rsidRPr="00FA01A5">
        <w:rPr>
          <w:rFonts w:ascii="Times New Roman" w:hAnsi="Times New Roman" w:cs="Times New Roman"/>
          <w:i/>
          <w:lang w:eastAsia="en-US"/>
        </w:rPr>
        <w:t xml:space="preserve">по обеспечению </w:t>
      </w:r>
      <w:r w:rsidR="001E4D82">
        <w:rPr>
          <w:rFonts w:ascii="Times New Roman" w:hAnsi="Times New Roman" w:cs="Times New Roman"/>
          <w:i/>
          <w:lang w:eastAsia="en-US"/>
        </w:rPr>
        <w:t xml:space="preserve">протезами нижних </w:t>
      </w:r>
      <w:r w:rsidR="00C13C53" w:rsidRPr="00FA01A5">
        <w:rPr>
          <w:rFonts w:ascii="Times New Roman" w:hAnsi="Times New Roman" w:cs="Times New Roman"/>
          <w:i/>
          <w:lang w:eastAsia="en-US"/>
        </w:rPr>
        <w:t>конечностей застрахованных – получателей обеспечения</w:t>
      </w:r>
      <w:r w:rsidR="00FC7D89" w:rsidRPr="00FA01A5">
        <w:rPr>
          <w:rFonts w:ascii="Times New Roman" w:hAnsi="Times New Roman" w:cs="Times New Roman"/>
          <w:i/>
          <w:lang w:eastAsia="en-US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</w:p>
    <w:p w:rsidR="002F2D68" w:rsidRPr="002F2D68" w:rsidRDefault="002F2D68" w:rsidP="002F2D68">
      <w:pPr>
        <w:pStyle w:val="1f1"/>
        <w:jc w:val="both"/>
        <w:rPr>
          <w:rFonts w:ascii="Times New Roman" w:hAnsi="Times New Roman" w:cs="Times New Roman"/>
          <w:i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88"/>
        <w:gridCol w:w="1134"/>
      </w:tblGrid>
      <w:tr w:rsidR="002F2D68" w:rsidRPr="002F2D68" w:rsidTr="005539F5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D68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2F2D68" w:rsidRPr="002F2D68" w:rsidRDefault="00E71F0B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(изделия</w:t>
            </w:r>
            <w:r w:rsidR="002F2D68" w:rsidRPr="002F2D6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F2D68" w:rsidRPr="002F2D68" w:rsidTr="005539F5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68" w:rsidRPr="002F2D68" w:rsidRDefault="002F2D68" w:rsidP="002F2D6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68" w:rsidRPr="002F2D68" w:rsidRDefault="0029446B" w:rsidP="00FC7D89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45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 w:rsidR="00FC7D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Облицовка</w:t>
            </w:r>
            <w:r w:rsidRPr="002905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эластичная,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изготовлена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 Стопа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средней степенью динамической активности (со средней степенью энергосбережения),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должна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 </w:t>
            </w:r>
            <w:r w:rsidRPr="0029053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- дополнительно).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транспортировки;.</w:t>
            </w:r>
          </w:p>
          <w:p w:rsidR="002F2D68" w:rsidRPr="00290531" w:rsidRDefault="00290531" w:rsidP="00290531">
            <w:pPr>
              <w:pStyle w:val="1f1"/>
              <w:contextualSpacing/>
              <w:jc w:val="both"/>
              <w:rPr>
                <w:rFonts w:ascii="Times New Roman" w:hAnsi="Times New Roman" w:cs="Times New Roman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8" w:rsidRPr="002F2D68" w:rsidRDefault="001E4D82" w:rsidP="002F2D68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0A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 с высокой степенью энергосбережения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 повышенным уровнем двигательной активности (с высокой степенью энергосбережения).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эластичная, изготовлена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полиуретана или листового поролона.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повышенной степенью динамической активности (с высокой степенью энергосбережения), должна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должна иметь энергосберегающие конструктивные элементы и элементы, обеспечивающие динамику ходьбы и комфорт при использовании, повышенную амортизацию толчков, повышенную крутильную жесткость, улучшенную сцепляемость с неровными поверхностями.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 д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 - не менее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шт. (один - в протезе, один - дополнительно);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 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345B4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3</w:t>
            </w:r>
          </w:p>
        </w:tc>
      </w:tr>
      <w:tr w:rsidR="001E4D82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D82" w:rsidRPr="002F2D68" w:rsidRDefault="001E4D82" w:rsidP="001E4D8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D82" w:rsidRPr="008B7B7E" w:rsidRDefault="001E4D82" w:rsidP="001E4D8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2C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голени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Компоненты протезной системы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водостойкие и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обладать повышенной антикоррозийной защитой (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изготовлены из специальных материалов, обладающих этими свойствами),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совместимы со всеми протезными гильзами (изготовленными из водостойких материалов),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использование с сопутствующими протезными гильзами индивидуального изготовления.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Приемная 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изготовления из специальных смол.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полимерного чехла с замковым устройством или вакуумной системы.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эластичным и встроенным пяточным клином, а также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2" w:rsidRPr="002F2D68" w:rsidRDefault="008345B4" w:rsidP="001E4D8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  <w:tr w:rsidR="001E4D82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D82" w:rsidRPr="002F2D68" w:rsidRDefault="001E4D82" w:rsidP="001E4D8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D82" w:rsidRPr="00EB2E12" w:rsidRDefault="001E4D82" w:rsidP="001E4D8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2E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Протез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бедра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</w:t>
            </w:r>
            <w:r w:rsidRPr="00C7255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осуществляться за счет полимерного чехла с замком или с мембраной или вакуумной системы.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Коленный модуль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должен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протеза бедра: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гидравлический или гидравлический с тормозным механизмом или гидравлический многочленный.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 средним уровнем динамической активности,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обеспечивать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косметическая оболочка (косметический чулок или чехол) на протез - не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2 шт. (в т.ч. 1 — запасная);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– не менее 8 шт.;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1E4D82" w:rsidRPr="00C7255A" w:rsidRDefault="001E4D82" w:rsidP="001E4D82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2" w:rsidRPr="002F2D68" w:rsidRDefault="001E4D82" w:rsidP="001E4D8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1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1F4D47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EB2E12" w:rsidRDefault="001E4D82" w:rsidP="00C725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бедра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Протез бедра должен быть для купания, с полностью покрывающей его облицовкой и предназначенный для использования во влажной среде.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Комплектующие протеза должны быть - модульные.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Коленный модуль должен быть предназначен для протезов для купания.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Компоненты протезной системы должны быть водостойкие и должны обладать повышенной антикоррозийной защитой (должны быть изготовлены из специальных материалов, обладающих этими свойствами), должны быть совместимы со всеми протезными гильзами (изготовленными из водостойких материалов), должны обеспечивать использование с сопутствующими протезными гильзами индивидуального изготовления.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Приемная гильза должна быть индивидуального изготовления из специальных смол.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Крепление протеза должно быть за счет полимерного чехла с замковым устройством или вакуумной системы.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Стопа должна быть с эластичным и встроенным пяточным клином, а также должна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В комплектации протеза также должны быть:</w:t>
            </w:r>
          </w:p>
          <w:p w:rsidR="00502F0C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чехол полимерный (на регламентированный срок пользования не менее 1 года) — 2 шт. (один - в протезе, один — дополнительно);</w:t>
            </w:r>
          </w:p>
          <w:p w:rsidR="00C7255A" w:rsidRPr="00502F0C" w:rsidRDefault="00502F0C" w:rsidP="00502F0C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2F0C">
              <w:rPr>
                <w:rFonts w:ascii="Times New Roman" w:hAnsi="Times New Roman" w:cs="Times New Roman"/>
                <w:bCs/>
                <w:sz w:val="18"/>
                <w:szCs w:val="18"/>
              </w:rPr>
              <w:t>сумка для транспортировки - 1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345B4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</w:tr>
      <w:tr w:rsidR="00C7255A" w:rsidRPr="002F2D68" w:rsidTr="005539F5">
        <w:trPr>
          <w:trHeight w:val="23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55A" w:rsidRPr="002F2D68" w:rsidRDefault="00C7255A" w:rsidP="00C7255A">
            <w:pPr>
              <w:pStyle w:val="1f1"/>
              <w:jc w:val="righ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2F2D68"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8E6F8D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11</w:t>
            </w:r>
            <w:bookmarkStart w:id="0" w:name="_GoBack"/>
            <w:bookmarkEnd w:id="0"/>
          </w:p>
        </w:tc>
      </w:tr>
    </w:tbl>
    <w:p w:rsidR="00924C35" w:rsidRDefault="00924C35" w:rsidP="00FC7D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24C35" w:rsidRDefault="00FC7D89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</w:t>
      </w:r>
      <w:r w:rsidR="00924C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Изделиям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Протез конечности (Изделие) – техническое средство реабилитации, заменяющее частично или полностью отсутствующую, или имеющую врожденные дефекты, </w:t>
      </w:r>
      <w:r w:rsidR="0061717C">
        <w:rPr>
          <w:rFonts w:ascii="Times New Roman" w:eastAsia="Times New Roman" w:hAnsi="Times New Roman" w:cs="Times New Roman"/>
          <w:lang w:eastAsia="en-US"/>
        </w:rPr>
        <w:t>нижн</w:t>
      </w:r>
      <w:r w:rsidR="000D3DDB">
        <w:rPr>
          <w:rFonts w:ascii="Times New Roman" w:eastAsia="Times New Roman" w:hAnsi="Times New Roman" w:cs="Times New Roman"/>
          <w:lang w:eastAsia="en-US"/>
        </w:rPr>
        <w:t>юю</w:t>
      </w:r>
      <w:r>
        <w:rPr>
          <w:rFonts w:ascii="Times New Roman" w:eastAsia="Times New Roman" w:hAnsi="Times New Roman" w:cs="Times New Roman"/>
          <w:lang w:eastAsia="en-US"/>
        </w:rPr>
        <w:t xml:space="preserve"> конечность и служащее для восполнения косметического и (или) функционального дефекта.</w:t>
      </w:r>
    </w:p>
    <w:p w:rsidR="00924C35" w:rsidRDefault="00E77C73" w:rsidP="00924C3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(протезы нижних конечностей) изготавливаются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с учетом анатомических дефектов </w:t>
      </w:r>
      <w:r w:rsidR="0061717C">
        <w:rPr>
          <w:rFonts w:ascii="Times New Roman" w:eastAsia="Times New Roman" w:hAnsi="Times New Roman" w:cs="Times New Roman"/>
          <w:lang w:eastAsia="en-US"/>
        </w:rPr>
        <w:t>нижних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24C35" w:rsidRDefault="00924C35" w:rsidP="00924C3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D87E0B" w:rsidRDefault="00924C35" w:rsidP="00D87E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</w:t>
      </w:r>
      <w:r w:rsidR="00D87E0B">
        <w:rPr>
          <w:rFonts w:ascii="Times New Roman" w:eastAsia="Times New Roman" w:hAnsi="Times New Roman" w:cs="Times New Roman"/>
          <w:lang w:eastAsia="en-US"/>
        </w:rPr>
        <w:t>о-технологическую завершенность.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04FBA" w:rsidRDefault="00204FBA" w:rsidP="00204FBA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месту и сроку выполнения работ</w:t>
      </w:r>
    </w:p>
    <w:p w:rsidR="00204FBA" w:rsidRDefault="00204FBA" w:rsidP="00204F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204FBA" w:rsidRDefault="00204FBA" w:rsidP="00204F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Исполнитель обязан изготовить Изделие в течение 20 (двадцати) рабочих дней со дня получения направления от Получателя и</w:t>
      </w:r>
      <w:r>
        <w:rPr>
          <w:rFonts w:ascii="Times New Roman" w:hAnsi="Times New Roman" w:cs="Times New Roman"/>
        </w:rPr>
        <w:t xml:space="preserve"> выдать готовое Изделие Получателю в течение 3 (трех) календарных дней со дня получения положительного Заключения экспертизы от Заказчика. Все работы по Контракту должны быть выполнены в период со дня заключения Контракта по «20» декабря 2019 года включительно.</w:t>
      </w:r>
    </w:p>
    <w:p w:rsidR="00240355" w:rsidRDefault="0024035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924C35" w:rsidRPr="00EB73C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EB73C5">
        <w:rPr>
          <w:rFonts w:ascii="Times New Roman" w:eastAsia="Times New Roman" w:hAnsi="Times New Roman" w:cs="Times New Roman"/>
          <w:u w:val="single"/>
          <w:lang w:eastAsia="en-US"/>
        </w:rPr>
        <w:t>Изделие должно иметь документ, подтверждающий его соответствие обязательным требования</w:t>
      </w:r>
      <w:r>
        <w:rPr>
          <w:rFonts w:ascii="Times New Roman" w:eastAsia="Times New Roman" w:hAnsi="Times New Roman" w:cs="Times New Roman"/>
          <w:u w:val="single"/>
          <w:lang w:eastAsia="en-US"/>
        </w:rPr>
        <w:t>м</w:t>
      </w:r>
      <w:r w:rsidRPr="00EB73C5">
        <w:rPr>
          <w:rFonts w:ascii="Times New Roman" w:eastAsia="Times New Roman" w:hAnsi="Times New Roman" w:cs="Times New Roman"/>
          <w:u w:val="single"/>
          <w:lang w:eastAsia="en-US"/>
        </w:rPr>
        <w:t xml:space="preserve"> - декларацию в соответствии с постановлением Правительства РФ от 01.12.2009г. № 982.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52770-2007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Р ИСО 22523-2007,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C35" w:rsidRDefault="00924C35" w:rsidP="00924C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упаковке и отгрузке Изделий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</w:t>
      </w:r>
      <w:r w:rsidR="00AD2B5E">
        <w:rPr>
          <w:rFonts w:ascii="Times New Roman" w:eastAsia="Times New Roman" w:hAnsi="Times New Roman" w:cs="Times New Roman"/>
          <w:lang w:eastAsia="en-US"/>
        </w:rPr>
        <w:t xml:space="preserve"> Р</w:t>
      </w:r>
      <w:r>
        <w:rPr>
          <w:rFonts w:ascii="Times New Roman" w:eastAsia="Times New Roman" w:hAnsi="Times New Roman" w:cs="Times New Roman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4C35" w:rsidRDefault="00924C35" w:rsidP="0092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к результатам работ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924C3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C35" w:rsidRPr="00EB73C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</w:t>
      </w:r>
      <w:r w:rsidR="00527409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доставленных гарантий качества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</w:t>
      </w:r>
    </w:p>
    <w:p w:rsidR="00924C35" w:rsidRDefault="00924C35" w:rsidP="00924C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</w:t>
      </w:r>
      <w:r w:rsidR="00527409">
        <w:rPr>
          <w:rFonts w:ascii="Times New Roman" w:eastAsia="Times New Roman" w:hAnsi="Times New Roman" w:cs="Times New Roman"/>
          <w:lang w:eastAsia="en-US"/>
        </w:rPr>
        <w:t>Изделия (</w:t>
      </w:r>
      <w:r>
        <w:rPr>
          <w:rFonts w:ascii="Times New Roman" w:eastAsia="Times New Roman" w:hAnsi="Times New Roman" w:cs="Times New Roman"/>
          <w:lang w:eastAsia="en-US"/>
        </w:rPr>
        <w:t>протезы нижних конечностей</w:t>
      </w:r>
      <w:r w:rsidR="00527409">
        <w:rPr>
          <w:rFonts w:ascii="Times New Roman" w:eastAsia="Times New Roman" w:hAnsi="Times New Roman" w:cs="Times New Roman"/>
          <w:lang w:eastAsia="en-US"/>
        </w:rPr>
        <w:t>)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должен устанавливаться со дня выдачи Изделия Получателю и </w:t>
      </w:r>
      <w:r>
        <w:rPr>
          <w:rFonts w:ascii="Times New Roman" w:eastAsia="Times New Roman" w:hAnsi="Times New Roman" w:cs="Times New Roman"/>
          <w:lang w:eastAsia="en-US"/>
        </w:rPr>
        <w:t>составлять</w:t>
      </w:r>
      <w:r w:rsidR="00527409">
        <w:rPr>
          <w:rFonts w:ascii="Times New Roman" w:eastAsia="Times New Roman" w:hAnsi="Times New Roman" w:cs="Times New Roman"/>
          <w:lang w:eastAsia="en-US"/>
        </w:rPr>
        <w:t>: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Протез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голени, </w:t>
      </w:r>
      <w:r>
        <w:rPr>
          <w:rFonts w:ascii="Times New Roman" w:eastAsia="Times New Roman" w:hAnsi="Times New Roman" w:cs="Times New Roman"/>
          <w:lang w:eastAsia="en-US"/>
        </w:rPr>
        <w:t xml:space="preserve">бедра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(семи) месяцев</w:t>
      </w:r>
      <w:r>
        <w:rPr>
          <w:rFonts w:ascii="Times New Roman" w:eastAsia="Times New Roman" w:hAnsi="Times New Roman" w:cs="Times New Roman"/>
          <w:lang w:eastAsia="en-US"/>
        </w:rPr>
        <w:t>;</w:t>
      </w:r>
    </w:p>
    <w:p w:rsidR="00527409" w:rsidRDefault="00527409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Протез голени для купания, бедра для купания - не менее 7 (семи) месяцев;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527409">
        <w:rPr>
          <w:rFonts w:ascii="Times New Roman" w:eastAsia="Times New Roman" w:hAnsi="Times New Roman" w:cs="Times New Roman"/>
          <w:lang w:eastAsia="en-US"/>
        </w:rPr>
        <w:t>Чехол на культю голени, бедра</w:t>
      </w:r>
      <w:r>
        <w:rPr>
          <w:rFonts w:ascii="Times New Roman" w:eastAsia="Times New Roman" w:hAnsi="Times New Roman" w:cs="Times New Roman"/>
          <w:lang w:eastAsia="en-US"/>
        </w:rPr>
        <w:t xml:space="preserve">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(шести) месяцев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9E5E12" w:rsidRDefault="009E5E12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E12" w:rsidSect="00C13C53">
      <w:pgSz w:w="11906" w:h="16838"/>
      <w:pgMar w:top="1052" w:right="567" w:bottom="1034" w:left="79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43" w:rsidRDefault="00C33043">
      <w:pPr>
        <w:spacing w:after="0" w:line="240" w:lineRule="auto"/>
      </w:pPr>
      <w:r>
        <w:separator/>
      </w:r>
    </w:p>
  </w:endnote>
  <w:endnote w:type="continuationSeparator" w:id="0">
    <w:p w:rsidR="00C33043" w:rsidRDefault="00C3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43" w:rsidRDefault="00C33043">
      <w:pPr>
        <w:spacing w:after="0" w:line="240" w:lineRule="auto"/>
      </w:pPr>
      <w:r>
        <w:separator/>
      </w:r>
    </w:p>
  </w:footnote>
  <w:footnote w:type="continuationSeparator" w:id="0">
    <w:p w:rsidR="00C33043" w:rsidRDefault="00C3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1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906D9"/>
    <w:rsid w:val="00091505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D3DDB"/>
    <w:rsid w:val="000E000F"/>
    <w:rsid w:val="000E2691"/>
    <w:rsid w:val="000E5113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4F82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111"/>
    <w:rsid w:val="00142EAD"/>
    <w:rsid w:val="00146CEE"/>
    <w:rsid w:val="001501A6"/>
    <w:rsid w:val="00153724"/>
    <w:rsid w:val="001547B9"/>
    <w:rsid w:val="0015613E"/>
    <w:rsid w:val="001607C2"/>
    <w:rsid w:val="00165135"/>
    <w:rsid w:val="00167AE8"/>
    <w:rsid w:val="00167E59"/>
    <w:rsid w:val="00181490"/>
    <w:rsid w:val="001820C9"/>
    <w:rsid w:val="001838DA"/>
    <w:rsid w:val="00190E73"/>
    <w:rsid w:val="00194264"/>
    <w:rsid w:val="00195685"/>
    <w:rsid w:val="001A056B"/>
    <w:rsid w:val="001A2CF2"/>
    <w:rsid w:val="001A4386"/>
    <w:rsid w:val="001A6171"/>
    <w:rsid w:val="001A7059"/>
    <w:rsid w:val="001A7C79"/>
    <w:rsid w:val="001B185E"/>
    <w:rsid w:val="001B60FE"/>
    <w:rsid w:val="001B6D53"/>
    <w:rsid w:val="001C05AB"/>
    <w:rsid w:val="001C37BD"/>
    <w:rsid w:val="001C6388"/>
    <w:rsid w:val="001C6FED"/>
    <w:rsid w:val="001D0625"/>
    <w:rsid w:val="001D5B71"/>
    <w:rsid w:val="001D71DE"/>
    <w:rsid w:val="001E4D82"/>
    <w:rsid w:val="001E4EA3"/>
    <w:rsid w:val="001E61E7"/>
    <w:rsid w:val="001E6215"/>
    <w:rsid w:val="001E69EB"/>
    <w:rsid w:val="001E6E22"/>
    <w:rsid w:val="001E7B96"/>
    <w:rsid w:val="001F4D47"/>
    <w:rsid w:val="001F5CEF"/>
    <w:rsid w:val="001F6364"/>
    <w:rsid w:val="001F7782"/>
    <w:rsid w:val="002028A5"/>
    <w:rsid w:val="00203811"/>
    <w:rsid w:val="00203BB2"/>
    <w:rsid w:val="00204FBA"/>
    <w:rsid w:val="00205AB9"/>
    <w:rsid w:val="00206955"/>
    <w:rsid w:val="00211419"/>
    <w:rsid w:val="002116C7"/>
    <w:rsid w:val="002117CB"/>
    <w:rsid w:val="00213E56"/>
    <w:rsid w:val="0022434B"/>
    <w:rsid w:val="00225809"/>
    <w:rsid w:val="002261FA"/>
    <w:rsid w:val="00234816"/>
    <w:rsid w:val="00240355"/>
    <w:rsid w:val="0024209B"/>
    <w:rsid w:val="00243276"/>
    <w:rsid w:val="00243284"/>
    <w:rsid w:val="00243724"/>
    <w:rsid w:val="002454C0"/>
    <w:rsid w:val="00246AAB"/>
    <w:rsid w:val="00247702"/>
    <w:rsid w:val="00251F62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90531"/>
    <w:rsid w:val="00290913"/>
    <w:rsid w:val="002909E1"/>
    <w:rsid w:val="00291532"/>
    <w:rsid w:val="00292FA6"/>
    <w:rsid w:val="0029446B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F0996"/>
    <w:rsid w:val="002F1A49"/>
    <w:rsid w:val="002F1E05"/>
    <w:rsid w:val="002F2D68"/>
    <w:rsid w:val="002F531B"/>
    <w:rsid w:val="003017FF"/>
    <w:rsid w:val="00302677"/>
    <w:rsid w:val="003048A2"/>
    <w:rsid w:val="0030599D"/>
    <w:rsid w:val="00306240"/>
    <w:rsid w:val="003108CF"/>
    <w:rsid w:val="00310A25"/>
    <w:rsid w:val="003121B9"/>
    <w:rsid w:val="003135E0"/>
    <w:rsid w:val="00315FE5"/>
    <w:rsid w:val="00316ADB"/>
    <w:rsid w:val="00321367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AED"/>
    <w:rsid w:val="003A133A"/>
    <w:rsid w:val="003A1AE7"/>
    <w:rsid w:val="003A5586"/>
    <w:rsid w:val="003A6152"/>
    <w:rsid w:val="003B198F"/>
    <w:rsid w:val="003B4C4E"/>
    <w:rsid w:val="003C1AC8"/>
    <w:rsid w:val="003C30A5"/>
    <w:rsid w:val="003C5267"/>
    <w:rsid w:val="003C6ABB"/>
    <w:rsid w:val="003D4B95"/>
    <w:rsid w:val="003E0E6D"/>
    <w:rsid w:val="003E1850"/>
    <w:rsid w:val="003E6990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4A6A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EDD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5170"/>
    <w:rsid w:val="00490DE8"/>
    <w:rsid w:val="00491348"/>
    <w:rsid w:val="00495480"/>
    <w:rsid w:val="00497A5B"/>
    <w:rsid w:val="00497AFD"/>
    <w:rsid w:val="00497CD6"/>
    <w:rsid w:val="004A240E"/>
    <w:rsid w:val="004A2CFC"/>
    <w:rsid w:val="004A5C46"/>
    <w:rsid w:val="004A7147"/>
    <w:rsid w:val="004B1BB7"/>
    <w:rsid w:val="004B6DC8"/>
    <w:rsid w:val="004B6E15"/>
    <w:rsid w:val="004C51BD"/>
    <w:rsid w:val="004D216C"/>
    <w:rsid w:val="004D2672"/>
    <w:rsid w:val="004D377C"/>
    <w:rsid w:val="004D3DCE"/>
    <w:rsid w:val="004D5D99"/>
    <w:rsid w:val="004E2C7A"/>
    <w:rsid w:val="004F157B"/>
    <w:rsid w:val="004F2A02"/>
    <w:rsid w:val="004F3019"/>
    <w:rsid w:val="004F7AB8"/>
    <w:rsid w:val="0050139A"/>
    <w:rsid w:val="0050147D"/>
    <w:rsid w:val="00502F0C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65B7"/>
    <w:rsid w:val="00527409"/>
    <w:rsid w:val="00531513"/>
    <w:rsid w:val="00533032"/>
    <w:rsid w:val="005338FD"/>
    <w:rsid w:val="00540505"/>
    <w:rsid w:val="00541608"/>
    <w:rsid w:val="0055169D"/>
    <w:rsid w:val="005539F5"/>
    <w:rsid w:val="00557417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1011"/>
    <w:rsid w:val="00585CD3"/>
    <w:rsid w:val="00586238"/>
    <w:rsid w:val="00587092"/>
    <w:rsid w:val="0059080E"/>
    <w:rsid w:val="00597349"/>
    <w:rsid w:val="005973AD"/>
    <w:rsid w:val="005A1A14"/>
    <w:rsid w:val="005A215E"/>
    <w:rsid w:val="005A547A"/>
    <w:rsid w:val="005B476B"/>
    <w:rsid w:val="005B58A9"/>
    <w:rsid w:val="005C2827"/>
    <w:rsid w:val="005C3F47"/>
    <w:rsid w:val="005C425A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F29E2"/>
    <w:rsid w:val="005F2E87"/>
    <w:rsid w:val="005F3ACA"/>
    <w:rsid w:val="005F3C99"/>
    <w:rsid w:val="005F483B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717C"/>
    <w:rsid w:val="0062013C"/>
    <w:rsid w:val="00624D04"/>
    <w:rsid w:val="0063017A"/>
    <w:rsid w:val="00631855"/>
    <w:rsid w:val="00631864"/>
    <w:rsid w:val="00635518"/>
    <w:rsid w:val="006428CE"/>
    <w:rsid w:val="00642E26"/>
    <w:rsid w:val="00643131"/>
    <w:rsid w:val="00645C92"/>
    <w:rsid w:val="0065024F"/>
    <w:rsid w:val="00650D3F"/>
    <w:rsid w:val="00650ED6"/>
    <w:rsid w:val="00653627"/>
    <w:rsid w:val="00655E93"/>
    <w:rsid w:val="00656C09"/>
    <w:rsid w:val="00657076"/>
    <w:rsid w:val="0066170B"/>
    <w:rsid w:val="00663C41"/>
    <w:rsid w:val="00664A5D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A1715"/>
    <w:rsid w:val="006A27F2"/>
    <w:rsid w:val="006A5B59"/>
    <w:rsid w:val="006A6AEA"/>
    <w:rsid w:val="006B1135"/>
    <w:rsid w:val="006B1DF2"/>
    <w:rsid w:val="006C167B"/>
    <w:rsid w:val="006C2AB6"/>
    <w:rsid w:val="006C37CE"/>
    <w:rsid w:val="006C4D1D"/>
    <w:rsid w:val="006C5067"/>
    <w:rsid w:val="006C7B6D"/>
    <w:rsid w:val="006D3CE6"/>
    <w:rsid w:val="006D6319"/>
    <w:rsid w:val="006D6BD8"/>
    <w:rsid w:val="006D7784"/>
    <w:rsid w:val="006E0C5A"/>
    <w:rsid w:val="006E1CA0"/>
    <w:rsid w:val="006E56EC"/>
    <w:rsid w:val="006F05A9"/>
    <w:rsid w:val="006F1BC5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2327"/>
    <w:rsid w:val="0079145B"/>
    <w:rsid w:val="00791B7D"/>
    <w:rsid w:val="00792D20"/>
    <w:rsid w:val="00793AE2"/>
    <w:rsid w:val="007A0263"/>
    <w:rsid w:val="007A0D52"/>
    <w:rsid w:val="007A35F3"/>
    <w:rsid w:val="007A4102"/>
    <w:rsid w:val="007B0128"/>
    <w:rsid w:val="007B3216"/>
    <w:rsid w:val="007B37EB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11EB3"/>
    <w:rsid w:val="008125D6"/>
    <w:rsid w:val="008148E4"/>
    <w:rsid w:val="008205AA"/>
    <w:rsid w:val="0082491D"/>
    <w:rsid w:val="00824F78"/>
    <w:rsid w:val="00826A16"/>
    <w:rsid w:val="00834064"/>
    <w:rsid w:val="008345B4"/>
    <w:rsid w:val="0083682B"/>
    <w:rsid w:val="0084158C"/>
    <w:rsid w:val="00841E8A"/>
    <w:rsid w:val="00843837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5642"/>
    <w:rsid w:val="008B0D9C"/>
    <w:rsid w:val="008B1122"/>
    <w:rsid w:val="008B3E86"/>
    <w:rsid w:val="008B6131"/>
    <w:rsid w:val="008B7B7E"/>
    <w:rsid w:val="008C0496"/>
    <w:rsid w:val="008C383F"/>
    <w:rsid w:val="008C4C7C"/>
    <w:rsid w:val="008C64DD"/>
    <w:rsid w:val="008C66C5"/>
    <w:rsid w:val="008C7586"/>
    <w:rsid w:val="008D0973"/>
    <w:rsid w:val="008D1083"/>
    <w:rsid w:val="008D22E0"/>
    <w:rsid w:val="008D3763"/>
    <w:rsid w:val="008E14FB"/>
    <w:rsid w:val="008E2BF1"/>
    <w:rsid w:val="008E5417"/>
    <w:rsid w:val="008E6F8D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4C35"/>
    <w:rsid w:val="009258D3"/>
    <w:rsid w:val="009275FC"/>
    <w:rsid w:val="0093664A"/>
    <w:rsid w:val="00937044"/>
    <w:rsid w:val="00940C87"/>
    <w:rsid w:val="0094194C"/>
    <w:rsid w:val="00943F82"/>
    <w:rsid w:val="00947433"/>
    <w:rsid w:val="009476E0"/>
    <w:rsid w:val="00950238"/>
    <w:rsid w:val="00950B17"/>
    <w:rsid w:val="00953C25"/>
    <w:rsid w:val="009572AD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A28B7"/>
    <w:rsid w:val="009A37A8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47CC"/>
    <w:rsid w:val="009C5000"/>
    <w:rsid w:val="009C60E8"/>
    <w:rsid w:val="009D02CA"/>
    <w:rsid w:val="009D0A98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110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3A1"/>
    <w:rsid w:val="00A30B9F"/>
    <w:rsid w:val="00A35117"/>
    <w:rsid w:val="00A410DA"/>
    <w:rsid w:val="00A428C8"/>
    <w:rsid w:val="00A42F4C"/>
    <w:rsid w:val="00A44595"/>
    <w:rsid w:val="00A47FDC"/>
    <w:rsid w:val="00A50438"/>
    <w:rsid w:val="00A50821"/>
    <w:rsid w:val="00A50BBD"/>
    <w:rsid w:val="00A5516F"/>
    <w:rsid w:val="00A565B0"/>
    <w:rsid w:val="00A565BE"/>
    <w:rsid w:val="00A56ED0"/>
    <w:rsid w:val="00A5727B"/>
    <w:rsid w:val="00A60BD2"/>
    <w:rsid w:val="00A618EB"/>
    <w:rsid w:val="00A61ECB"/>
    <w:rsid w:val="00A62D12"/>
    <w:rsid w:val="00A64C36"/>
    <w:rsid w:val="00A656C1"/>
    <w:rsid w:val="00A65982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57C9"/>
    <w:rsid w:val="00AB6713"/>
    <w:rsid w:val="00AC2651"/>
    <w:rsid w:val="00AC5998"/>
    <w:rsid w:val="00AD2B5E"/>
    <w:rsid w:val="00AD366D"/>
    <w:rsid w:val="00AD58AF"/>
    <w:rsid w:val="00AD7921"/>
    <w:rsid w:val="00AE2132"/>
    <w:rsid w:val="00AE3688"/>
    <w:rsid w:val="00AE43CB"/>
    <w:rsid w:val="00AE4591"/>
    <w:rsid w:val="00AE46B0"/>
    <w:rsid w:val="00AE6E47"/>
    <w:rsid w:val="00AE7C9F"/>
    <w:rsid w:val="00AE7CB6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115A1"/>
    <w:rsid w:val="00B119B7"/>
    <w:rsid w:val="00B20C72"/>
    <w:rsid w:val="00B22CCF"/>
    <w:rsid w:val="00B23576"/>
    <w:rsid w:val="00B24B5E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10C"/>
    <w:rsid w:val="00B471A0"/>
    <w:rsid w:val="00B4735A"/>
    <w:rsid w:val="00B60384"/>
    <w:rsid w:val="00B650DD"/>
    <w:rsid w:val="00B670DA"/>
    <w:rsid w:val="00B71F63"/>
    <w:rsid w:val="00B73911"/>
    <w:rsid w:val="00B74D19"/>
    <w:rsid w:val="00B77677"/>
    <w:rsid w:val="00B81017"/>
    <w:rsid w:val="00B822CE"/>
    <w:rsid w:val="00B86995"/>
    <w:rsid w:val="00B877E9"/>
    <w:rsid w:val="00B907B6"/>
    <w:rsid w:val="00B90D94"/>
    <w:rsid w:val="00B93678"/>
    <w:rsid w:val="00B95E35"/>
    <w:rsid w:val="00BA0C1B"/>
    <w:rsid w:val="00BA1BFC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B727C"/>
    <w:rsid w:val="00BC0E26"/>
    <w:rsid w:val="00BC410C"/>
    <w:rsid w:val="00BC4DDD"/>
    <w:rsid w:val="00BC5FE2"/>
    <w:rsid w:val="00BC6082"/>
    <w:rsid w:val="00BC6654"/>
    <w:rsid w:val="00BC725B"/>
    <w:rsid w:val="00BD000D"/>
    <w:rsid w:val="00BD1487"/>
    <w:rsid w:val="00BD4A77"/>
    <w:rsid w:val="00BD52E0"/>
    <w:rsid w:val="00BD6E99"/>
    <w:rsid w:val="00BD72BA"/>
    <w:rsid w:val="00BE14DC"/>
    <w:rsid w:val="00BF42F4"/>
    <w:rsid w:val="00BF483A"/>
    <w:rsid w:val="00BF5DDC"/>
    <w:rsid w:val="00C00129"/>
    <w:rsid w:val="00C04CEB"/>
    <w:rsid w:val="00C05413"/>
    <w:rsid w:val="00C05BCC"/>
    <w:rsid w:val="00C115D7"/>
    <w:rsid w:val="00C128AF"/>
    <w:rsid w:val="00C12E92"/>
    <w:rsid w:val="00C13C53"/>
    <w:rsid w:val="00C209E9"/>
    <w:rsid w:val="00C24B29"/>
    <w:rsid w:val="00C26593"/>
    <w:rsid w:val="00C27B99"/>
    <w:rsid w:val="00C3157D"/>
    <w:rsid w:val="00C31B1D"/>
    <w:rsid w:val="00C32BBF"/>
    <w:rsid w:val="00C33043"/>
    <w:rsid w:val="00C368AA"/>
    <w:rsid w:val="00C41632"/>
    <w:rsid w:val="00C43CB5"/>
    <w:rsid w:val="00C50A3B"/>
    <w:rsid w:val="00C51646"/>
    <w:rsid w:val="00C51C7B"/>
    <w:rsid w:val="00C53600"/>
    <w:rsid w:val="00C55E66"/>
    <w:rsid w:val="00C60DB6"/>
    <w:rsid w:val="00C70AA0"/>
    <w:rsid w:val="00C710DF"/>
    <w:rsid w:val="00C7198E"/>
    <w:rsid w:val="00C7255A"/>
    <w:rsid w:val="00C72665"/>
    <w:rsid w:val="00C74981"/>
    <w:rsid w:val="00C756F6"/>
    <w:rsid w:val="00C75F21"/>
    <w:rsid w:val="00C77BAA"/>
    <w:rsid w:val="00C8155D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65EA"/>
    <w:rsid w:val="00CB7FF9"/>
    <w:rsid w:val="00CC01B7"/>
    <w:rsid w:val="00CC0DFD"/>
    <w:rsid w:val="00CC1487"/>
    <w:rsid w:val="00CC5B15"/>
    <w:rsid w:val="00CC7A80"/>
    <w:rsid w:val="00CD4234"/>
    <w:rsid w:val="00CE0EAA"/>
    <w:rsid w:val="00CE2182"/>
    <w:rsid w:val="00CE2EC5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16C7C"/>
    <w:rsid w:val="00D22D87"/>
    <w:rsid w:val="00D236E6"/>
    <w:rsid w:val="00D23B3D"/>
    <w:rsid w:val="00D241A4"/>
    <w:rsid w:val="00D2498C"/>
    <w:rsid w:val="00D257D7"/>
    <w:rsid w:val="00D27EB5"/>
    <w:rsid w:val="00D345E7"/>
    <w:rsid w:val="00D353D5"/>
    <w:rsid w:val="00D36B8B"/>
    <w:rsid w:val="00D376DD"/>
    <w:rsid w:val="00D438B5"/>
    <w:rsid w:val="00D449A0"/>
    <w:rsid w:val="00D50E97"/>
    <w:rsid w:val="00D513B6"/>
    <w:rsid w:val="00D5344E"/>
    <w:rsid w:val="00D568AC"/>
    <w:rsid w:val="00D60128"/>
    <w:rsid w:val="00D613C6"/>
    <w:rsid w:val="00D66B17"/>
    <w:rsid w:val="00D66D9F"/>
    <w:rsid w:val="00D67291"/>
    <w:rsid w:val="00D714F9"/>
    <w:rsid w:val="00D7178F"/>
    <w:rsid w:val="00D807DB"/>
    <w:rsid w:val="00D8270D"/>
    <w:rsid w:val="00D848B5"/>
    <w:rsid w:val="00D86FF0"/>
    <w:rsid w:val="00D87E0B"/>
    <w:rsid w:val="00D96A8B"/>
    <w:rsid w:val="00D96A92"/>
    <w:rsid w:val="00DA1225"/>
    <w:rsid w:val="00DA5814"/>
    <w:rsid w:val="00DB580C"/>
    <w:rsid w:val="00DB6555"/>
    <w:rsid w:val="00DC024B"/>
    <w:rsid w:val="00DC3FDB"/>
    <w:rsid w:val="00DC51DD"/>
    <w:rsid w:val="00DC660D"/>
    <w:rsid w:val="00DC7BBB"/>
    <w:rsid w:val="00DE30A1"/>
    <w:rsid w:val="00DE4F9B"/>
    <w:rsid w:val="00DE5715"/>
    <w:rsid w:val="00DE61E9"/>
    <w:rsid w:val="00DE6A9A"/>
    <w:rsid w:val="00DE7EAA"/>
    <w:rsid w:val="00DF1C28"/>
    <w:rsid w:val="00DF4267"/>
    <w:rsid w:val="00E016A3"/>
    <w:rsid w:val="00E03977"/>
    <w:rsid w:val="00E05B4B"/>
    <w:rsid w:val="00E07557"/>
    <w:rsid w:val="00E11C2E"/>
    <w:rsid w:val="00E141AD"/>
    <w:rsid w:val="00E15ACF"/>
    <w:rsid w:val="00E1654C"/>
    <w:rsid w:val="00E16C38"/>
    <w:rsid w:val="00E236A1"/>
    <w:rsid w:val="00E271E0"/>
    <w:rsid w:val="00E3012E"/>
    <w:rsid w:val="00E309C9"/>
    <w:rsid w:val="00E30A6F"/>
    <w:rsid w:val="00E30FAC"/>
    <w:rsid w:val="00E32C49"/>
    <w:rsid w:val="00E32C56"/>
    <w:rsid w:val="00E3422A"/>
    <w:rsid w:val="00E34C53"/>
    <w:rsid w:val="00E402A7"/>
    <w:rsid w:val="00E42D8E"/>
    <w:rsid w:val="00E47D11"/>
    <w:rsid w:val="00E51094"/>
    <w:rsid w:val="00E51C14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1F0B"/>
    <w:rsid w:val="00E73482"/>
    <w:rsid w:val="00E74BD4"/>
    <w:rsid w:val="00E77C73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5BE2"/>
    <w:rsid w:val="00EA6908"/>
    <w:rsid w:val="00EB0F75"/>
    <w:rsid w:val="00EB1D41"/>
    <w:rsid w:val="00EB2E12"/>
    <w:rsid w:val="00EB321D"/>
    <w:rsid w:val="00EB5045"/>
    <w:rsid w:val="00EB67AC"/>
    <w:rsid w:val="00EB7F67"/>
    <w:rsid w:val="00EC2E84"/>
    <w:rsid w:val="00EC5941"/>
    <w:rsid w:val="00EC5B78"/>
    <w:rsid w:val="00EC7303"/>
    <w:rsid w:val="00EC7717"/>
    <w:rsid w:val="00ED0AAE"/>
    <w:rsid w:val="00ED3F3D"/>
    <w:rsid w:val="00ED6E68"/>
    <w:rsid w:val="00EE1E08"/>
    <w:rsid w:val="00EE5C08"/>
    <w:rsid w:val="00EE776D"/>
    <w:rsid w:val="00EF6973"/>
    <w:rsid w:val="00EF766A"/>
    <w:rsid w:val="00F03FB6"/>
    <w:rsid w:val="00F10E7B"/>
    <w:rsid w:val="00F13109"/>
    <w:rsid w:val="00F16992"/>
    <w:rsid w:val="00F1704C"/>
    <w:rsid w:val="00F23C82"/>
    <w:rsid w:val="00F25A4E"/>
    <w:rsid w:val="00F26247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962"/>
    <w:rsid w:val="00F73B52"/>
    <w:rsid w:val="00F73B5A"/>
    <w:rsid w:val="00F76141"/>
    <w:rsid w:val="00F777DA"/>
    <w:rsid w:val="00F80076"/>
    <w:rsid w:val="00F83E77"/>
    <w:rsid w:val="00F84C49"/>
    <w:rsid w:val="00F946FE"/>
    <w:rsid w:val="00F95179"/>
    <w:rsid w:val="00F96AFA"/>
    <w:rsid w:val="00FA01A5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149D"/>
    <w:rsid w:val="00FC4C86"/>
    <w:rsid w:val="00FC7D89"/>
    <w:rsid w:val="00FD11C4"/>
    <w:rsid w:val="00FD33F3"/>
    <w:rsid w:val="00FD5BCC"/>
    <w:rsid w:val="00FD72CC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1580EB-5630-4EA9-B4F3-9DDDDE9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1A9F-5AA9-40FB-AEE4-54C55FCB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Малышева Вера Сергеевна</cp:lastModifiedBy>
  <cp:revision>114</cp:revision>
  <cp:lastPrinted>2017-04-11T09:22:00Z</cp:lastPrinted>
  <dcterms:created xsi:type="dcterms:W3CDTF">2017-02-02T11:36:00Z</dcterms:created>
  <dcterms:modified xsi:type="dcterms:W3CDTF">2019-03-06T13:09:00Z</dcterms:modified>
</cp:coreProperties>
</file>