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252" w:rsidRDefault="00F95252" w:rsidP="002E01E4">
      <w:pPr>
        <w:pStyle w:val="a3"/>
        <w:rPr>
          <w:bCs/>
          <w:sz w:val="24"/>
          <w:szCs w:val="24"/>
          <w:lang w:eastAsia="en-US"/>
        </w:rPr>
      </w:pPr>
      <w:r w:rsidRPr="009958EB">
        <w:rPr>
          <w:sz w:val="24"/>
          <w:szCs w:val="24"/>
        </w:rPr>
        <w:t xml:space="preserve">Раздел </w:t>
      </w:r>
      <w:r w:rsidRPr="009958EB">
        <w:rPr>
          <w:sz w:val="24"/>
          <w:szCs w:val="24"/>
          <w:lang w:val="en-US"/>
        </w:rPr>
        <w:t>III</w:t>
      </w:r>
      <w:r w:rsidRPr="009958EB">
        <w:rPr>
          <w:sz w:val="24"/>
          <w:szCs w:val="24"/>
        </w:rPr>
        <w:t xml:space="preserve">. </w:t>
      </w:r>
      <w:r w:rsidRPr="009958EB">
        <w:rPr>
          <w:bCs/>
          <w:sz w:val="24"/>
          <w:szCs w:val="24"/>
          <w:lang w:eastAsia="en-US"/>
        </w:rPr>
        <w:t>Описание объекта закупки</w:t>
      </w:r>
    </w:p>
    <w:p w:rsidR="002E01E4" w:rsidRDefault="002E01E4" w:rsidP="002E01E4">
      <w:pPr>
        <w:pStyle w:val="a3"/>
        <w:rPr>
          <w:bCs/>
          <w:sz w:val="24"/>
          <w:szCs w:val="24"/>
          <w:lang w:eastAsia="en-US"/>
        </w:rPr>
      </w:pPr>
    </w:p>
    <w:p w:rsidR="002E01E4" w:rsidRDefault="002E01E4" w:rsidP="002E01E4">
      <w:pPr>
        <w:pStyle w:val="a3"/>
        <w:rPr>
          <w:b w:val="0"/>
          <w:sz w:val="24"/>
          <w:szCs w:val="24"/>
          <w:lang w:eastAsia="ar-SA"/>
        </w:rPr>
      </w:pPr>
      <w:r w:rsidRPr="002E01E4">
        <w:rPr>
          <w:b w:val="0"/>
          <w:sz w:val="24"/>
          <w:szCs w:val="24"/>
          <w:lang w:eastAsia="ar-SA"/>
        </w:rPr>
        <w:t xml:space="preserve">Оказание услуг по санаторно-курортному лечению граждан, имеющих право на получение государственной социальной помощи в виде набора социальных услуг с </w:t>
      </w:r>
      <w:r w:rsidRPr="002E01E4">
        <w:rPr>
          <w:b w:val="0"/>
          <w:color w:val="000000"/>
          <w:sz w:val="24"/>
          <w:szCs w:val="24"/>
          <w:lang w:eastAsia="ar-SA"/>
        </w:rPr>
        <w:t xml:space="preserve">заболеваниями </w:t>
      </w:r>
      <w:r w:rsidRPr="002E01E4">
        <w:rPr>
          <w:b w:val="0"/>
          <w:sz w:val="24"/>
          <w:szCs w:val="24"/>
          <w:lang w:eastAsia="ar-SA"/>
        </w:rPr>
        <w:t>глаза и его придаточного аппарата, в 2019 году</w:t>
      </w:r>
    </w:p>
    <w:p w:rsidR="002E01E4" w:rsidRDefault="002E01E4" w:rsidP="002E01E4">
      <w:pPr>
        <w:pStyle w:val="a3"/>
        <w:rPr>
          <w:bCs/>
          <w:sz w:val="24"/>
          <w:szCs w:val="24"/>
          <w:lang w:eastAsia="en-US"/>
        </w:rPr>
      </w:pPr>
      <w:bookmarkStart w:id="0" w:name="_GoBack"/>
      <w:bookmarkEnd w:id="0"/>
    </w:p>
    <w:tbl>
      <w:tblPr>
        <w:tblStyle w:val="a5"/>
        <w:tblW w:w="5209" w:type="pct"/>
        <w:tblLayout w:type="fixed"/>
        <w:tblLook w:val="04A0" w:firstRow="1" w:lastRow="0" w:firstColumn="1" w:lastColumn="0" w:noHBand="0" w:noVBand="1"/>
      </w:tblPr>
      <w:tblGrid>
        <w:gridCol w:w="649"/>
        <w:gridCol w:w="1523"/>
        <w:gridCol w:w="1842"/>
        <w:gridCol w:w="1174"/>
        <w:gridCol w:w="2315"/>
        <w:gridCol w:w="1347"/>
        <w:gridCol w:w="1426"/>
        <w:gridCol w:w="1544"/>
        <w:gridCol w:w="1477"/>
        <w:gridCol w:w="1872"/>
      </w:tblGrid>
      <w:tr w:rsidR="002E01E4" w:rsidRPr="001E6949" w:rsidTr="002E01E4">
        <w:tc>
          <w:tcPr>
            <w:tcW w:w="214" w:type="pct"/>
          </w:tcPr>
          <w:p w:rsidR="002E01E4" w:rsidRPr="001E6949" w:rsidRDefault="002E01E4" w:rsidP="002E01E4">
            <w:pPr>
              <w:suppressAutoHyphens/>
              <w:jc w:val="center"/>
              <w:rPr>
                <w:b/>
              </w:rPr>
            </w:pPr>
            <w:r w:rsidRPr="001E6949">
              <w:rPr>
                <w:b/>
              </w:rPr>
              <w:t>№ п/п</w:t>
            </w:r>
          </w:p>
        </w:tc>
        <w:tc>
          <w:tcPr>
            <w:tcW w:w="502" w:type="pct"/>
          </w:tcPr>
          <w:p w:rsidR="002E01E4" w:rsidRPr="001E6949" w:rsidRDefault="002E01E4" w:rsidP="002E01E4">
            <w:pPr>
              <w:suppressAutoHyphens/>
              <w:jc w:val="center"/>
              <w:rPr>
                <w:b/>
              </w:rPr>
            </w:pPr>
            <w:r w:rsidRPr="001E6949">
              <w:rPr>
                <w:b/>
              </w:rPr>
              <w:t>Код по ОКПД2</w:t>
            </w:r>
          </w:p>
        </w:tc>
        <w:tc>
          <w:tcPr>
            <w:tcW w:w="607" w:type="pct"/>
          </w:tcPr>
          <w:p w:rsidR="002E01E4" w:rsidRPr="001E6949" w:rsidRDefault="002E01E4" w:rsidP="002E01E4">
            <w:pPr>
              <w:suppressAutoHyphens/>
              <w:jc w:val="center"/>
              <w:rPr>
                <w:b/>
              </w:rPr>
            </w:pPr>
            <w:r w:rsidRPr="001E6949">
              <w:rPr>
                <w:b/>
              </w:rPr>
              <w:t>КОЗ</w:t>
            </w:r>
          </w:p>
        </w:tc>
        <w:tc>
          <w:tcPr>
            <w:tcW w:w="387" w:type="pct"/>
          </w:tcPr>
          <w:p w:rsidR="002E01E4" w:rsidRPr="001E6949" w:rsidRDefault="002E01E4" w:rsidP="002E01E4">
            <w:pPr>
              <w:suppressAutoHyphens/>
              <w:jc w:val="center"/>
              <w:rPr>
                <w:b/>
              </w:rPr>
            </w:pPr>
            <w:r w:rsidRPr="001E6949">
              <w:rPr>
                <w:b/>
              </w:rPr>
              <w:t>КТРУ (при наличии)</w:t>
            </w:r>
          </w:p>
        </w:tc>
        <w:tc>
          <w:tcPr>
            <w:tcW w:w="763" w:type="pct"/>
          </w:tcPr>
          <w:p w:rsidR="002E01E4" w:rsidRPr="001E6949" w:rsidRDefault="002E01E4" w:rsidP="002E01E4">
            <w:pPr>
              <w:suppressAutoHyphens/>
              <w:jc w:val="center"/>
              <w:rPr>
                <w:b/>
              </w:rPr>
            </w:pPr>
            <w:r w:rsidRPr="001E6949">
              <w:rPr>
                <w:b/>
              </w:rPr>
              <w:t>Наименование товара, работ, услуг</w:t>
            </w:r>
          </w:p>
        </w:tc>
        <w:tc>
          <w:tcPr>
            <w:tcW w:w="444" w:type="pct"/>
          </w:tcPr>
          <w:p w:rsidR="002E01E4" w:rsidRPr="001E6949" w:rsidRDefault="002E01E4" w:rsidP="002E01E4">
            <w:pPr>
              <w:suppressAutoHyphens/>
              <w:jc w:val="center"/>
              <w:rPr>
                <w:b/>
              </w:rPr>
            </w:pPr>
            <w:r w:rsidRPr="001E6949">
              <w:rPr>
                <w:b/>
              </w:rPr>
              <w:t>Описание объекта закупки</w:t>
            </w:r>
          </w:p>
        </w:tc>
        <w:tc>
          <w:tcPr>
            <w:tcW w:w="469" w:type="pct"/>
          </w:tcPr>
          <w:p w:rsidR="002E01E4" w:rsidRPr="001E6949" w:rsidRDefault="002E01E4" w:rsidP="002E01E4">
            <w:pPr>
              <w:suppressAutoHyphens/>
              <w:jc w:val="center"/>
              <w:rPr>
                <w:b/>
              </w:rPr>
            </w:pPr>
            <w:r w:rsidRPr="001E6949">
              <w:rPr>
                <w:b/>
              </w:rPr>
              <w:t>Единица измерения</w:t>
            </w:r>
          </w:p>
        </w:tc>
        <w:tc>
          <w:tcPr>
            <w:tcW w:w="509" w:type="pct"/>
          </w:tcPr>
          <w:p w:rsidR="002E01E4" w:rsidRPr="001E6949" w:rsidRDefault="002E01E4" w:rsidP="002E01E4">
            <w:pPr>
              <w:suppressAutoHyphens/>
              <w:jc w:val="center"/>
              <w:rPr>
                <w:b/>
              </w:rPr>
            </w:pPr>
            <w:r w:rsidRPr="001E6949">
              <w:rPr>
                <w:b/>
              </w:rPr>
              <w:t>Количество</w:t>
            </w:r>
          </w:p>
        </w:tc>
        <w:tc>
          <w:tcPr>
            <w:tcW w:w="487" w:type="pct"/>
          </w:tcPr>
          <w:p w:rsidR="002E01E4" w:rsidRPr="001E6949" w:rsidRDefault="002E01E4" w:rsidP="002E01E4">
            <w:pPr>
              <w:suppressAutoHyphens/>
              <w:jc w:val="center"/>
              <w:rPr>
                <w:b/>
              </w:rPr>
            </w:pPr>
            <w:r w:rsidRPr="001E6949">
              <w:rPr>
                <w:b/>
              </w:rPr>
              <w:t>Цена за единицу измерения, руб.</w:t>
            </w:r>
          </w:p>
        </w:tc>
        <w:tc>
          <w:tcPr>
            <w:tcW w:w="617" w:type="pct"/>
          </w:tcPr>
          <w:p w:rsidR="002E01E4" w:rsidRPr="001E6949" w:rsidRDefault="002E01E4" w:rsidP="002E01E4">
            <w:pPr>
              <w:suppressAutoHyphens/>
              <w:jc w:val="center"/>
              <w:rPr>
                <w:b/>
              </w:rPr>
            </w:pPr>
            <w:r w:rsidRPr="001E6949">
              <w:rPr>
                <w:b/>
              </w:rPr>
              <w:t>Стоимость позиции, руб.</w:t>
            </w:r>
          </w:p>
        </w:tc>
      </w:tr>
      <w:tr w:rsidR="002E01E4" w:rsidRPr="001E6949" w:rsidTr="002E01E4">
        <w:tc>
          <w:tcPr>
            <w:tcW w:w="214" w:type="pct"/>
          </w:tcPr>
          <w:p w:rsidR="002E01E4" w:rsidRPr="001E6949" w:rsidRDefault="002E01E4" w:rsidP="002E01E4">
            <w:pPr>
              <w:suppressAutoHyphens/>
              <w:jc w:val="center"/>
            </w:pPr>
            <w:r w:rsidRPr="001E6949">
              <w:t>1</w:t>
            </w:r>
          </w:p>
        </w:tc>
        <w:tc>
          <w:tcPr>
            <w:tcW w:w="502" w:type="pct"/>
          </w:tcPr>
          <w:p w:rsidR="002E01E4" w:rsidRPr="001E6949" w:rsidRDefault="002E01E4" w:rsidP="002E01E4">
            <w:pPr>
              <w:suppressAutoHyphens/>
              <w:jc w:val="center"/>
            </w:pPr>
            <w:r w:rsidRPr="001E6949">
              <w:t>86.90.19.140</w:t>
            </w:r>
          </w:p>
        </w:tc>
        <w:tc>
          <w:tcPr>
            <w:tcW w:w="607" w:type="pct"/>
          </w:tcPr>
          <w:p w:rsidR="002E01E4" w:rsidRPr="001E6949" w:rsidRDefault="002E01E4" w:rsidP="002E01E4">
            <w:pPr>
              <w:suppressAutoHyphens/>
              <w:jc w:val="center"/>
            </w:pPr>
            <w:r w:rsidRPr="001E6949">
              <w:t>02.35.0</w:t>
            </w:r>
            <w:r>
              <w:t>4</w:t>
            </w:r>
            <w:r w:rsidRPr="001E6949">
              <w:t>.01</w:t>
            </w:r>
            <w:r>
              <w:t>.03</w:t>
            </w:r>
          </w:p>
        </w:tc>
        <w:tc>
          <w:tcPr>
            <w:tcW w:w="387" w:type="pct"/>
          </w:tcPr>
          <w:p w:rsidR="002E01E4" w:rsidRPr="001E6949" w:rsidRDefault="002E01E4" w:rsidP="002E01E4">
            <w:pPr>
              <w:suppressAutoHyphens/>
              <w:jc w:val="center"/>
            </w:pPr>
          </w:p>
        </w:tc>
        <w:tc>
          <w:tcPr>
            <w:tcW w:w="763" w:type="pct"/>
          </w:tcPr>
          <w:p w:rsidR="002E01E4" w:rsidRPr="001E6949" w:rsidRDefault="002E01E4" w:rsidP="002E01E4">
            <w:pPr>
              <w:suppressAutoHyphens/>
              <w:jc w:val="center"/>
            </w:pPr>
            <w:r w:rsidRPr="003848F4">
              <w:t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санатории с болезнями глаза и его придаточного аппарата: Путевка с лечением для взрослого</w:t>
            </w:r>
          </w:p>
        </w:tc>
        <w:tc>
          <w:tcPr>
            <w:tcW w:w="444" w:type="pct"/>
          </w:tcPr>
          <w:p w:rsidR="002E01E4" w:rsidRPr="001E6949" w:rsidRDefault="002E01E4" w:rsidP="002E01E4">
            <w:pPr>
              <w:suppressAutoHyphens/>
              <w:jc w:val="center"/>
            </w:pPr>
            <w:r w:rsidRPr="001E6949">
              <w:t>1</w:t>
            </w:r>
            <w:r>
              <w:t>20</w:t>
            </w:r>
            <w:r w:rsidRPr="001E6949">
              <w:t xml:space="preserve"> </w:t>
            </w:r>
          </w:p>
        </w:tc>
        <w:tc>
          <w:tcPr>
            <w:tcW w:w="469" w:type="pct"/>
          </w:tcPr>
          <w:p w:rsidR="002E01E4" w:rsidRPr="001E6949" w:rsidRDefault="002E01E4" w:rsidP="002E01E4">
            <w:pPr>
              <w:suppressAutoHyphens/>
              <w:jc w:val="center"/>
            </w:pPr>
            <w:r w:rsidRPr="001E6949">
              <w:rPr>
                <w:sz w:val="23"/>
                <w:szCs w:val="23"/>
              </w:rPr>
              <w:t>койко-день</w:t>
            </w:r>
          </w:p>
        </w:tc>
        <w:tc>
          <w:tcPr>
            <w:tcW w:w="509" w:type="pct"/>
          </w:tcPr>
          <w:p w:rsidR="002E01E4" w:rsidRPr="001E6949" w:rsidRDefault="002E01E4" w:rsidP="002E01E4">
            <w:pPr>
              <w:suppressAutoHyphens/>
              <w:jc w:val="center"/>
            </w:pPr>
            <w:r>
              <w:t>2 160</w:t>
            </w:r>
          </w:p>
        </w:tc>
        <w:tc>
          <w:tcPr>
            <w:tcW w:w="487" w:type="pct"/>
          </w:tcPr>
          <w:p w:rsidR="002E01E4" w:rsidRPr="001E6949" w:rsidRDefault="002E01E4" w:rsidP="002E01E4">
            <w:pPr>
              <w:suppressAutoHyphens/>
              <w:jc w:val="center"/>
            </w:pPr>
            <w:r>
              <w:t>1 236</w:t>
            </w:r>
            <w:r w:rsidRPr="001E6949">
              <w:t>,</w:t>
            </w:r>
            <w:r>
              <w:t>66</w:t>
            </w:r>
          </w:p>
          <w:p w:rsidR="002E01E4" w:rsidRPr="001E6949" w:rsidRDefault="002E01E4" w:rsidP="002E01E4">
            <w:pPr>
              <w:suppressAutoHyphens/>
              <w:jc w:val="center"/>
            </w:pPr>
          </w:p>
        </w:tc>
        <w:tc>
          <w:tcPr>
            <w:tcW w:w="617" w:type="pct"/>
          </w:tcPr>
          <w:p w:rsidR="002E01E4" w:rsidRPr="001E6949" w:rsidRDefault="002E01E4" w:rsidP="002E01E4">
            <w:pPr>
              <w:suppressAutoHyphens/>
              <w:jc w:val="center"/>
            </w:pPr>
            <w:r>
              <w:t>2 671 185,60</w:t>
            </w:r>
          </w:p>
        </w:tc>
      </w:tr>
      <w:tr w:rsidR="002E01E4" w:rsidRPr="001E6949" w:rsidTr="002E01E4">
        <w:tc>
          <w:tcPr>
            <w:tcW w:w="3387" w:type="pct"/>
            <w:gridSpan w:val="7"/>
          </w:tcPr>
          <w:p w:rsidR="002E01E4" w:rsidRPr="001E6949" w:rsidRDefault="002E01E4" w:rsidP="002E01E4">
            <w:pPr>
              <w:suppressAutoHyphens/>
              <w:jc w:val="center"/>
              <w:rPr>
                <w:b/>
              </w:rPr>
            </w:pPr>
            <w:r w:rsidRPr="001E6949">
              <w:rPr>
                <w:b/>
              </w:rPr>
              <w:t>ИТОГО:</w:t>
            </w:r>
          </w:p>
        </w:tc>
        <w:tc>
          <w:tcPr>
            <w:tcW w:w="509" w:type="pct"/>
          </w:tcPr>
          <w:p w:rsidR="002E01E4" w:rsidRPr="001E6949" w:rsidRDefault="002E01E4" w:rsidP="002E01E4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2 160</w:t>
            </w:r>
          </w:p>
        </w:tc>
        <w:tc>
          <w:tcPr>
            <w:tcW w:w="487" w:type="pct"/>
          </w:tcPr>
          <w:p w:rsidR="002E01E4" w:rsidRPr="001E6949" w:rsidRDefault="002E01E4" w:rsidP="002E01E4">
            <w:pPr>
              <w:suppressAutoHyphens/>
              <w:jc w:val="center"/>
              <w:rPr>
                <w:b/>
              </w:rPr>
            </w:pPr>
          </w:p>
        </w:tc>
        <w:tc>
          <w:tcPr>
            <w:tcW w:w="617" w:type="pct"/>
          </w:tcPr>
          <w:p w:rsidR="002E01E4" w:rsidRPr="003168E1" w:rsidRDefault="002E01E4" w:rsidP="002E01E4">
            <w:pPr>
              <w:suppressAutoHyphens/>
              <w:jc w:val="center"/>
              <w:rPr>
                <w:b/>
              </w:rPr>
            </w:pPr>
            <w:r w:rsidRPr="003168E1">
              <w:rPr>
                <w:b/>
              </w:rPr>
              <w:t>2 671 185,60</w:t>
            </w:r>
          </w:p>
        </w:tc>
      </w:tr>
    </w:tbl>
    <w:p w:rsidR="002E01E4" w:rsidRDefault="002E01E4" w:rsidP="002E01E4">
      <w:pPr>
        <w:suppressAutoHyphens/>
        <w:autoSpaceDE w:val="0"/>
        <w:autoSpaceDN w:val="0"/>
        <w:adjustRightInd w:val="0"/>
        <w:ind w:firstLine="567"/>
        <w:jc w:val="both"/>
        <w:rPr>
          <w:bCs/>
        </w:rPr>
      </w:pPr>
    </w:p>
    <w:p w:rsidR="002E01E4" w:rsidRPr="00F87B31" w:rsidRDefault="002E01E4" w:rsidP="002E01E4">
      <w:pPr>
        <w:suppressAutoHyphens/>
        <w:autoSpaceDE w:val="0"/>
        <w:autoSpaceDN w:val="0"/>
        <w:adjustRightInd w:val="0"/>
        <w:ind w:firstLine="567"/>
        <w:jc w:val="both"/>
        <w:rPr>
          <w:bCs/>
        </w:rPr>
      </w:pPr>
      <w:r w:rsidRPr="00F87B31">
        <w:rPr>
          <w:bCs/>
        </w:rPr>
        <w:t xml:space="preserve">Количество путевок </w:t>
      </w:r>
      <w:r w:rsidRPr="00F87B31">
        <w:rPr>
          <w:b/>
          <w:bCs/>
        </w:rPr>
        <w:t xml:space="preserve">– </w:t>
      </w:r>
      <w:r w:rsidRPr="00F87B31">
        <w:rPr>
          <w:bCs/>
        </w:rPr>
        <w:t>1</w:t>
      </w:r>
      <w:r>
        <w:rPr>
          <w:bCs/>
        </w:rPr>
        <w:t>2</w:t>
      </w:r>
      <w:r w:rsidRPr="00F87B31">
        <w:rPr>
          <w:bCs/>
        </w:rPr>
        <w:t xml:space="preserve">0 штук для лечения льготных категорий граждан с заболеваниями </w:t>
      </w:r>
      <w:r w:rsidRPr="003848F4">
        <w:t>болезнями глаза и его придаточного аппарата</w:t>
      </w:r>
      <w:r w:rsidRPr="00F87B31">
        <w:rPr>
          <w:bCs/>
        </w:rPr>
        <w:t>;</w:t>
      </w:r>
    </w:p>
    <w:p w:rsidR="002E01E4" w:rsidRPr="00F87B31" w:rsidRDefault="002E01E4" w:rsidP="002E01E4">
      <w:pPr>
        <w:suppressAutoHyphens/>
        <w:ind w:firstLine="567"/>
        <w:jc w:val="both"/>
      </w:pPr>
    </w:p>
    <w:p w:rsidR="002E01E4" w:rsidRPr="00F87B31" w:rsidRDefault="002E01E4" w:rsidP="002E01E4">
      <w:pPr>
        <w:suppressAutoHyphens/>
        <w:autoSpaceDE w:val="0"/>
        <w:autoSpaceDN w:val="0"/>
        <w:adjustRightInd w:val="0"/>
        <w:ind w:firstLine="567"/>
        <w:jc w:val="both"/>
        <w:rPr>
          <w:bCs/>
        </w:rPr>
      </w:pPr>
      <w:r w:rsidRPr="00F87B31">
        <w:rPr>
          <w:bCs/>
        </w:rPr>
        <w:t xml:space="preserve">Продолжительность лечения – </w:t>
      </w:r>
      <w:r w:rsidRPr="00F87B31">
        <w:rPr>
          <w:b/>
          <w:bCs/>
        </w:rPr>
        <w:t>18</w:t>
      </w:r>
      <w:r w:rsidRPr="00F87B31">
        <w:rPr>
          <w:bCs/>
        </w:rPr>
        <w:t xml:space="preserve"> </w:t>
      </w:r>
      <w:proofErr w:type="spellStart"/>
      <w:r w:rsidRPr="00F87B31">
        <w:rPr>
          <w:bCs/>
        </w:rPr>
        <w:t>койко</w:t>
      </w:r>
      <w:proofErr w:type="spellEnd"/>
      <w:r w:rsidRPr="00F87B31">
        <w:rPr>
          <w:bCs/>
        </w:rPr>
        <w:t>/дней;</w:t>
      </w:r>
    </w:p>
    <w:p w:rsidR="002E01E4" w:rsidRPr="00F87B31" w:rsidRDefault="002E01E4" w:rsidP="002E01E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F87B31">
        <w:t xml:space="preserve">Стоимость 1 </w:t>
      </w:r>
      <w:proofErr w:type="spellStart"/>
      <w:r w:rsidRPr="00F87B31">
        <w:t>койко</w:t>
      </w:r>
      <w:proofErr w:type="spellEnd"/>
      <w:r w:rsidRPr="00F87B31">
        <w:t xml:space="preserve">/дня для лечения льготных категорий граждан </w:t>
      </w:r>
      <w:r w:rsidRPr="00F87B31">
        <w:rPr>
          <w:bCs/>
        </w:rPr>
        <w:t xml:space="preserve">– </w:t>
      </w:r>
      <w:r w:rsidRPr="00F87B31">
        <w:rPr>
          <w:b/>
          <w:bCs/>
        </w:rPr>
        <w:t>1 236</w:t>
      </w:r>
      <w:r w:rsidRPr="00F87B31">
        <w:rPr>
          <w:bCs/>
        </w:rPr>
        <w:t xml:space="preserve"> (Одна тысяча двести тридцать шесть) рублей </w:t>
      </w:r>
      <w:r w:rsidRPr="00F87B31">
        <w:rPr>
          <w:b/>
          <w:bCs/>
        </w:rPr>
        <w:t>66</w:t>
      </w:r>
      <w:r w:rsidRPr="00F87B31">
        <w:rPr>
          <w:bCs/>
        </w:rPr>
        <w:t>копеек;</w:t>
      </w:r>
    </w:p>
    <w:p w:rsidR="002E01E4" w:rsidRPr="00F87B31" w:rsidRDefault="002E01E4" w:rsidP="002E01E4">
      <w:pPr>
        <w:suppressAutoHyphens/>
        <w:ind w:firstLine="567"/>
        <w:jc w:val="both"/>
      </w:pPr>
      <w:r w:rsidRPr="00F87B31">
        <w:t xml:space="preserve">Стоимость 1 путевки для лечения льготных категорий граждан </w:t>
      </w:r>
      <w:r w:rsidRPr="00F87B31">
        <w:rPr>
          <w:bCs/>
        </w:rPr>
        <w:t xml:space="preserve">– </w:t>
      </w:r>
      <w:r w:rsidRPr="00F87B31">
        <w:rPr>
          <w:b/>
          <w:bCs/>
        </w:rPr>
        <w:t>22 259</w:t>
      </w:r>
      <w:r w:rsidRPr="00F87B31">
        <w:rPr>
          <w:bCs/>
        </w:rPr>
        <w:t xml:space="preserve"> (Двадцать две тысячи двести пятьдесят девять) рублей </w:t>
      </w:r>
      <w:r w:rsidRPr="00F87B31">
        <w:rPr>
          <w:b/>
          <w:bCs/>
        </w:rPr>
        <w:t>88</w:t>
      </w:r>
      <w:r>
        <w:rPr>
          <w:b/>
          <w:bCs/>
        </w:rPr>
        <w:t xml:space="preserve"> </w:t>
      </w:r>
      <w:r w:rsidRPr="00F87B31">
        <w:rPr>
          <w:bCs/>
        </w:rPr>
        <w:t>копеек</w:t>
      </w:r>
      <w:r w:rsidRPr="00F87B31">
        <w:t>.</w:t>
      </w:r>
    </w:p>
    <w:p w:rsidR="002E01E4" w:rsidRPr="00A808D3" w:rsidRDefault="002E01E4" w:rsidP="002E01E4">
      <w:pPr>
        <w:suppressAutoHyphens/>
        <w:jc w:val="center"/>
        <w:rPr>
          <w:b/>
        </w:rPr>
      </w:pPr>
    </w:p>
    <w:p w:rsidR="002E01E4" w:rsidRPr="00A808D3" w:rsidRDefault="002E01E4" w:rsidP="002E01E4">
      <w:pPr>
        <w:suppressAutoHyphens/>
        <w:ind w:firstLine="567"/>
        <w:jc w:val="both"/>
      </w:pPr>
      <w:r w:rsidRPr="00A808D3">
        <w:t>Путевки предоставляются силами и транспортом исполнителя по адресу Заказчика: г. Краснодар, ул. Ставропольская, 82.</w:t>
      </w:r>
    </w:p>
    <w:p w:rsidR="002E01E4" w:rsidRPr="00A808D3" w:rsidRDefault="002E01E4" w:rsidP="002E01E4">
      <w:pPr>
        <w:suppressAutoHyphens/>
        <w:ind w:firstLine="567"/>
        <w:jc w:val="both"/>
      </w:pPr>
    </w:p>
    <w:p w:rsidR="002E01E4" w:rsidRPr="00A808D3" w:rsidRDefault="002E01E4" w:rsidP="002E01E4">
      <w:pPr>
        <w:suppressAutoHyphens/>
        <w:ind w:firstLine="567"/>
        <w:jc w:val="both"/>
        <w:rPr>
          <w:b/>
          <w:bCs/>
        </w:rPr>
      </w:pPr>
      <w:r w:rsidRPr="00A808D3">
        <w:rPr>
          <w:b/>
          <w:bCs/>
        </w:rPr>
        <w:t>Услуги по санаторно-курортному лечению должны быть выполнены и оказаны равномерно в течение всего периода пребывания по путевке:</w:t>
      </w:r>
    </w:p>
    <w:p w:rsidR="002E01E4" w:rsidRPr="00A808D3" w:rsidRDefault="002E01E4" w:rsidP="002E01E4">
      <w:pPr>
        <w:ind w:firstLine="567"/>
        <w:jc w:val="both"/>
      </w:pPr>
    </w:p>
    <w:p w:rsidR="002E01E4" w:rsidRPr="00A808D3" w:rsidRDefault="002E01E4" w:rsidP="002E01E4">
      <w:pPr>
        <w:ind w:firstLine="709"/>
        <w:jc w:val="both"/>
      </w:pPr>
      <w:r w:rsidRPr="00A808D3">
        <w:t>- с надлежащим качеством и в объемах, определенных медико-экономическими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2E01E4" w:rsidRPr="00E9423E" w:rsidRDefault="002E01E4" w:rsidP="002E01E4">
      <w:pPr>
        <w:suppressAutoHyphens/>
        <w:ind w:firstLine="709"/>
        <w:jc w:val="both"/>
      </w:pPr>
      <w:r w:rsidRPr="00E9423E">
        <w:t>от 22.11.2004 № 215 «Об утверждении стандарта санаторно-курортной помощи больным с болезнями глаза и его придаточного аппарата»;</w:t>
      </w:r>
    </w:p>
    <w:p w:rsidR="002E01E4" w:rsidRPr="005B1DD4" w:rsidRDefault="002E01E4" w:rsidP="002E01E4">
      <w:pPr>
        <w:suppressAutoHyphens/>
        <w:ind w:firstLine="567"/>
        <w:jc w:val="both"/>
      </w:pPr>
      <w:r w:rsidRPr="00A808D3">
        <w:t xml:space="preserve">- </w:t>
      </w:r>
      <w:r w:rsidRPr="005B1DD4">
        <w:t>в соответствии с приказом Министерства здравоохранения РФ от 07.06.2018г № 321н «Об утверждении перечней медицинских показаний и противопоказаний для санаторно-курортного лечения»;</w:t>
      </w:r>
    </w:p>
    <w:p w:rsidR="002E01E4" w:rsidRPr="00A808D3" w:rsidRDefault="002E01E4" w:rsidP="002E01E4">
      <w:pPr>
        <w:suppressAutoHyphens/>
        <w:ind w:firstLine="709"/>
        <w:jc w:val="both"/>
      </w:pPr>
      <w:r w:rsidRPr="00A808D3">
        <w:t>- организация и оказание санаторно- курортного лечения в санаторно-курортных организациях, осуществляющих медицинскую деятельность на территории Российской Федерации осуществляется на основании Порядка организации санаторно- курортного лечения (утвержденное приказом Министерства здравоохранения Российской Федерации от 5 мая 2016 г. № 279н).</w:t>
      </w:r>
    </w:p>
    <w:p w:rsidR="002E01E4" w:rsidRPr="00A808D3" w:rsidRDefault="002E01E4" w:rsidP="002E01E4">
      <w:pPr>
        <w:suppressAutoHyphens/>
        <w:ind w:firstLine="567"/>
        <w:jc w:val="both"/>
      </w:pPr>
    </w:p>
    <w:p w:rsidR="002E01E4" w:rsidRPr="00A808D3" w:rsidRDefault="002E01E4" w:rsidP="002E01E4">
      <w:pPr>
        <w:suppressAutoHyphens/>
        <w:autoSpaceDE w:val="0"/>
        <w:autoSpaceDN w:val="0"/>
        <w:adjustRightInd w:val="0"/>
        <w:ind w:firstLine="567"/>
        <w:jc w:val="both"/>
        <w:rPr>
          <w:b/>
        </w:rPr>
      </w:pPr>
      <w:r w:rsidRPr="00A808D3">
        <w:rPr>
          <w:b/>
        </w:rPr>
        <w:t>Требования к техническим характеристикам услуг</w:t>
      </w:r>
    </w:p>
    <w:p w:rsidR="002E01E4" w:rsidRDefault="002E01E4" w:rsidP="002E01E4">
      <w:pPr>
        <w:suppressAutoHyphens/>
        <w:autoSpaceDE w:val="0"/>
        <w:autoSpaceDN w:val="0"/>
        <w:adjustRightInd w:val="0"/>
        <w:ind w:firstLine="567"/>
        <w:jc w:val="both"/>
      </w:pPr>
      <w:r w:rsidRPr="00A808D3">
        <w:t>1.1. Оказание услуг должно осуществляться Исполнителем без привлечения соисполнителей на основании:</w:t>
      </w:r>
    </w:p>
    <w:p w:rsidR="002E01E4" w:rsidRPr="00A808D3" w:rsidRDefault="002E01E4" w:rsidP="002E01E4">
      <w:pPr>
        <w:suppressAutoHyphens/>
        <w:autoSpaceDE w:val="0"/>
        <w:autoSpaceDN w:val="0"/>
        <w:adjustRightInd w:val="0"/>
        <w:ind w:firstLine="567"/>
        <w:jc w:val="both"/>
      </w:pPr>
      <w:r w:rsidRPr="00A808D3">
        <w:t xml:space="preserve">1.1.1. Действующих лицензий на медицинскую деятельность по оказанию санаторно-курортной помощи по профилям: «Терапия», </w:t>
      </w:r>
      <w:r w:rsidRPr="008D5B41">
        <w:t>«Офтальмология»,</w:t>
      </w:r>
      <w:r w:rsidRPr="00A808D3">
        <w:t xml:space="preserve"> предоставленных лицензирующим органом в соответствии с Федеральным законом от 04.05.2011 № 99-ФЗ «О лицензировании отдельных видов деятельности» и Положением о</w:t>
      </w:r>
      <w:r>
        <w:t xml:space="preserve"> </w:t>
      </w:r>
      <w:r w:rsidRPr="00A808D3">
        <w:t>лицензировании медицинской деятельности, утвержденным постановлением Правительства Российской Федерации 16.04.2012 № 291;</w:t>
      </w:r>
    </w:p>
    <w:p w:rsidR="002E01E4" w:rsidRPr="00A808D3" w:rsidRDefault="002E01E4" w:rsidP="002E01E4">
      <w:pPr>
        <w:suppressAutoHyphens/>
        <w:autoSpaceDE w:val="0"/>
        <w:autoSpaceDN w:val="0"/>
        <w:adjustRightInd w:val="0"/>
        <w:ind w:firstLine="567"/>
        <w:jc w:val="both"/>
      </w:pPr>
      <w:r w:rsidRPr="00A808D3">
        <w:t>1.1.2. Действующего санитарно-эпидемиологического заключения либо сертификатов соответствия на питание, проживание.</w:t>
      </w:r>
    </w:p>
    <w:p w:rsidR="002E01E4" w:rsidRPr="00E9423E" w:rsidRDefault="002E01E4" w:rsidP="002E01E4">
      <w:pPr>
        <w:autoSpaceDE w:val="0"/>
        <w:autoSpaceDN w:val="0"/>
        <w:adjustRightInd w:val="0"/>
        <w:ind w:firstLine="567"/>
        <w:jc w:val="both"/>
      </w:pPr>
      <w:r w:rsidRPr="00A808D3">
        <w:t xml:space="preserve">1.2. </w:t>
      </w:r>
      <w:r w:rsidRPr="00E9423E">
        <w:t>Расположение жилого, лечебного, диагностического корпуса и столовой в одном здании или зданиях, соединенных теплыми переходами.</w:t>
      </w:r>
    </w:p>
    <w:p w:rsidR="002E01E4" w:rsidRPr="00E9423E" w:rsidRDefault="002E01E4" w:rsidP="002E01E4">
      <w:pPr>
        <w:suppressAutoHyphens/>
        <w:autoSpaceDE w:val="0"/>
        <w:autoSpaceDN w:val="0"/>
        <w:adjustRightInd w:val="0"/>
        <w:ind w:firstLine="567"/>
        <w:jc w:val="both"/>
      </w:pPr>
      <w:r w:rsidRPr="00E9423E">
        <w:t>Территория санатория, жилые комнаты, лечебно-диагностические кабинеты, столовая, холлы, лестничные проемы, бассейн, пляжная зона, клубные и библиотечные помещения, лифты и др. должны быть оснащены специальными приспособлениями для ориентировки незрячих граждан:</w:t>
      </w:r>
    </w:p>
    <w:p w:rsidR="002E01E4" w:rsidRPr="00E9423E" w:rsidRDefault="002E01E4" w:rsidP="002E01E4">
      <w:pPr>
        <w:suppressAutoHyphens/>
        <w:autoSpaceDE w:val="0"/>
        <w:autoSpaceDN w:val="0"/>
        <w:adjustRightInd w:val="0"/>
        <w:ind w:firstLine="567"/>
        <w:jc w:val="both"/>
      </w:pPr>
      <w:r w:rsidRPr="00E9423E">
        <w:t>- оборудование помещений и переходов между зданиями поручнями, ограждениями с применением строительных и отделочных материалов с гладкой поверхностью;</w:t>
      </w:r>
    </w:p>
    <w:p w:rsidR="002E01E4" w:rsidRPr="00E9423E" w:rsidRDefault="002E01E4" w:rsidP="002E01E4">
      <w:pPr>
        <w:suppressAutoHyphens/>
        <w:autoSpaceDE w:val="0"/>
        <w:autoSpaceDN w:val="0"/>
        <w:adjustRightInd w:val="0"/>
        <w:ind w:firstLine="567"/>
        <w:jc w:val="both"/>
      </w:pPr>
      <w:r w:rsidRPr="00E9423E">
        <w:t>- первая и последняя ступеньки лестничных пролетов должны быть желтого цвета;</w:t>
      </w:r>
    </w:p>
    <w:p w:rsidR="002E01E4" w:rsidRPr="00E9423E" w:rsidRDefault="002E01E4" w:rsidP="002E01E4">
      <w:pPr>
        <w:suppressAutoHyphens/>
        <w:autoSpaceDE w:val="0"/>
        <w:autoSpaceDN w:val="0"/>
        <w:adjustRightInd w:val="0"/>
        <w:ind w:firstLine="567"/>
        <w:jc w:val="both"/>
      </w:pPr>
      <w:r w:rsidRPr="00E9423E">
        <w:t xml:space="preserve">- начало и окончание </w:t>
      </w:r>
      <w:proofErr w:type="spellStart"/>
      <w:r w:rsidRPr="00E9423E">
        <w:t>пристенных</w:t>
      </w:r>
      <w:proofErr w:type="spellEnd"/>
      <w:r w:rsidRPr="00E9423E">
        <w:t xml:space="preserve"> поручней должны быть желтого цвета;</w:t>
      </w:r>
    </w:p>
    <w:p w:rsidR="002E01E4" w:rsidRPr="00E9423E" w:rsidRDefault="002E01E4" w:rsidP="002E01E4">
      <w:pPr>
        <w:suppressAutoHyphens/>
        <w:autoSpaceDE w:val="0"/>
        <w:autoSpaceDN w:val="0"/>
        <w:adjustRightInd w:val="0"/>
        <w:ind w:firstLine="567"/>
        <w:jc w:val="both"/>
      </w:pPr>
      <w:r w:rsidRPr="00E9423E">
        <w:t>- наличие информационных таблиц, указателей направлений и других информационных материалов с использованием письма по системе Брайля;</w:t>
      </w:r>
    </w:p>
    <w:p w:rsidR="002E01E4" w:rsidRPr="00E9423E" w:rsidRDefault="002E01E4" w:rsidP="002E01E4">
      <w:pPr>
        <w:suppressAutoHyphens/>
        <w:autoSpaceDE w:val="0"/>
        <w:autoSpaceDN w:val="0"/>
        <w:adjustRightInd w:val="0"/>
        <w:ind w:firstLine="567"/>
        <w:jc w:val="both"/>
      </w:pPr>
      <w:r w:rsidRPr="00E9423E">
        <w:t xml:space="preserve">- </w:t>
      </w:r>
      <w:proofErr w:type="spellStart"/>
      <w:r w:rsidRPr="00E9423E">
        <w:t>радиофицированность</w:t>
      </w:r>
      <w:proofErr w:type="spellEnd"/>
      <w:r w:rsidRPr="00E9423E">
        <w:t xml:space="preserve"> всех помещений санатория специализированной звукоусиливающей аппаратурой – звуковые маяки и ориентиры;</w:t>
      </w:r>
    </w:p>
    <w:p w:rsidR="002E01E4" w:rsidRPr="00E9423E" w:rsidRDefault="002E01E4" w:rsidP="002E01E4">
      <w:pPr>
        <w:suppressAutoHyphens/>
        <w:autoSpaceDE w:val="0"/>
        <w:autoSpaceDN w:val="0"/>
        <w:adjustRightInd w:val="0"/>
        <w:ind w:firstLine="567"/>
        <w:jc w:val="both"/>
      </w:pPr>
      <w:r w:rsidRPr="00E9423E">
        <w:t xml:space="preserve">- </w:t>
      </w:r>
      <w:proofErr w:type="spellStart"/>
      <w:r w:rsidRPr="00E9423E">
        <w:t>оборудованны</w:t>
      </w:r>
      <w:proofErr w:type="spellEnd"/>
      <w:r w:rsidRPr="00E9423E">
        <w:t xml:space="preserve"> специальными световыми или вибрационными сигнализаторами.</w:t>
      </w:r>
    </w:p>
    <w:p w:rsidR="002E01E4" w:rsidRPr="00A808D3" w:rsidRDefault="002E01E4" w:rsidP="002E01E4">
      <w:pPr>
        <w:suppressAutoHyphens/>
        <w:autoSpaceDE w:val="0"/>
        <w:autoSpaceDN w:val="0"/>
        <w:adjustRightInd w:val="0"/>
        <w:ind w:firstLine="567"/>
        <w:jc w:val="both"/>
        <w:rPr>
          <w:b/>
        </w:rPr>
      </w:pPr>
      <w:r w:rsidRPr="00A808D3">
        <w:lastRenderedPageBreak/>
        <w:t>1.3. Оформление медицинской документации для поступающих, на санаторно-курортное лечение граждан должно осуществляться по установленным формам, утвержденным Минздравсоцразвития Российской Федерации</w:t>
      </w:r>
      <w:r w:rsidRPr="00A808D3">
        <w:rPr>
          <w:b/>
        </w:rPr>
        <w:t>.</w:t>
      </w:r>
    </w:p>
    <w:p w:rsidR="002E01E4" w:rsidRPr="00A808D3" w:rsidRDefault="002E01E4" w:rsidP="002E01E4">
      <w:pPr>
        <w:suppressAutoHyphens/>
        <w:ind w:firstLine="567"/>
        <w:jc w:val="both"/>
      </w:pPr>
      <w:r w:rsidRPr="00A808D3">
        <w:t>1.4. Укомплектованность организации, оказывающей санаторно-курортные услуги врачами-специалистами в соответствии со Стандартом санаторно-курортной помощи, утвержденным Минздравсоцразвития России по соответствующему профилю лечения</w:t>
      </w:r>
      <w:r w:rsidRPr="00A808D3">
        <w:rPr>
          <w:b/>
        </w:rPr>
        <w:t>.</w:t>
      </w:r>
    </w:p>
    <w:p w:rsidR="002E01E4" w:rsidRPr="00A808D3" w:rsidRDefault="002E01E4" w:rsidP="002E01E4">
      <w:pPr>
        <w:suppressAutoHyphens/>
        <w:jc w:val="both"/>
        <w:rPr>
          <w:bCs/>
        </w:rPr>
      </w:pPr>
      <w:r w:rsidRPr="00A808D3">
        <w:rPr>
          <w:bCs/>
        </w:rPr>
        <w:t xml:space="preserve">        1.5. 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полного курса лечения и соответствовать Методическим указаниям «Перечень необходимых медицинских услуг и процедур, отпускаемых в санаториях больному по профилю его заболевания» (утв. Минздравом РФ от 22.12.1999 №99/229).</w:t>
      </w:r>
    </w:p>
    <w:p w:rsidR="002E01E4" w:rsidRPr="00A808D3" w:rsidRDefault="002E01E4" w:rsidP="002E01E4">
      <w:pPr>
        <w:suppressAutoHyphens/>
        <w:ind w:firstLine="567"/>
        <w:jc w:val="both"/>
        <w:rPr>
          <w:bCs/>
        </w:rPr>
      </w:pPr>
      <w:r w:rsidRPr="00A808D3">
        <w:rPr>
          <w:bCs/>
        </w:rPr>
        <w:t>1.6. Организация, оказывающая санаторно-курортные услуги должна соответствовать оснащенности лечебно-диагностических отделений и кабинетов рекомендованному перечню (Методические указания Минздрава России от 02.10.2001 №2001/140), в зависимости от профиля лечения, в % - не менее 70%.</w:t>
      </w:r>
    </w:p>
    <w:p w:rsidR="002E01E4" w:rsidRPr="00A808D3" w:rsidRDefault="002E01E4" w:rsidP="002E01E4">
      <w:pPr>
        <w:suppressAutoHyphens/>
        <w:ind w:firstLine="567"/>
        <w:jc w:val="both"/>
        <w:rPr>
          <w:bCs/>
        </w:rPr>
      </w:pPr>
      <w:r w:rsidRPr="00A808D3">
        <w:rPr>
          <w:bCs/>
        </w:rPr>
        <w:t>1.7. Должно быть наличие современной медицинской аппаратуры с датой выпуска менее 5-ти лет и использование ее для применения современных медицинских технологий (от общего количества используемой аппаратуры в %) не менее 80 %.</w:t>
      </w:r>
    </w:p>
    <w:p w:rsidR="002E01E4" w:rsidRPr="00A808D3" w:rsidRDefault="002E01E4" w:rsidP="002E01E4">
      <w:pPr>
        <w:suppressAutoHyphens/>
        <w:ind w:firstLine="567"/>
        <w:jc w:val="both"/>
        <w:rPr>
          <w:bCs/>
        </w:rPr>
      </w:pPr>
      <w:r w:rsidRPr="00A808D3">
        <w:rPr>
          <w:bCs/>
        </w:rPr>
        <w:t>1.8.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2E01E4" w:rsidRPr="00A808D3" w:rsidRDefault="002E01E4" w:rsidP="002E01E4">
      <w:pPr>
        <w:suppressAutoHyphens/>
        <w:ind w:firstLine="567"/>
        <w:jc w:val="both"/>
        <w:rPr>
          <w:bCs/>
        </w:rPr>
      </w:pPr>
      <w:r w:rsidRPr="00A808D3">
        <w:rPr>
          <w:bCs/>
        </w:rPr>
        <w:t>1.9. У всех лиц, работающих на медицинской аппаратуре, оборудовании, должно быть наличие соответствующих разрешительных документов (допусков, удостоверений, справок и др.).</w:t>
      </w:r>
    </w:p>
    <w:p w:rsidR="002E01E4" w:rsidRPr="00CD3488" w:rsidRDefault="002E01E4" w:rsidP="002E01E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808D3">
        <w:rPr>
          <w:bCs/>
        </w:rPr>
        <w:t xml:space="preserve">1.10. </w:t>
      </w:r>
      <w:r w:rsidRPr="00CD3488">
        <w:rPr>
          <w:bCs/>
        </w:rPr>
        <w:t>Размещение льготных категорий граждан, а в случае необходимости и сопровождающих их лиц, в одном или двухместных номерах; площадь одного койко-места не менее 6 кв. м (ГОСТ Р 54599-2011)</w:t>
      </w:r>
      <w:r w:rsidRPr="00CD3488">
        <w:rPr>
          <w:b/>
          <w:bCs/>
        </w:rPr>
        <w:t xml:space="preserve"> </w:t>
      </w:r>
      <w:r w:rsidRPr="00CD3488">
        <w:rPr>
          <w:bCs/>
        </w:rPr>
        <w:t>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 Номер должен быть оснащен мебелью, инвентарем и санитарно-гигиеническими предметами, а также:</w:t>
      </w:r>
    </w:p>
    <w:p w:rsidR="002E01E4" w:rsidRPr="00CD3488" w:rsidRDefault="002E01E4" w:rsidP="002E01E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CD3488">
        <w:rPr>
          <w:bCs/>
        </w:rPr>
        <w:t>– проведение ежедневной влажной уборки номеров;</w:t>
      </w:r>
    </w:p>
    <w:p w:rsidR="002E01E4" w:rsidRPr="00CD3488" w:rsidRDefault="002E01E4" w:rsidP="002E01E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CD3488">
        <w:rPr>
          <w:bCs/>
        </w:rPr>
        <w:t>– смена постельного белья проводится персоналом санаторно-курортной организации, не реже, чем один раз в 5 дней, при необходимости дополнительно – по требованию;</w:t>
      </w:r>
    </w:p>
    <w:p w:rsidR="002E01E4" w:rsidRPr="00CD3488" w:rsidRDefault="002E01E4" w:rsidP="002E01E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CD3488">
        <w:rPr>
          <w:bCs/>
        </w:rPr>
        <w:t>– предоставление постельных принадлежностей, в том числе 3 полотенца: банное, для лица, для ног (смена полотенец не реже одного раза в три дня),</w:t>
      </w:r>
      <w:r w:rsidRPr="00CD3488">
        <w:rPr>
          <w:b/>
          <w:bCs/>
        </w:rPr>
        <w:t xml:space="preserve"> </w:t>
      </w:r>
      <w:r w:rsidRPr="00CD3488">
        <w:rPr>
          <w:bCs/>
        </w:rPr>
        <w:t>средств личной гигиены (мыло, туалетная бумага и т.д.), а также должно обеспечиваться удаление отходов и защита от насекомых и грызунов.</w:t>
      </w:r>
    </w:p>
    <w:p w:rsidR="002E01E4" w:rsidRPr="00A808D3" w:rsidRDefault="002E01E4" w:rsidP="002E01E4">
      <w:pPr>
        <w:autoSpaceDE w:val="0"/>
        <w:autoSpaceDN w:val="0"/>
        <w:adjustRightInd w:val="0"/>
        <w:ind w:firstLine="567"/>
        <w:jc w:val="both"/>
      </w:pPr>
      <w:r w:rsidRPr="00A808D3">
        <w:t>1.11. В жилых корпусах санаторно-курортной организации, во время пребывания льготных категорий граждан, не проводить ремонтные работы, связанные с загазованностью, запыленностью и шумом.</w:t>
      </w:r>
    </w:p>
    <w:p w:rsidR="002E01E4" w:rsidRPr="00A808D3" w:rsidRDefault="002E01E4" w:rsidP="002E01E4">
      <w:pPr>
        <w:suppressAutoHyphens/>
        <w:ind w:firstLine="567"/>
        <w:jc w:val="both"/>
        <w:rPr>
          <w:bCs/>
        </w:rPr>
      </w:pPr>
      <w:r w:rsidRPr="00A808D3">
        <w:t xml:space="preserve">1.12. </w:t>
      </w:r>
      <w:r w:rsidRPr="005B396F">
        <w:t>Организация диетического и лечебного питания в соответствии с Федеральным законом от 21.11.2011 № 323 – ФЗ «Об основах охраны здоровья граждан в Российской Федерации», Распоряжением Правительства РФ от 25 октября 2010 г. № 1873-р «Основы государственной политики Российской Федерации в области здорового питания населения на период до 2020 года», Приказом  Минздрава РФ от 05.08.2003 №330 (в ред. от 26.04.2006) «О мерах по совершенствованию лечебного питания в лечебно-профилактических учреждениях Российской Федерации».</w:t>
      </w:r>
    </w:p>
    <w:p w:rsidR="002E01E4" w:rsidRPr="00A808D3" w:rsidRDefault="002E01E4" w:rsidP="002E01E4">
      <w:pPr>
        <w:suppressAutoHyphens/>
        <w:ind w:firstLine="567"/>
        <w:jc w:val="both"/>
      </w:pPr>
      <w:r w:rsidRPr="00A808D3">
        <w:t>Выбор блюд - заказное меню, обслуживание – официантами.</w:t>
      </w:r>
    </w:p>
    <w:p w:rsidR="002E01E4" w:rsidRPr="00A808D3" w:rsidRDefault="002E01E4" w:rsidP="002E01E4">
      <w:pPr>
        <w:suppressAutoHyphens/>
        <w:ind w:firstLine="567"/>
        <w:jc w:val="both"/>
      </w:pPr>
      <w:r w:rsidRPr="00A808D3">
        <w:lastRenderedPageBreak/>
        <w:t xml:space="preserve">1.13. Здания и сооружения организации, оказывающей санаторно-курортные услуги льготным категориям граждан, должны быть: </w:t>
      </w:r>
    </w:p>
    <w:p w:rsidR="002E01E4" w:rsidRPr="00A808D3" w:rsidRDefault="002E01E4" w:rsidP="002E01E4">
      <w:pPr>
        <w:suppressAutoHyphens/>
        <w:ind w:firstLine="567"/>
        <w:jc w:val="both"/>
      </w:pPr>
      <w:r w:rsidRPr="00A808D3"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часов;</w:t>
      </w:r>
    </w:p>
    <w:p w:rsidR="002E01E4" w:rsidRPr="00A808D3" w:rsidRDefault="002E01E4" w:rsidP="002E01E4">
      <w:pPr>
        <w:suppressAutoHyphens/>
        <w:ind w:firstLine="567"/>
        <w:jc w:val="both"/>
      </w:pPr>
      <w:r w:rsidRPr="00A808D3">
        <w:t>- оборудованы системой кондиционирования;</w:t>
      </w:r>
    </w:p>
    <w:p w:rsidR="002E01E4" w:rsidRPr="00A808D3" w:rsidRDefault="002E01E4" w:rsidP="002E01E4">
      <w:pPr>
        <w:suppressAutoHyphens/>
        <w:ind w:firstLine="567"/>
        <w:jc w:val="both"/>
      </w:pPr>
      <w:r w:rsidRPr="00A808D3">
        <w:t>- оборудованы системами холодного и горячего водоснабжения;</w:t>
      </w:r>
    </w:p>
    <w:p w:rsidR="002E01E4" w:rsidRPr="00A808D3" w:rsidRDefault="002E01E4" w:rsidP="002E01E4">
      <w:pPr>
        <w:suppressAutoHyphens/>
        <w:ind w:firstLine="567"/>
        <w:jc w:val="both"/>
      </w:pPr>
      <w:r w:rsidRPr="00A808D3">
        <w:t>- оборудовано системами по обеспечению пациентов питьевой водой круглосуточно;</w:t>
      </w:r>
    </w:p>
    <w:p w:rsidR="002E01E4" w:rsidRPr="00A808D3" w:rsidRDefault="002E01E4" w:rsidP="002E01E4">
      <w:pPr>
        <w:suppressAutoHyphens/>
        <w:ind w:firstLine="567"/>
        <w:jc w:val="both"/>
      </w:pPr>
      <w:r w:rsidRPr="00A808D3">
        <w:t>1.14. Дополнительно предоставляемые услуги:</w:t>
      </w:r>
    </w:p>
    <w:p w:rsidR="002E01E4" w:rsidRPr="00A808D3" w:rsidRDefault="002E01E4" w:rsidP="002E01E4">
      <w:pPr>
        <w:suppressAutoHyphens/>
        <w:ind w:firstLine="567"/>
        <w:jc w:val="both"/>
      </w:pPr>
      <w:r w:rsidRPr="00A808D3">
        <w:t>- служба приема (круглосуточный прием);</w:t>
      </w:r>
    </w:p>
    <w:p w:rsidR="002E01E4" w:rsidRPr="00A808D3" w:rsidRDefault="002E01E4" w:rsidP="002E01E4">
      <w:pPr>
        <w:suppressAutoHyphens/>
        <w:ind w:firstLine="567"/>
        <w:jc w:val="both"/>
      </w:pPr>
      <w:r w:rsidRPr="00A808D3">
        <w:rPr>
          <w:bCs/>
        </w:rPr>
        <w:t>- наличие охраняемой автостоянки;</w:t>
      </w:r>
    </w:p>
    <w:p w:rsidR="002E01E4" w:rsidRPr="00A808D3" w:rsidRDefault="002E01E4" w:rsidP="002E01E4">
      <w:pPr>
        <w:suppressAutoHyphens/>
        <w:ind w:firstLine="567"/>
        <w:jc w:val="both"/>
      </w:pPr>
      <w:r w:rsidRPr="00A808D3">
        <w:t>- организация досуга;</w:t>
      </w:r>
    </w:p>
    <w:p w:rsidR="002E01E4" w:rsidRPr="00A808D3" w:rsidRDefault="002E01E4" w:rsidP="002E01E4">
      <w:pPr>
        <w:suppressAutoHyphens/>
        <w:autoSpaceDE w:val="0"/>
        <w:autoSpaceDN w:val="0"/>
        <w:adjustRightInd w:val="0"/>
        <w:ind w:firstLine="567"/>
        <w:jc w:val="both"/>
        <w:rPr>
          <w:bCs/>
        </w:rPr>
      </w:pPr>
      <w:r w:rsidRPr="00A808D3">
        <w:rPr>
          <w:b/>
          <w:bCs/>
        </w:rPr>
        <w:t>-</w:t>
      </w:r>
      <w:r w:rsidRPr="00A808D3">
        <w:rPr>
          <w:bCs/>
        </w:rPr>
        <w:t xml:space="preserve">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392C66" w:rsidRDefault="00392C66" w:rsidP="002E01E4">
      <w:pPr>
        <w:pStyle w:val="a3"/>
        <w:rPr>
          <w:bCs/>
          <w:sz w:val="24"/>
          <w:szCs w:val="24"/>
          <w:lang w:eastAsia="en-US"/>
        </w:rPr>
      </w:pPr>
    </w:p>
    <w:sectPr w:rsidR="00392C66" w:rsidSect="00B60743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059"/>
    <w:rsid w:val="002E01E4"/>
    <w:rsid w:val="00317DBF"/>
    <w:rsid w:val="00392C66"/>
    <w:rsid w:val="00525037"/>
    <w:rsid w:val="005E3156"/>
    <w:rsid w:val="00657FCB"/>
    <w:rsid w:val="00674C59"/>
    <w:rsid w:val="0093057F"/>
    <w:rsid w:val="00981708"/>
    <w:rsid w:val="00B60743"/>
    <w:rsid w:val="00D25059"/>
    <w:rsid w:val="00D501F1"/>
    <w:rsid w:val="00F9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47E0F-0244-4ACF-8825-71E9F02C0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7DBF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317DB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pple-converted-space">
    <w:name w:val="apple-converted-space"/>
    <w:basedOn w:val="a0"/>
    <w:rsid w:val="00981708"/>
  </w:style>
  <w:style w:type="table" w:styleId="a5">
    <w:name w:val="Table Grid"/>
    <w:basedOn w:val="a1"/>
    <w:uiPriority w:val="59"/>
    <w:rsid w:val="00B60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B60743"/>
    <w:pPr>
      <w:suppressAutoHyphens/>
      <w:jc w:val="both"/>
    </w:pPr>
    <w:rPr>
      <w:bCs/>
      <w:lang w:eastAsia="ar-SA"/>
    </w:rPr>
  </w:style>
  <w:style w:type="character" w:customStyle="1" w:styleId="20">
    <w:name w:val="Основной текст 2 Знак"/>
    <w:basedOn w:val="a0"/>
    <w:link w:val="2"/>
    <w:rsid w:val="00B60743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ConsPlusTitle">
    <w:name w:val="ConsPlusTitle"/>
    <w:rsid w:val="00B607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ng-binding">
    <w:name w:val="ng-binding"/>
    <w:basedOn w:val="a0"/>
    <w:rsid w:val="00392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1220</Words>
  <Characters>6956</Characters>
  <Application>Microsoft Office Word</Application>
  <DocSecurity>0</DocSecurity>
  <Lines>57</Lines>
  <Paragraphs>16</Paragraphs>
  <ScaleCrop>false</ScaleCrop>
  <Company>Krasnodar region office of FSI</Company>
  <LinksUpToDate>false</LinksUpToDate>
  <CharactersWithSpaces>8160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Ветошкина Наталья Александровна</dc:creator>
  <cp:keywords/>
  <dc:description/>
  <cp:lastModifiedBy>Ветошкина Наталья Александровна</cp:lastModifiedBy>
  <cp:revision>12</cp:revision>
  <dcterms:created xsi:type="dcterms:W3CDTF">2019-02-08T08:13:00Z</dcterms:created>
  <dcterms:modified xsi:type="dcterms:W3CDTF">2019-03-14T08:48:00Z</dcterms:modified>
</cp:coreProperties>
</file>