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4B" w:rsidRPr="004C319C" w:rsidRDefault="009D5B4B" w:rsidP="009D5B4B">
      <w:pPr>
        <w:ind w:firstLine="709"/>
        <w:jc w:val="center"/>
      </w:pPr>
      <w:r>
        <w:rPr>
          <w:b/>
        </w:rPr>
        <w:t>Техническое задание</w:t>
      </w:r>
    </w:p>
    <w:p w:rsidR="009D5B4B" w:rsidRPr="004C319C" w:rsidRDefault="009D5B4B" w:rsidP="009D5B4B">
      <w:pPr>
        <w:keepNext/>
        <w:jc w:val="center"/>
        <w:rPr>
          <w:b/>
        </w:rPr>
      </w:pPr>
      <w:r w:rsidRPr="004C319C">
        <w:rPr>
          <w:b/>
          <w:bCs/>
        </w:rPr>
        <w:t>на выполнение работ по обеспечению</w:t>
      </w:r>
      <w:r w:rsidRPr="004C319C">
        <w:rPr>
          <w:b/>
        </w:rPr>
        <w:t xml:space="preserve"> в 201</w:t>
      </w:r>
      <w:r>
        <w:rPr>
          <w:b/>
        </w:rPr>
        <w:t>9</w:t>
      </w:r>
      <w:r w:rsidRPr="004C319C">
        <w:rPr>
          <w:b/>
        </w:rPr>
        <w:t xml:space="preserve"> году </w:t>
      </w:r>
      <w:r>
        <w:rPr>
          <w:b/>
        </w:rPr>
        <w:t>женщин</w:t>
      </w:r>
    </w:p>
    <w:p w:rsidR="009D5B4B" w:rsidRDefault="009D5B4B" w:rsidP="009D5B4B">
      <w:pPr>
        <w:keepNext/>
        <w:jc w:val="center"/>
        <w:rPr>
          <w:b/>
        </w:rPr>
      </w:pPr>
      <w:r w:rsidRPr="004C319C">
        <w:rPr>
          <w:b/>
        </w:rPr>
        <w:t xml:space="preserve">комплектами после </w:t>
      </w:r>
      <w:proofErr w:type="spellStart"/>
      <w:r w:rsidRPr="004C319C">
        <w:rPr>
          <w:b/>
        </w:rPr>
        <w:t>мастэктомии</w:t>
      </w:r>
      <w:proofErr w:type="spellEnd"/>
    </w:p>
    <w:p w:rsidR="009D5B4B" w:rsidRPr="004C319C" w:rsidRDefault="009D5B4B" w:rsidP="009D5B4B">
      <w:pPr>
        <w:keepNext/>
        <w:jc w:val="center"/>
        <w:rPr>
          <w:b/>
        </w:rPr>
      </w:pPr>
      <w:r>
        <w:rPr>
          <w:b/>
        </w:rPr>
        <w:t xml:space="preserve">ИКЗ: </w:t>
      </w:r>
    </w:p>
    <w:p w:rsidR="009D5B4B" w:rsidRPr="007E05FF" w:rsidRDefault="009D5B4B" w:rsidP="009D5B4B">
      <w:pPr>
        <w:pStyle w:val="a4"/>
        <w:numPr>
          <w:ilvl w:val="0"/>
          <w:numId w:val="2"/>
        </w:numPr>
        <w:jc w:val="center"/>
        <w:rPr>
          <w:b/>
        </w:rPr>
      </w:pPr>
      <w:r w:rsidRPr="007E05FF">
        <w:rPr>
          <w:b/>
        </w:rPr>
        <w:t xml:space="preserve">Требования к качеству, техническим и функциональным характеристикам к комплектам для протезирования женщин после </w:t>
      </w:r>
      <w:proofErr w:type="spellStart"/>
      <w:r w:rsidRPr="007E05FF">
        <w:rPr>
          <w:b/>
        </w:rPr>
        <w:t>мастэктомии</w:t>
      </w:r>
      <w:proofErr w:type="spellEnd"/>
    </w:p>
    <w:p w:rsidR="009D5B4B" w:rsidRPr="00541BDE" w:rsidRDefault="009D5B4B" w:rsidP="009D5B4B">
      <w:pPr>
        <w:ind w:firstLine="360"/>
        <w:jc w:val="both"/>
        <w:outlineLvl w:val="0"/>
        <w:rPr>
          <w:rFonts w:eastAsia="Calibri"/>
          <w:bCs/>
          <w:kern w:val="36"/>
          <w:lang w:eastAsia="en-US"/>
        </w:rPr>
      </w:pPr>
      <w:r w:rsidRPr="004C319C">
        <w:t xml:space="preserve"> </w:t>
      </w:r>
      <w:r w:rsidRPr="004C319C">
        <w:tab/>
      </w:r>
      <w:r>
        <w:rPr>
          <w:rFonts w:eastAsia="Calibri"/>
        </w:rPr>
        <w:t xml:space="preserve">Комплекты после </w:t>
      </w:r>
      <w:proofErr w:type="spellStart"/>
      <w:r>
        <w:rPr>
          <w:rFonts w:eastAsia="Calibri"/>
        </w:rPr>
        <w:t>мастэктомии</w:t>
      </w:r>
      <w:proofErr w:type="spellEnd"/>
      <w:r w:rsidRPr="00541BDE">
        <w:rPr>
          <w:rFonts w:eastAsia="Calibri"/>
        </w:rPr>
        <w:t xml:space="preserve"> должны отвечать требованиям </w:t>
      </w:r>
      <w:r w:rsidRPr="00541BDE">
        <w:rPr>
          <w:rFonts w:eastAsia="Calibri"/>
          <w:color w:val="1B0D0E"/>
          <w:lang w:eastAsia="en-US"/>
        </w:rPr>
        <w:t>ГОСТ Р 51632-2014</w:t>
      </w:r>
      <w:r>
        <w:rPr>
          <w:rFonts w:eastAsia="Calibri"/>
          <w:color w:val="1B0D0E"/>
          <w:lang w:eastAsia="en-US"/>
        </w:rPr>
        <w:t xml:space="preserve"> Национальный стандарт РФ</w:t>
      </w:r>
      <w:r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541BDE">
        <w:rPr>
          <w:rFonts w:eastAsia="Calibri"/>
          <w:bCs/>
          <w:kern w:val="36"/>
          <w:lang w:eastAsia="en-US"/>
        </w:rPr>
        <w:t xml:space="preserve">ГОСТ Р 51819-2001 </w:t>
      </w:r>
      <w:r>
        <w:rPr>
          <w:rFonts w:eastAsia="Calibri"/>
          <w:bCs/>
          <w:kern w:val="36"/>
          <w:lang w:eastAsia="en-US"/>
        </w:rPr>
        <w:t xml:space="preserve">Государственный стандарт </w:t>
      </w:r>
      <w:r w:rsidRPr="00541BDE">
        <w:rPr>
          <w:rFonts w:eastAsia="Calibri"/>
          <w:bCs/>
          <w:kern w:val="36"/>
          <w:lang w:eastAsia="en-US"/>
        </w:rPr>
        <w:t xml:space="preserve">«Протезирование и </w:t>
      </w:r>
      <w:proofErr w:type="spellStart"/>
      <w:r w:rsidRPr="00541BDE">
        <w:rPr>
          <w:rFonts w:eastAsia="Calibri"/>
          <w:bCs/>
          <w:kern w:val="36"/>
          <w:lang w:eastAsia="en-US"/>
        </w:rPr>
        <w:t>ортезирование</w:t>
      </w:r>
      <w:proofErr w:type="spellEnd"/>
      <w:r w:rsidRPr="00541BDE">
        <w:rPr>
          <w:rFonts w:eastAsia="Calibri"/>
          <w:bCs/>
          <w:kern w:val="36"/>
          <w:lang w:eastAsia="en-US"/>
        </w:rPr>
        <w:t xml:space="preserve"> верхних и нижних конечностей. Термины и </w:t>
      </w:r>
      <w:r>
        <w:rPr>
          <w:rFonts w:eastAsia="Calibri"/>
          <w:bCs/>
          <w:kern w:val="36"/>
          <w:lang w:eastAsia="en-US"/>
        </w:rPr>
        <w:t>определения</w:t>
      </w:r>
      <w:r w:rsidRPr="00541BDE">
        <w:rPr>
          <w:rFonts w:eastAsia="Calibri"/>
          <w:bCs/>
          <w:kern w:val="36"/>
          <w:lang w:eastAsia="en-US"/>
        </w:rPr>
        <w:t>», соответствующим Техническим условиям, утвержденным в установленном порядке.</w:t>
      </w:r>
    </w:p>
    <w:p w:rsidR="009D5B4B" w:rsidRPr="00541BDE" w:rsidRDefault="009D5B4B" w:rsidP="009D5B4B">
      <w:pPr>
        <w:keepNext/>
        <w:numPr>
          <w:ilvl w:val="0"/>
          <w:numId w:val="1"/>
        </w:numPr>
        <w:ind w:left="0" w:firstLine="0"/>
        <w:jc w:val="both"/>
        <w:outlineLvl w:val="0"/>
        <w:rPr>
          <w:color w:val="333333"/>
          <w:kern w:val="32"/>
          <w:lang w:val="x-none" w:eastAsia="en-US"/>
        </w:rPr>
      </w:pPr>
      <w:r w:rsidRPr="00541BDE">
        <w:rPr>
          <w:kern w:val="36"/>
          <w:lang w:val="x-none" w:eastAsia="en-US"/>
        </w:rPr>
        <w:t xml:space="preserve">Материалы, соприкасающиеся с телом потребителя, должны обладать </w:t>
      </w:r>
      <w:proofErr w:type="spellStart"/>
      <w:r w:rsidRPr="00541BDE">
        <w:rPr>
          <w:kern w:val="36"/>
          <w:lang w:val="x-none" w:eastAsia="en-US"/>
        </w:rPr>
        <w:t>биосовместимостью</w:t>
      </w:r>
      <w:proofErr w:type="spellEnd"/>
      <w:r w:rsidRPr="00541BDE">
        <w:rPr>
          <w:kern w:val="36"/>
          <w:lang w:val="x-none" w:eastAsia="en-US"/>
        </w:rPr>
        <w:t xml:space="preserve"> с кожным покровом человека, не вызывать </w:t>
      </w:r>
      <w:proofErr w:type="spellStart"/>
      <w:r w:rsidRPr="00541BDE">
        <w:rPr>
          <w:kern w:val="36"/>
          <w:lang w:val="x-none" w:eastAsia="en-US"/>
        </w:rPr>
        <w:t>токсилогических</w:t>
      </w:r>
      <w:proofErr w:type="spellEnd"/>
      <w:r w:rsidRPr="00541BDE">
        <w:rPr>
          <w:kern w:val="36"/>
          <w:lang w:val="x-none" w:eastAsia="en-US"/>
        </w:rPr>
        <w:t xml:space="preserve"> и аллергических реакций в соответствии с </w:t>
      </w:r>
      <w:r w:rsidRPr="00541BDE">
        <w:rPr>
          <w:bCs/>
          <w:color w:val="2D2D2D"/>
          <w:kern w:val="32"/>
          <w:lang w:val="x-none" w:eastAsia="en-US"/>
        </w:rPr>
        <w:t>ГОСТ ISO 10993-1-2011</w:t>
      </w:r>
      <w:r>
        <w:rPr>
          <w:bCs/>
          <w:color w:val="2D2D2D"/>
          <w:kern w:val="32"/>
          <w:lang w:eastAsia="en-US"/>
        </w:rPr>
        <w:t xml:space="preserve"> Межгосударственный стандарт</w:t>
      </w:r>
      <w:r w:rsidRPr="00541BDE">
        <w:rPr>
          <w:bCs/>
          <w:color w:val="2D2D2D"/>
          <w:kern w:val="32"/>
          <w:lang w:val="x-none" w:eastAsia="en-US"/>
        </w:rPr>
        <w:t xml:space="preserve"> «Изделия медицинские. Оценка биологического действия медицинск</w:t>
      </w:r>
      <w:r>
        <w:rPr>
          <w:bCs/>
          <w:color w:val="2D2D2D"/>
          <w:kern w:val="32"/>
          <w:lang w:val="x-none" w:eastAsia="en-US"/>
        </w:rPr>
        <w:t>их изделий</w:t>
      </w:r>
      <w:r>
        <w:rPr>
          <w:bCs/>
          <w:color w:val="2D2D2D"/>
          <w:kern w:val="32"/>
          <w:lang w:eastAsia="en-US"/>
        </w:rPr>
        <w:t>.</w:t>
      </w:r>
      <w:r>
        <w:rPr>
          <w:bCs/>
          <w:color w:val="2D2D2D"/>
          <w:kern w:val="32"/>
          <w:lang w:val="x-none" w:eastAsia="en-US"/>
        </w:rPr>
        <w:t xml:space="preserve"> Часть 1</w:t>
      </w:r>
      <w:r>
        <w:rPr>
          <w:bCs/>
          <w:color w:val="2D2D2D"/>
          <w:kern w:val="32"/>
          <w:lang w:eastAsia="en-US"/>
        </w:rPr>
        <w:t>. Оценка и исследования»</w:t>
      </w:r>
      <w:r w:rsidRPr="00541BDE">
        <w:rPr>
          <w:bCs/>
          <w:color w:val="333333"/>
          <w:kern w:val="32"/>
          <w:lang w:val="x-none" w:eastAsia="en-US"/>
        </w:rPr>
        <w:t xml:space="preserve">, </w:t>
      </w:r>
      <w:r w:rsidRPr="00541BDE">
        <w:rPr>
          <w:color w:val="333333"/>
          <w:kern w:val="32"/>
          <w:lang w:val="x-none" w:eastAsia="en-US"/>
        </w:rPr>
        <w:t xml:space="preserve">ГОСТ Р ИСО 22523-2007 </w:t>
      </w:r>
      <w:r>
        <w:rPr>
          <w:color w:val="333333"/>
          <w:kern w:val="32"/>
          <w:lang w:eastAsia="en-US"/>
        </w:rPr>
        <w:t xml:space="preserve">Национальный стандарт РФ </w:t>
      </w:r>
      <w:r w:rsidRPr="00541BDE">
        <w:rPr>
          <w:color w:val="333333"/>
          <w:kern w:val="32"/>
          <w:lang w:val="x-none" w:eastAsia="en-US"/>
        </w:rPr>
        <w:t xml:space="preserve">«Протезы конечностей и </w:t>
      </w:r>
      <w:proofErr w:type="spellStart"/>
      <w:r w:rsidRPr="00541BDE">
        <w:rPr>
          <w:color w:val="333333"/>
          <w:kern w:val="32"/>
          <w:lang w:val="x-none" w:eastAsia="en-US"/>
        </w:rPr>
        <w:t>ортезы</w:t>
      </w:r>
      <w:proofErr w:type="spellEnd"/>
      <w:r w:rsidRPr="00541BDE">
        <w:rPr>
          <w:color w:val="333333"/>
          <w:kern w:val="32"/>
          <w:lang w:val="x-none" w:eastAsia="en-US"/>
        </w:rPr>
        <w:t xml:space="preserve"> наружные. Требования и методы испытаний»</w:t>
      </w:r>
      <w:r>
        <w:rPr>
          <w:color w:val="333333"/>
          <w:kern w:val="32"/>
          <w:lang w:eastAsia="en-US"/>
        </w:rPr>
        <w:t>.</w:t>
      </w:r>
    </w:p>
    <w:p w:rsidR="009D5B4B" w:rsidRPr="004C319C" w:rsidRDefault="009D5B4B" w:rsidP="009D5B4B">
      <w:pPr>
        <w:pStyle w:val="a4"/>
        <w:widowControl w:val="0"/>
        <w:numPr>
          <w:ilvl w:val="0"/>
          <w:numId w:val="1"/>
        </w:numPr>
        <w:ind w:left="0" w:firstLine="0"/>
        <w:jc w:val="both"/>
      </w:pPr>
      <w:r w:rsidRPr="004C319C">
        <w:t>При изготовлении должны использоваться различные материалы, с учетом патологии конкретного инвалида. Должен соблюдаться принцип ин</w:t>
      </w:r>
      <w:r>
        <w:t xml:space="preserve">дивидуального подхода к каждому </w:t>
      </w:r>
      <w:r w:rsidRPr="004C319C">
        <w:t xml:space="preserve">инвалиду при выборе изделия. Размер комплекта для протезирования женщин после </w:t>
      </w:r>
      <w:proofErr w:type="spellStart"/>
      <w:r w:rsidRPr="004C319C">
        <w:t>мастэктомии</w:t>
      </w:r>
      <w:proofErr w:type="spellEnd"/>
      <w:r w:rsidRPr="004C319C">
        <w:t xml:space="preserve"> определяется после подгонки, подборки, примерки.</w:t>
      </w:r>
    </w:p>
    <w:p w:rsidR="009D5B4B" w:rsidRPr="007E05FF" w:rsidRDefault="009D5B4B" w:rsidP="009D5B4B">
      <w:pPr>
        <w:pStyle w:val="a4"/>
        <w:numPr>
          <w:ilvl w:val="0"/>
          <w:numId w:val="2"/>
        </w:numPr>
        <w:jc w:val="center"/>
        <w:rPr>
          <w:rFonts w:eastAsia="Calibri"/>
          <w:b/>
          <w:lang w:eastAsia="en-US"/>
        </w:rPr>
      </w:pPr>
      <w:r w:rsidRPr="007E05FF">
        <w:rPr>
          <w:rFonts w:eastAsia="Calibri"/>
          <w:b/>
          <w:lang w:eastAsia="en-US"/>
        </w:rPr>
        <w:t>Требования к маркировке, упаковке, хранению и отгрузке.</w:t>
      </w:r>
    </w:p>
    <w:p w:rsidR="009D5B4B" w:rsidRDefault="009D5B4B" w:rsidP="009D5B4B">
      <w:pPr>
        <w:ind w:firstLine="708"/>
        <w:jc w:val="both"/>
        <w:rPr>
          <w:rFonts w:eastAsia="Calibri"/>
          <w:color w:val="1B0D0E"/>
          <w:lang w:eastAsia="en-US"/>
        </w:rPr>
      </w:pPr>
      <w:r w:rsidRPr="00541BDE">
        <w:rPr>
          <w:rFonts w:eastAsia="Calibri"/>
          <w:lang w:eastAsia="en-US"/>
        </w:rPr>
        <w:t>Маркировка, упаковка, хр</w:t>
      </w:r>
      <w:r>
        <w:rPr>
          <w:rFonts w:eastAsia="Calibri"/>
          <w:lang w:eastAsia="en-US"/>
        </w:rPr>
        <w:t xml:space="preserve">анение и транспортировка комплектов для протезирования женщин после </w:t>
      </w:r>
      <w:proofErr w:type="spellStart"/>
      <w:r>
        <w:rPr>
          <w:rFonts w:eastAsia="Calibri"/>
          <w:lang w:eastAsia="en-US"/>
        </w:rPr>
        <w:t>мастэктомии</w:t>
      </w:r>
      <w:proofErr w:type="spellEnd"/>
      <w:r w:rsidRPr="00541BDE">
        <w:rPr>
          <w:rFonts w:eastAsia="Calibri"/>
          <w:lang w:eastAsia="en-US"/>
        </w:rPr>
        <w:t xml:space="preserve"> к месту нахождения инвалидов должна осуществляться с соблюдением требований ГОСТ 20790</w:t>
      </w:r>
      <w:r>
        <w:rPr>
          <w:rFonts w:eastAsia="Calibri"/>
          <w:lang w:eastAsia="en-US"/>
        </w:rPr>
        <w:t xml:space="preserve"> – 93/ГОСТ Р 5044-92 Межгосударственный стандарт «Приборы, аппараты и оборудование медицинские. Общие технические условия», </w:t>
      </w:r>
      <w:r w:rsidRPr="00541BDE">
        <w:rPr>
          <w:rFonts w:eastAsia="Calibri"/>
          <w:lang w:eastAsia="en-US"/>
        </w:rPr>
        <w:t xml:space="preserve">ГОСТ Р 50444-92 </w:t>
      </w:r>
      <w:r>
        <w:rPr>
          <w:rFonts w:eastAsia="Calibri"/>
          <w:lang w:eastAsia="en-US"/>
        </w:rPr>
        <w:t xml:space="preserve">Государственный стандарт РФ </w:t>
      </w:r>
      <w:r w:rsidRPr="00541BDE">
        <w:rPr>
          <w:rFonts w:eastAsia="Calibri"/>
          <w:lang w:eastAsia="en-US"/>
        </w:rPr>
        <w:t xml:space="preserve">«Приборы, аппараты и оборудование медицинские. Общие технические условия» и </w:t>
      </w:r>
      <w:r w:rsidRPr="00541BDE">
        <w:rPr>
          <w:rFonts w:eastAsia="Calibri"/>
          <w:color w:val="1B0D0E"/>
          <w:lang w:eastAsia="en-US"/>
        </w:rPr>
        <w:t>ГОСТ Р 51632-2014</w:t>
      </w:r>
      <w:r>
        <w:rPr>
          <w:rFonts w:eastAsia="Calibri"/>
          <w:color w:val="1B0D0E"/>
          <w:lang w:eastAsia="en-US"/>
        </w:rPr>
        <w:t xml:space="preserve"> Национальный стандарт РФ</w:t>
      </w:r>
      <w:r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eastAsia="Calibri"/>
          <w:color w:val="1B0D0E"/>
          <w:lang w:eastAsia="en-US"/>
        </w:rPr>
        <w:t>.</w:t>
      </w:r>
    </w:p>
    <w:p w:rsidR="009D5B4B" w:rsidRPr="00541BDE" w:rsidRDefault="009D5B4B" w:rsidP="009D5B4B">
      <w:pPr>
        <w:ind w:firstLine="708"/>
        <w:jc w:val="both"/>
        <w:rPr>
          <w:rFonts w:eastAsia="Calibri"/>
          <w:bCs/>
          <w:color w:val="2D2D2D"/>
          <w:kern w:val="36"/>
          <w:lang w:eastAsia="en-US"/>
        </w:rPr>
      </w:pPr>
      <w:r>
        <w:rPr>
          <w:rFonts w:eastAsia="Calibri"/>
          <w:bCs/>
          <w:color w:val="2D2D2D"/>
          <w:kern w:val="36"/>
          <w:lang w:eastAsia="en-US"/>
        </w:rPr>
        <w:t xml:space="preserve">Упаковка </w:t>
      </w:r>
      <w:r w:rsidRPr="00541BDE">
        <w:rPr>
          <w:rFonts w:eastAsia="Calibri"/>
          <w:bCs/>
          <w:color w:val="2D2D2D"/>
          <w:kern w:val="36"/>
          <w:lang w:eastAsia="en-US"/>
        </w:rPr>
        <w:t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D5B4B" w:rsidRPr="007E05FF" w:rsidRDefault="009D5B4B" w:rsidP="009D5B4B">
      <w:pPr>
        <w:pStyle w:val="a4"/>
        <w:numPr>
          <w:ilvl w:val="0"/>
          <w:numId w:val="2"/>
        </w:numPr>
        <w:jc w:val="center"/>
        <w:rPr>
          <w:rFonts w:eastAsia="Calibri"/>
          <w:b/>
          <w:bCs/>
          <w:color w:val="2D2D2D"/>
          <w:kern w:val="36"/>
          <w:lang w:eastAsia="en-US"/>
        </w:rPr>
      </w:pPr>
      <w:r w:rsidRPr="007E05FF">
        <w:rPr>
          <w:rFonts w:eastAsia="Calibri"/>
          <w:b/>
          <w:bCs/>
          <w:color w:val="2D2D2D"/>
          <w:kern w:val="36"/>
          <w:lang w:eastAsia="en-US"/>
        </w:rPr>
        <w:t>Требования к безопасности.</w:t>
      </w:r>
    </w:p>
    <w:p w:rsidR="009D5B4B" w:rsidRPr="00EF7F35" w:rsidRDefault="009D5B4B" w:rsidP="009D5B4B">
      <w:pPr>
        <w:ind w:firstLine="284"/>
        <w:jc w:val="both"/>
        <w:rPr>
          <w:bCs/>
          <w:color w:val="2D2D2D"/>
          <w:kern w:val="36"/>
        </w:rPr>
      </w:pPr>
      <w:r>
        <w:rPr>
          <w:rFonts w:eastAsia="Calibri"/>
          <w:lang w:eastAsia="en-US"/>
        </w:rPr>
        <w:t>Изделия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 должны соответствовать тре</w:t>
      </w:r>
      <w:r>
        <w:rPr>
          <w:rFonts w:eastAsia="Calibri"/>
          <w:bCs/>
          <w:color w:val="2D2D2D"/>
          <w:kern w:val="36"/>
          <w:lang w:eastAsia="en-US"/>
        </w:rPr>
        <w:t>бованиям ГОСТ Р ИСО 10328-2007 Национальный стандарт РФ «Протезирование. Испытания конструкции протезов нижних конечностей. Требования и методы испытаний»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, </w:t>
      </w:r>
      <w:r>
        <w:rPr>
          <w:bCs/>
          <w:color w:val="2D2D2D"/>
          <w:kern w:val="36"/>
        </w:rPr>
        <w:t xml:space="preserve">ГОСТ Р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 </w:t>
      </w:r>
      <w:r>
        <w:rPr>
          <w:rFonts w:eastAsia="Calibri"/>
          <w:bCs/>
          <w:color w:val="2D2D2D"/>
          <w:kern w:val="36"/>
          <w:lang w:eastAsia="en-US"/>
        </w:rPr>
        <w:t>ГОСТ Р 15.111-2015 Государственный стандарт РФ «Система разработки и постановки продукции на производство. Технические средства реабилитации инвалидов».</w:t>
      </w:r>
    </w:p>
    <w:p w:rsidR="009D5B4B" w:rsidRPr="006531EE" w:rsidRDefault="009D5B4B" w:rsidP="009D5B4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Комплекты для протезирования женщин после </w:t>
      </w:r>
      <w:proofErr w:type="spellStart"/>
      <w:r>
        <w:rPr>
          <w:rFonts w:eastAsia="Calibri"/>
          <w:lang w:eastAsia="en-US"/>
        </w:rPr>
        <w:t>мастэктомии</w:t>
      </w:r>
      <w:proofErr w:type="spellEnd"/>
      <w:r>
        <w:rPr>
          <w:rFonts w:eastAsia="Calibri"/>
          <w:lang w:eastAsia="en-US"/>
        </w:rPr>
        <w:t xml:space="preserve"> </w:t>
      </w:r>
      <w:r w:rsidRPr="00541BDE">
        <w:rPr>
          <w:rFonts w:eastAsia="Calibri"/>
          <w:lang w:eastAsia="en-US"/>
        </w:rPr>
        <w:t>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</w:t>
      </w:r>
      <w:r>
        <w:rPr>
          <w:rFonts w:eastAsia="Calibri"/>
          <w:lang w:eastAsia="en-US"/>
        </w:rPr>
        <w:t>.</w:t>
      </w:r>
    </w:p>
    <w:p w:rsidR="009D5B4B" w:rsidRPr="007E05FF" w:rsidRDefault="009D5B4B" w:rsidP="009D5B4B">
      <w:pPr>
        <w:pStyle w:val="a4"/>
        <w:keepNext/>
        <w:numPr>
          <w:ilvl w:val="0"/>
          <w:numId w:val="2"/>
        </w:numPr>
        <w:jc w:val="center"/>
        <w:rPr>
          <w:b/>
        </w:rPr>
      </w:pPr>
      <w:r w:rsidRPr="007E05FF">
        <w:rPr>
          <w:b/>
        </w:rPr>
        <w:t>Требования к качеству работ</w:t>
      </w:r>
    </w:p>
    <w:p w:rsidR="009D5B4B" w:rsidRPr="00541BDE" w:rsidRDefault="009D5B4B" w:rsidP="009D5B4B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ыполнение работ по обеспечению женщин комплектами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мастэктомии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 должно соответствовать назначениям медико-социальной экспертизы, а также врача. При в</w:t>
      </w:r>
      <w:r>
        <w:rPr>
          <w:rFonts w:ascii="Times New Roman" w:hAnsi="Times New Roman" w:cs="Times New Roman"/>
          <w:sz w:val="24"/>
          <w:szCs w:val="24"/>
        </w:rPr>
        <w:t xml:space="preserve">ыполнении работ по обеспечению женщин комплектами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мастэктомии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 </w:t>
      </w:r>
    </w:p>
    <w:p w:rsidR="009D5B4B" w:rsidRPr="00541BDE" w:rsidRDefault="009D5B4B" w:rsidP="009D5B4B">
      <w:pPr>
        <w:pStyle w:val="a3"/>
        <w:numPr>
          <w:ilvl w:val="0"/>
          <w:numId w:val="2"/>
        </w:numPr>
        <w:suppressAutoHyphens w:val="0"/>
        <w:jc w:val="center"/>
        <w:rPr>
          <w:sz w:val="24"/>
          <w:szCs w:val="24"/>
        </w:rPr>
      </w:pPr>
      <w:r w:rsidRPr="00541BDE">
        <w:rPr>
          <w:b/>
          <w:sz w:val="24"/>
          <w:szCs w:val="24"/>
        </w:rPr>
        <w:t>Требования к безопасности работ</w:t>
      </w:r>
    </w:p>
    <w:p w:rsidR="009D5B4B" w:rsidRPr="00541BDE" w:rsidRDefault="009D5B4B" w:rsidP="009D5B4B">
      <w:pPr>
        <w:pStyle w:val="a3"/>
        <w:suppressAutoHyphens w:val="0"/>
        <w:ind w:firstLine="709"/>
        <w:rPr>
          <w:sz w:val="24"/>
          <w:szCs w:val="24"/>
          <w:lang w:val="ru-RU"/>
        </w:rPr>
      </w:pPr>
      <w:r w:rsidRPr="00541BDE">
        <w:rPr>
          <w:sz w:val="24"/>
          <w:szCs w:val="24"/>
        </w:rPr>
        <w:lastRenderedPageBreak/>
        <w:t>Проведение работ п</w:t>
      </w:r>
      <w:r>
        <w:rPr>
          <w:sz w:val="24"/>
          <w:szCs w:val="24"/>
        </w:rPr>
        <w:t xml:space="preserve">о обеспечению инвалидов </w:t>
      </w:r>
      <w:r>
        <w:rPr>
          <w:sz w:val="24"/>
          <w:szCs w:val="24"/>
          <w:lang w:val="ru-RU"/>
        </w:rPr>
        <w:t xml:space="preserve">комплектами для протезирования женщин после </w:t>
      </w:r>
      <w:proofErr w:type="spellStart"/>
      <w:r>
        <w:rPr>
          <w:sz w:val="24"/>
          <w:szCs w:val="24"/>
          <w:lang w:val="ru-RU"/>
        </w:rPr>
        <w:t>мастэктомии</w:t>
      </w:r>
      <w:proofErr w:type="spellEnd"/>
      <w:r w:rsidRPr="00541BDE">
        <w:rPr>
          <w:sz w:val="24"/>
          <w:szCs w:val="24"/>
        </w:rPr>
        <w:t xml:space="preserve"> должно осуществляться при наличии:  лицензии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регистрационных удостоверений</w:t>
      </w:r>
      <w:r>
        <w:rPr>
          <w:sz w:val="24"/>
          <w:szCs w:val="24"/>
          <w:lang w:val="ru-RU"/>
        </w:rPr>
        <w:t xml:space="preserve">, </w:t>
      </w:r>
      <w:r w:rsidRPr="00541BDE">
        <w:rPr>
          <w:sz w:val="24"/>
          <w:szCs w:val="24"/>
        </w:rPr>
        <w:t xml:space="preserve">сертификатов соответствия на </w:t>
      </w:r>
      <w:r>
        <w:rPr>
          <w:sz w:val="24"/>
          <w:szCs w:val="24"/>
        </w:rPr>
        <w:t xml:space="preserve">протезно-ортопедические изделия, </w:t>
      </w:r>
      <w:r w:rsidRPr="009378A8">
        <w:t>в случае если законодательством Российской Федерации предусмотрено наличие таких документов</w:t>
      </w:r>
      <w:r>
        <w:rPr>
          <w:lang w:val="ru-RU"/>
        </w:rPr>
        <w:t>.</w:t>
      </w:r>
    </w:p>
    <w:p w:rsidR="009D5B4B" w:rsidRPr="00541BDE" w:rsidRDefault="009D5B4B" w:rsidP="009D5B4B">
      <w:pPr>
        <w:pStyle w:val="a3"/>
        <w:numPr>
          <w:ilvl w:val="0"/>
          <w:numId w:val="2"/>
        </w:numPr>
        <w:suppressAutoHyphens w:val="0"/>
        <w:jc w:val="center"/>
        <w:rPr>
          <w:b/>
          <w:sz w:val="24"/>
          <w:szCs w:val="24"/>
          <w:lang w:val="ru-RU"/>
        </w:rPr>
      </w:pPr>
      <w:r w:rsidRPr="00541BDE">
        <w:rPr>
          <w:b/>
          <w:sz w:val="24"/>
          <w:szCs w:val="24"/>
        </w:rPr>
        <w:t>Требования к результатам работ</w:t>
      </w:r>
    </w:p>
    <w:p w:rsidR="009D5B4B" w:rsidRPr="00541BDE" w:rsidRDefault="009D5B4B" w:rsidP="009D5B4B">
      <w:pPr>
        <w:pStyle w:val="a3"/>
        <w:suppressAutoHyphens w:val="0"/>
        <w:ind w:firstLine="709"/>
        <w:rPr>
          <w:sz w:val="24"/>
          <w:szCs w:val="24"/>
          <w:lang w:val="ru-RU"/>
        </w:rPr>
      </w:pPr>
      <w:r w:rsidRPr="00541BDE">
        <w:rPr>
          <w:sz w:val="24"/>
          <w:szCs w:val="24"/>
        </w:rPr>
        <w:t>Работы п</w:t>
      </w:r>
      <w:r>
        <w:rPr>
          <w:sz w:val="24"/>
          <w:szCs w:val="24"/>
        </w:rPr>
        <w:t xml:space="preserve">о обеспечению инвалидов </w:t>
      </w:r>
      <w:r>
        <w:rPr>
          <w:sz w:val="24"/>
          <w:szCs w:val="24"/>
          <w:lang w:val="ru-RU"/>
        </w:rPr>
        <w:t xml:space="preserve">комплектами для протезирования женщин после </w:t>
      </w:r>
      <w:proofErr w:type="spellStart"/>
      <w:r>
        <w:rPr>
          <w:sz w:val="24"/>
          <w:szCs w:val="24"/>
          <w:lang w:val="ru-RU"/>
        </w:rPr>
        <w:t>мастэктомии</w:t>
      </w:r>
      <w:proofErr w:type="spellEnd"/>
      <w:r w:rsidRPr="00541BDE">
        <w:rPr>
          <w:sz w:val="24"/>
          <w:szCs w:val="24"/>
        </w:rPr>
        <w:t xml:space="preserve"> следует считать эффективно исполненными, если у инвалида полн</w:t>
      </w:r>
      <w:r>
        <w:rPr>
          <w:sz w:val="24"/>
          <w:szCs w:val="24"/>
        </w:rPr>
        <w:t>остью или частично восстановлены</w:t>
      </w:r>
      <w:r w:rsidRPr="00541BDE">
        <w:rPr>
          <w:sz w:val="24"/>
          <w:szCs w:val="24"/>
        </w:rPr>
        <w:t xml:space="preserve"> функции организма, созданы условия для предупреждения развития деформации или благоприятного течения болезни. Работы п</w:t>
      </w:r>
      <w:r>
        <w:rPr>
          <w:sz w:val="24"/>
          <w:szCs w:val="24"/>
        </w:rPr>
        <w:t xml:space="preserve">о обеспечению инвалидов </w:t>
      </w:r>
      <w:r>
        <w:rPr>
          <w:sz w:val="24"/>
          <w:szCs w:val="24"/>
          <w:lang w:val="ru-RU"/>
        </w:rPr>
        <w:t xml:space="preserve">комплектами для протезирования женщин после </w:t>
      </w:r>
      <w:proofErr w:type="spellStart"/>
      <w:r>
        <w:rPr>
          <w:sz w:val="24"/>
          <w:szCs w:val="24"/>
          <w:lang w:val="ru-RU"/>
        </w:rPr>
        <w:t>мастэктомии</w:t>
      </w:r>
      <w:proofErr w:type="spellEnd"/>
      <w:r w:rsidRPr="00541BDE">
        <w:rPr>
          <w:sz w:val="24"/>
          <w:szCs w:val="24"/>
        </w:rPr>
        <w:t xml:space="preserve"> должны быть выполнены с надлежащим качеством и в установленные сроки.</w:t>
      </w:r>
    </w:p>
    <w:p w:rsidR="009D5B4B" w:rsidRPr="007E05FF" w:rsidRDefault="009D5B4B" w:rsidP="009D5B4B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7E05FF">
        <w:rPr>
          <w:b/>
        </w:rPr>
        <w:t>Условия и сроки (периоды) выполнения работ</w:t>
      </w:r>
    </w:p>
    <w:p w:rsidR="009D5B4B" w:rsidRPr="000A5914" w:rsidRDefault="009D5B4B" w:rsidP="009D5B4B">
      <w:pPr>
        <w:ind w:firstLine="360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0A5914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9D5B4B" w:rsidRDefault="009D5B4B" w:rsidP="009D5B4B">
      <w:pPr>
        <w:ind w:firstLine="360"/>
        <w:jc w:val="both"/>
      </w:pPr>
      <w:r>
        <w:t xml:space="preserve">Срок поставки товаров (выполнения работ, оказания услуг): Выполнение работ по обеспечению женщин комплектами после </w:t>
      </w:r>
      <w:proofErr w:type="spellStart"/>
      <w:r>
        <w:t>мастэктомии</w:t>
      </w:r>
      <w:proofErr w:type="spellEnd"/>
      <w:r>
        <w:t xml:space="preserve"> осуществляется в течении 30 (Тридцати) календарных дней с даты получения направления от Получателя. </w:t>
      </w:r>
    </w:p>
    <w:p w:rsidR="009D5B4B" w:rsidRPr="00C92D08" w:rsidRDefault="009D5B4B" w:rsidP="009D5B4B">
      <w:pPr>
        <w:ind w:firstLine="360"/>
        <w:jc w:val="both"/>
      </w:pPr>
      <w:r>
        <w:t>Исполнитель принимает на себя обязательства по выполнению работ и обеспечению Получателей до 15 декабря 2019 года.</w:t>
      </w:r>
    </w:p>
    <w:p w:rsidR="009D5B4B" w:rsidRPr="007E05FF" w:rsidRDefault="009D5B4B" w:rsidP="009D5B4B">
      <w:pPr>
        <w:pStyle w:val="a4"/>
        <w:keepNext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 w:rsidRPr="007E05FF">
        <w:rPr>
          <w:b/>
        </w:rPr>
        <w:t>Форма, сроки и порядок оплаты работ</w:t>
      </w:r>
    </w:p>
    <w:p w:rsidR="009D5B4B" w:rsidRDefault="009D5B4B" w:rsidP="009D5B4B">
      <w:pPr>
        <w:tabs>
          <w:tab w:val="left" w:pos="0"/>
        </w:tabs>
        <w:ind w:firstLine="284"/>
        <w:jc w:val="both"/>
      </w:pPr>
      <w: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получения Заказчиком счета и надлежащим образом оформленных отчетных и финансовых документов.  </w:t>
      </w:r>
    </w:p>
    <w:p w:rsidR="009D5B4B" w:rsidRDefault="009D5B4B" w:rsidP="009D5B4B">
      <w:pPr>
        <w:pStyle w:val="a4"/>
        <w:numPr>
          <w:ilvl w:val="0"/>
          <w:numId w:val="2"/>
        </w:numPr>
        <w:tabs>
          <w:tab w:val="left" w:pos="0"/>
        </w:tabs>
        <w:jc w:val="center"/>
      </w:pPr>
      <w:r w:rsidRPr="007E05FF">
        <w:rPr>
          <w:b/>
        </w:rPr>
        <w:t>Порядок формирования цены контракта</w:t>
      </w:r>
    </w:p>
    <w:p w:rsidR="009D5B4B" w:rsidRPr="004C319C" w:rsidRDefault="009D5B4B" w:rsidP="009D5B4B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9D5B4B" w:rsidRPr="009E319B" w:rsidRDefault="009D5B4B" w:rsidP="009D5B4B">
      <w:pPr>
        <w:shd w:val="clear" w:color="auto" w:fill="FFFFFF"/>
        <w:autoSpaceDN w:val="0"/>
        <w:ind w:left="720"/>
        <w:jc w:val="center"/>
        <w:rPr>
          <w:b/>
          <w:bCs/>
        </w:rPr>
      </w:pPr>
      <w:r>
        <w:rPr>
          <w:b/>
          <w:bCs/>
        </w:rPr>
        <w:t>10.</w:t>
      </w:r>
      <w:r w:rsidRPr="009E319B">
        <w:rPr>
          <w:b/>
          <w:bCs/>
        </w:rPr>
        <w:t>Требования к количественным и качественным характеристикам изделий</w:t>
      </w:r>
    </w:p>
    <w:p w:rsidR="009D5B4B" w:rsidRDefault="009D5B4B" w:rsidP="009D5B4B">
      <w:pPr>
        <w:shd w:val="clear" w:color="auto" w:fill="FFFFFF"/>
        <w:tabs>
          <w:tab w:val="left" w:pos="603"/>
        </w:tabs>
        <w:jc w:val="both"/>
      </w:pPr>
      <w:r>
        <w:tab/>
      </w:r>
      <w:r w:rsidRPr="00380F34">
        <w:t>Требования к количественным и качественным характеристикам изделий</w:t>
      </w:r>
      <w:r>
        <w:t xml:space="preserve"> указаны в Таблице № 1. </w:t>
      </w:r>
    </w:p>
    <w:p w:rsidR="009D5B4B" w:rsidRPr="005922CD" w:rsidRDefault="009D5B4B" w:rsidP="009D5B4B">
      <w:pPr>
        <w:shd w:val="clear" w:color="auto" w:fill="FFFFFF"/>
        <w:tabs>
          <w:tab w:val="left" w:pos="603"/>
        </w:tabs>
        <w:jc w:val="both"/>
      </w:pPr>
      <w:r w:rsidRPr="000A108C">
        <w:t xml:space="preserve"> </w:t>
      </w:r>
      <w:r w:rsidRPr="000A108C">
        <w:rPr>
          <w:bCs/>
        </w:rPr>
        <w:t xml:space="preserve">Общее количество </w:t>
      </w:r>
      <w:r>
        <w:rPr>
          <w:bCs/>
        </w:rPr>
        <w:t>–</w:t>
      </w:r>
      <w:r w:rsidRPr="000A108C">
        <w:rPr>
          <w:bCs/>
        </w:rPr>
        <w:t xml:space="preserve"> </w:t>
      </w:r>
      <w:r>
        <w:t>1 674</w:t>
      </w:r>
      <w:r w:rsidRPr="005922CD">
        <w:t xml:space="preserve"> штук</w:t>
      </w:r>
      <w:r>
        <w:t>и на сумму 1 627 392 (Один миллион шестьсот двадцать семь тысяч триста девяносто два</w:t>
      </w:r>
      <w:r w:rsidRPr="005922CD">
        <w:t>) рубля 00 копеек.</w:t>
      </w:r>
    </w:p>
    <w:p w:rsidR="009D5B4B" w:rsidRPr="00992B5B" w:rsidRDefault="009D5B4B" w:rsidP="009D5B4B">
      <w:pPr>
        <w:shd w:val="clear" w:color="auto" w:fill="FFFFFF"/>
        <w:tabs>
          <w:tab w:val="left" w:pos="603"/>
        </w:tabs>
        <w:jc w:val="right"/>
        <w:rPr>
          <w:sz w:val="20"/>
          <w:szCs w:val="20"/>
        </w:rPr>
      </w:pPr>
      <w:r w:rsidRPr="00992B5B">
        <w:rPr>
          <w:sz w:val="20"/>
          <w:szCs w:val="20"/>
        </w:rPr>
        <w:t>Таблица № 1</w:t>
      </w:r>
    </w:p>
    <w:tbl>
      <w:tblPr>
        <w:tblW w:w="1105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1418"/>
        <w:gridCol w:w="1276"/>
        <w:gridCol w:w="2126"/>
      </w:tblGrid>
      <w:tr w:rsidR="009D5B4B" w:rsidRPr="0003714D" w:rsidTr="009D5B4B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B4B" w:rsidRPr="0003714D" w:rsidRDefault="009D5B4B" w:rsidP="00547E49">
            <w:pPr>
              <w:widowControl w:val="0"/>
              <w:suppressAutoHyphens/>
              <w:snapToGrid w:val="0"/>
              <w:ind w:right="43"/>
              <w:jc w:val="center"/>
              <w:rPr>
                <w:b/>
              </w:rPr>
            </w:pPr>
            <w:r w:rsidRPr="0003714D">
              <w:rPr>
                <w:b/>
              </w:rPr>
              <w:t xml:space="preserve">Наименование изделия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B4B" w:rsidRPr="0003714D" w:rsidRDefault="009D5B4B" w:rsidP="00547E49">
            <w:pPr>
              <w:widowControl w:val="0"/>
              <w:suppressAutoHyphens/>
              <w:snapToGrid w:val="0"/>
              <w:ind w:right="43"/>
              <w:jc w:val="center"/>
              <w:rPr>
                <w:b/>
              </w:rPr>
            </w:pPr>
          </w:p>
          <w:p w:rsidR="009D5B4B" w:rsidRPr="0003714D" w:rsidRDefault="009D5B4B" w:rsidP="00547E49">
            <w:pPr>
              <w:widowControl w:val="0"/>
              <w:tabs>
                <w:tab w:val="left" w:pos="7860"/>
              </w:tabs>
              <w:suppressAutoHyphens/>
              <w:jc w:val="center"/>
              <w:rPr>
                <w:b/>
              </w:rPr>
            </w:pPr>
            <w:r w:rsidRPr="0003714D">
              <w:rPr>
                <w:b/>
              </w:rPr>
              <w:t>Технические характеристики изделия</w:t>
            </w:r>
          </w:p>
          <w:p w:rsidR="009D5B4B" w:rsidRPr="0003714D" w:rsidRDefault="009D5B4B" w:rsidP="00547E49">
            <w:pPr>
              <w:widowControl w:val="0"/>
              <w:suppressAutoHyphens/>
              <w:ind w:right="43"/>
              <w:jc w:val="center"/>
              <w:rPr>
                <w:b/>
              </w:rPr>
            </w:pPr>
          </w:p>
          <w:p w:rsidR="009D5B4B" w:rsidRPr="0003714D" w:rsidRDefault="009D5B4B" w:rsidP="00547E49">
            <w:pPr>
              <w:widowControl w:val="0"/>
              <w:suppressAutoHyphens/>
              <w:ind w:right="4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B4B" w:rsidRPr="0003714D" w:rsidRDefault="009D5B4B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Кол-во изделий,   </w:t>
            </w:r>
          </w:p>
          <w:p w:rsidR="009D5B4B" w:rsidRPr="0003714D" w:rsidRDefault="009D5B4B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шт. </w:t>
            </w:r>
          </w:p>
          <w:p w:rsidR="009D5B4B" w:rsidRPr="0003714D" w:rsidRDefault="009D5B4B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B4B" w:rsidRPr="0003714D" w:rsidRDefault="009D5B4B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Цена изделия   </w:t>
            </w:r>
          </w:p>
          <w:p w:rsidR="009D5B4B" w:rsidRPr="0003714D" w:rsidRDefault="009D5B4B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>за шт.</w:t>
            </w:r>
            <w:r>
              <w:rPr>
                <w:b/>
              </w:rPr>
              <w:t>,</w:t>
            </w:r>
            <w:r w:rsidRPr="0003714D">
              <w:rPr>
                <w:b/>
              </w:rPr>
              <w:t xml:space="preserve"> руб.</w:t>
            </w:r>
          </w:p>
          <w:p w:rsidR="009D5B4B" w:rsidRPr="0003714D" w:rsidRDefault="009D5B4B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B4B" w:rsidRPr="0003714D" w:rsidRDefault="009D5B4B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>Сумма, руб</w:t>
            </w:r>
            <w:r>
              <w:rPr>
                <w:b/>
              </w:rPr>
              <w:t>.</w:t>
            </w:r>
          </w:p>
        </w:tc>
      </w:tr>
      <w:tr w:rsidR="009D5B4B" w:rsidRPr="003E56C3" w:rsidTr="009D5B4B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B4B" w:rsidRPr="00530F58" w:rsidRDefault="009D5B4B" w:rsidP="00547E49">
            <w:pPr>
              <w:shd w:val="clear" w:color="auto" w:fill="FFFFFF"/>
              <w:ind w:right="43"/>
              <w:jc w:val="center"/>
              <w:rPr>
                <w:rFonts w:eastAsia="Arial Unicode MS"/>
                <w:lang w:eastAsia="ar-SA"/>
              </w:rPr>
            </w:pPr>
            <w:proofErr w:type="spellStart"/>
            <w:r w:rsidRPr="00530F58">
              <w:rPr>
                <w:rFonts w:eastAsia="Arial Unicode MS"/>
                <w:lang w:eastAsia="ar-SA"/>
              </w:rPr>
              <w:t>Экзопротез</w:t>
            </w:r>
            <w:proofErr w:type="spellEnd"/>
            <w:r w:rsidRPr="00530F58">
              <w:rPr>
                <w:rFonts w:eastAsia="Arial Unicode MS"/>
                <w:lang w:eastAsia="ar-SA"/>
              </w:rPr>
              <w:t xml:space="preserve"> молочной железы</w:t>
            </w:r>
          </w:p>
          <w:p w:rsidR="009D5B4B" w:rsidRPr="00530F58" w:rsidRDefault="009D5B4B" w:rsidP="00547E49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4B" w:rsidRPr="00530F58" w:rsidRDefault="009D5B4B" w:rsidP="00547E49">
            <w:pPr>
              <w:snapToGrid w:val="0"/>
              <w:rPr>
                <w:rFonts w:eastAsia="Arial Unicode MS"/>
                <w:lang w:eastAsia="ar-SA"/>
              </w:rPr>
            </w:pPr>
            <w:proofErr w:type="spellStart"/>
            <w:r w:rsidRPr="00530F58">
              <w:rPr>
                <w:rFonts w:eastAsia="Arial Unicode MS"/>
                <w:lang w:eastAsia="ar-SA"/>
              </w:rPr>
              <w:t>Экзопротез</w:t>
            </w:r>
            <w:proofErr w:type="spellEnd"/>
            <w:r w:rsidRPr="00530F58">
              <w:rPr>
                <w:rFonts w:eastAsia="Arial Unicode MS"/>
                <w:lang w:eastAsia="ar-SA"/>
              </w:rPr>
              <w:t xml:space="preserve"> молочной железы</w:t>
            </w:r>
            <w:r>
              <w:rPr>
                <w:rFonts w:eastAsia="Arial Unicode MS"/>
                <w:lang w:eastAsia="ar-SA"/>
              </w:rPr>
              <w:t xml:space="preserve"> после</w:t>
            </w:r>
            <w:r w:rsidRPr="00F151C9">
              <w:rPr>
                <w:rFonts w:eastAsia="Arial Unicode MS"/>
                <w:lang w:eastAsia="ar-SA"/>
              </w:rPr>
              <w:t xml:space="preserve"> </w:t>
            </w:r>
            <w:r>
              <w:rPr>
                <w:rFonts w:eastAsia="Arial Unicode MS"/>
                <w:lang w:eastAsia="ar-SA"/>
              </w:rPr>
              <w:t xml:space="preserve">односторонней </w:t>
            </w:r>
            <w:proofErr w:type="spellStart"/>
            <w:r>
              <w:rPr>
                <w:rFonts w:eastAsia="Arial Unicode MS"/>
                <w:lang w:eastAsia="ar-SA"/>
              </w:rPr>
              <w:t>мастэктомии</w:t>
            </w:r>
            <w:proofErr w:type="spellEnd"/>
            <w:r>
              <w:rPr>
                <w:rFonts w:eastAsia="Arial Unicode MS"/>
                <w:lang w:eastAsia="ar-SA"/>
              </w:rPr>
              <w:t>,</w:t>
            </w:r>
            <w:r w:rsidRPr="00530F58">
              <w:rPr>
                <w:rFonts w:eastAsia="Arial Unicode MS"/>
                <w:lang w:eastAsia="ar-SA"/>
              </w:rPr>
              <w:t xml:space="preserve"> должен быть ассиметричной или симметричной формы из силиконового геля в правом и левом исполнении. Предназначен для восполнения отсутствующей ткани верхней половины грудной клетки и подмышечной области при обширной хирургии. Должны поставляться различных типоразмеров.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  <w:r>
              <w:t>547</w:t>
            </w: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  <w:r>
              <w:t>1 732,00</w:t>
            </w: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  <w:r>
              <w:t>947 404,00</w:t>
            </w:r>
          </w:p>
        </w:tc>
      </w:tr>
      <w:tr w:rsidR="009D5B4B" w:rsidRPr="003E56C3" w:rsidTr="009D5B4B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B4B" w:rsidRPr="00F151C9" w:rsidRDefault="009D5B4B" w:rsidP="00547E49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  <w:proofErr w:type="spellStart"/>
            <w:r w:rsidRPr="00F151C9">
              <w:rPr>
                <w:rFonts w:eastAsia="Arial Unicode MS"/>
                <w:lang w:eastAsia="ar-SA"/>
              </w:rPr>
              <w:lastRenderedPageBreak/>
              <w:t>Экзопротез</w:t>
            </w:r>
            <w:proofErr w:type="spellEnd"/>
            <w:r w:rsidRPr="00F151C9">
              <w:rPr>
                <w:rFonts w:eastAsia="Arial Unicode MS"/>
                <w:lang w:eastAsia="ar-SA"/>
              </w:rPr>
              <w:t xml:space="preserve"> молочной железы</w:t>
            </w:r>
          </w:p>
          <w:p w:rsidR="009D5B4B" w:rsidRPr="00F151C9" w:rsidRDefault="009D5B4B" w:rsidP="00547E49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  <w:r w:rsidRPr="00F151C9">
              <w:rPr>
                <w:rFonts w:eastAsia="Arial Unicode MS"/>
                <w:color w:val="000000"/>
                <w:lang w:eastAsia="ar-SA"/>
              </w:rPr>
              <w:t>(парный)</w:t>
            </w:r>
          </w:p>
          <w:p w:rsidR="009D5B4B" w:rsidRPr="00F151C9" w:rsidRDefault="009D5B4B" w:rsidP="00547E49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4B" w:rsidRPr="00F151C9" w:rsidRDefault="009D5B4B" w:rsidP="00547E49">
            <w:pPr>
              <w:snapToGrid w:val="0"/>
              <w:rPr>
                <w:rFonts w:eastAsia="Arial Unicode MS"/>
                <w:lang w:eastAsia="ar-SA"/>
              </w:rPr>
            </w:pPr>
            <w:proofErr w:type="spellStart"/>
            <w:r w:rsidRPr="00F151C9">
              <w:rPr>
                <w:rFonts w:eastAsia="Arial Unicode MS"/>
                <w:lang w:eastAsia="ar-SA"/>
              </w:rPr>
              <w:t>Экзопротез</w:t>
            </w:r>
            <w:proofErr w:type="spellEnd"/>
            <w:r w:rsidRPr="00F151C9">
              <w:rPr>
                <w:rFonts w:eastAsia="Arial Unicode MS"/>
                <w:lang w:eastAsia="ar-SA"/>
              </w:rPr>
              <w:t xml:space="preserve"> молочной железы</w:t>
            </w:r>
            <w:r>
              <w:rPr>
                <w:rFonts w:eastAsia="Arial Unicode MS"/>
                <w:lang w:eastAsia="ar-SA"/>
              </w:rPr>
              <w:t xml:space="preserve"> после</w:t>
            </w:r>
            <w:r w:rsidRPr="00F151C9">
              <w:rPr>
                <w:rFonts w:eastAsia="Arial Unicode MS"/>
                <w:lang w:eastAsia="ar-SA"/>
              </w:rPr>
              <w:t xml:space="preserve"> </w:t>
            </w:r>
            <w:r>
              <w:rPr>
                <w:rFonts w:eastAsia="Arial Unicode MS"/>
                <w:lang w:eastAsia="ar-SA"/>
              </w:rPr>
              <w:t xml:space="preserve">двусторонней </w:t>
            </w:r>
            <w:proofErr w:type="spellStart"/>
            <w:r>
              <w:rPr>
                <w:rFonts w:eastAsia="Arial Unicode MS"/>
                <w:lang w:eastAsia="ar-SA"/>
              </w:rPr>
              <w:t>мастэктомии</w:t>
            </w:r>
            <w:proofErr w:type="spellEnd"/>
            <w:r>
              <w:rPr>
                <w:rFonts w:eastAsia="Arial Unicode MS"/>
                <w:lang w:eastAsia="ar-SA"/>
              </w:rPr>
              <w:t xml:space="preserve">, </w:t>
            </w:r>
            <w:r w:rsidRPr="00F151C9">
              <w:rPr>
                <w:rFonts w:eastAsia="Arial Unicode MS"/>
                <w:lang w:eastAsia="ar-SA"/>
              </w:rPr>
              <w:t>должен быть ассиметричной или симметричной формы из силиконового геля в правом и левом исполнении. Предназначен для восполнения отсутствующей ткани верхней половины грудной клетки и подмышечной области при обширной хирургии. Должны поставляться различных типоразмеров.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  <w:r>
              <w:t>11</w:t>
            </w: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  <w:r>
              <w:t>2 872,00</w:t>
            </w: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  <w:r>
              <w:t>31 592,00</w:t>
            </w:r>
          </w:p>
        </w:tc>
      </w:tr>
      <w:tr w:rsidR="009D5B4B" w:rsidRPr="003E56C3" w:rsidTr="009D5B4B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B4B" w:rsidRPr="00EC7DA5" w:rsidRDefault="009D5B4B" w:rsidP="00547E49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EC7DA5">
              <w:rPr>
                <w:rFonts w:eastAsia="Arial Unicode MS"/>
                <w:lang w:eastAsia="ar-SA"/>
              </w:rPr>
              <w:t>Бюстгальтер</w:t>
            </w:r>
            <w:r>
              <w:rPr>
                <w:rFonts w:eastAsia="Arial Unicode MS"/>
                <w:lang w:eastAsia="ar-SA"/>
              </w:rPr>
              <w:t xml:space="preserve"> (лиф-крепление)</w:t>
            </w:r>
            <w:r w:rsidRPr="00EC7DA5">
              <w:rPr>
                <w:rFonts w:eastAsia="Arial Unicode MS"/>
                <w:lang w:eastAsia="ar-SA"/>
              </w:rPr>
              <w:t xml:space="preserve"> для </w:t>
            </w:r>
            <w:r>
              <w:rPr>
                <w:rFonts w:eastAsia="Arial Unicode MS"/>
                <w:lang w:eastAsia="ar-SA"/>
              </w:rPr>
              <w:t xml:space="preserve">фиксации </w:t>
            </w:r>
            <w:proofErr w:type="spellStart"/>
            <w:r w:rsidRPr="00EC7DA5">
              <w:rPr>
                <w:rFonts w:eastAsia="Arial Unicode MS"/>
                <w:lang w:eastAsia="ar-SA"/>
              </w:rPr>
              <w:t>экзопротеза</w:t>
            </w:r>
            <w:proofErr w:type="spellEnd"/>
            <w:r w:rsidRPr="00EC7DA5">
              <w:rPr>
                <w:rFonts w:eastAsia="Arial Unicode MS"/>
                <w:lang w:eastAsia="ar-SA"/>
              </w:rPr>
              <w:t xml:space="preserve"> молочной железы</w:t>
            </w:r>
          </w:p>
          <w:p w:rsidR="009D5B4B" w:rsidRPr="00EC7DA5" w:rsidRDefault="009D5B4B" w:rsidP="00547E49">
            <w:pPr>
              <w:snapToGrid w:val="0"/>
              <w:jc w:val="center"/>
              <w:rPr>
                <w:rFonts w:eastAsia="Arial Unicode MS"/>
                <w:color w:val="00000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B4B" w:rsidRPr="00EC7DA5" w:rsidRDefault="009D5B4B" w:rsidP="00547E49">
            <w:pPr>
              <w:snapToGrid w:val="0"/>
              <w:rPr>
                <w:rFonts w:eastAsia="Arial Unicode MS"/>
                <w:lang w:eastAsia="ar-SA"/>
              </w:rPr>
            </w:pPr>
            <w:r w:rsidRPr="00EC7DA5">
              <w:rPr>
                <w:rFonts w:eastAsia="Arial Unicode MS"/>
                <w:lang w:eastAsia="ar-SA"/>
              </w:rPr>
              <w:t>Бюстгальтер</w:t>
            </w:r>
            <w:r>
              <w:rPr>
                <w:rFonts w:eastAsia="Arial Unicode MS"/>
                <w:lang w:eastAsia="ar-SA"/>
              </w:rPr>
              <w:t xml:space="preserve"> (лиф-крепление)</w:t>
            </w:r>
            <w:r w:rsidRPr="00EC7DA5">
              <w:rPr>
                <w:rFonts w:eastAsia="Arial Unicode MS"/>
                <w:lang w:eastAsia="ar-SA"/>
              </w:rPr>
              <w:t xml:space="preserve"> для</w:t>
            </w:r>
            <w:r>
              <w:rPr>
                <w:rFonts w:eastAsia="Arial Unicode MS"/>
                <w:lang w:eastAsia="ar-SA"/>
              </w:rPr>
              <w:t xml:space="preserve"> </w:t>
            </w:r>
            <w:proofErr w:type="spellStart"/>
            <w:r w:rsidRPr="00EC7DA5">
              <w:rPr>
                <w:rFonts w:eastAsia="Arial Unicode MS"/>
                <w:lang w:eastAsia="ar-SA"/>
              </w:rPr>
              <w:t>для</w:t>
            </w:r>
            <w:proofErr w:type="spellEnd"/>
            <w:r w:rsidRPr="00EC7DA5">
              <w:rPr>
                <w:rFonts w:eastAsia="Arial Unicode MS"/>
                <w:lang w:eastAsia="ar-SA"/>
              </w:rPr>
              <w:t xml:space="preserve"> </w:t>
            </w:r>
            <w:r>
              <w:rPr>
                <w:rFonts w:eastAsia="Arial Unicode MS"/>
                <w:lang w:eastAsia="ar-SA"/>
              </w:rPr>
              <w:t>фиксации</w:t>
            </w:r>
            <w:r w:rsidRPr="00EC7DA5">
              <w:rPr>
                <w:rFonts w:eastAsia="Arial Unicode MS"/>
                <w:lang w:eastAsia="ar-SA"/>
              </w:rPr>
              <w:t xml:space="preserve"> </w:t>
            </w:r>
            <w:proofErr w:type="spellStart"/>
            <w:r w:rsidRPr="00EC7DA5">
              <w:rPr>
                <w:rFonts w:eastAsia="Arial Unicode MS"/>
                <w:lang w:eastAsia="ar-SA"/>
              </w:rPr>
              <w:t>экзопротеза</w:t>
            </w:r>
            <w:proofErr w:type="spellEnd"/>
            <w:r w:rsidRPr="00EC7DA5">
              <w:rPr>
                <w:rFonts w:eastAsia="Arial Unicode MS"/>
                <w:lang w:eastAsia="ar-SA"/>
              </w:rPr>
              <w:t xml:space="preserve"> молочной железы поддерживающий, должен быть изготовлен из хлопчатобумажной ткани, по обмерам. Должен быть предоставлен в различных типоразмерах.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9D5B4B">
            <w:pPr>
              <w:widowControl w:val="0"/>
              <w:suppressAutoHyphens/>
              <w:snapToGrid w:val="0"/>
            </w:pPr>
            <w:r>
              <w:t>1 116</w:t>
            </w: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  <w:r>
              <w:t>581,00</w:t>
            </w: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</w:p>
          <w:p w:rsidR="009D5B4B" w:rsidRPr="003E56C3" w:rsidRDefault="009D5B4B" w:rsidP="00547E49">
            <w:pPr>
              <w:widowControl w:val="0"/>
              <w:suppressAutoHyphens/>
              <w:snapToGrid w:val="0"/>
              <w:jc w:val="center"/>
            </w:pPr>
            <w:r>
              <w:t>648 396,00</w:t>
            </w:r>
          </w:p>
        </w:tc>
      </w:tr>
      <w:tr w:rsidR="009D5B4B" w:rsidTr="009D5B4B">
        <w:trPr>
          <w:trHeight w:val="276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B4B" w:rsidRDefault="009D5B4B" w:rsidP="00547E49">
            <w:pPr>
              <w:widowControl w:val="0"/>
              <w:suppressAutoHyphens/>
              <w:snapToGrid w:val="0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B4B" w:rsidRDefault="009D5B4B" w:rsidP="00547E49">
            <w:pPr>
              <w:widowControl w:val="0"/>
              <w:suppressAutoHyphens/>
              <w:snapToGrid w:val="0"/>
              <w:jc w:val="center"/>
            </w:pPr>
            <w:r>
              <w:t>1 627 392,00</w:t>
            </w:r>
            <w:bookmarkStart w:id="0" w:name="_GoBack"/>
            <w:bookmarkEnd w:id="0"/>
          </w:p>
        </w:tc>
      </w:tr>
    </w:tbl>
    <w:p w:rsidR="00A10C80" w:rsidRDefault="00A10C80"/>
    <w:sectPr w:rsidR="00A1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938B6"/>
    <w:multiLevelType w:val="hybridMultilevel"/>
    <w:tmpl w:val="820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012"/>
    <w:multiLevelType w:val="hybridMultilevel"/>
    <w:tmpl w:val="B0B4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B5"/>
    <w:rsid w:val="005D32B5"/>
    <w:rsid w:val="009D5B4B"/>
    <w:rsid w:val="00A1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0F81-418D-48DE-AE28-973E883A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rsid w:val="009D5B4B"/>
    <w:pPr>
      <w:suppressAutoHyphens/>
      <w:ind w:firstLine="489"/>
      <w:jc w:val="both"/>
    </w:pPr>
    <w:rPr>
      <w:sz w:val="23"/>
      <w:szCs w:val="23"/>
      <w:lang w:val="x-none" w:eastAsia="ar-SA"/>
    </w:rPr>
  </w:style>
  <w:style w:type="paragraph" w:styleId="a4">
    <w:name w:val="List Paragraph"/>
    <w:basedOn w:val="a"/>
    <w:uiPriority w:val="34"/>
    <w:qFormat/>
    <w:rsid w:val="009D5B4B"/>
    <w:pPr>
      <w:ind w:left="708"/>
    </w:pPr>
  </w:style>
  <w:style w:type="paragraph" w:customStyle="1" w:styleId="text">
    <w:name w:val="text"/>
    <w:basedOn w:val="a"/>
    <w:rsid w:val="009D5B4B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5996</Characters>
  <Application>Microsoft Office Word</Application>
  <DocSecurity>0</DocSecurity>
  <Lines>49</Lines>
  <Paragraphs>14</Paragraphs>
  <ScaleCrop>false</ScaleCrop>
  <Company>Microsoft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DOLGANOVA</cp:lastModifiedBy>
  <cp:revision>2</cp:revision>
  <dcterms:created xsi:type="dcterms:W3CDTF">2019-01-30T08:58:00Z</dcterms:created>
  <dcterms:modified xsi:type="dcterms:W3CDTF">2019-01-30T09:03:00Z</dcterms:modified>
</cp:coreProperties>
</file>