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B8" w:rsidRPr="00E02FB8" w:rsidRDefault="00E02FB8" w:rsidP="00E02FB8">
      <w:pPr>
        <w:pageBreakBefore/>
        <w:suppressAutoHyphens/>
        <w:spacing w:after="120" w:line="240" w:lineRule="auto"/>
        <w:jc w:val="center"/>
        <w:rPr>
          <w:rFonts w:ascii="Times New Roman" w:eastAsia="Lucida Sans Unicode" w:hAnsi="Times New Roman" w:cs="Times New Roman"/>
          <w:b/>
          <w:kern w:val="1"/>
          <w:sz w:val="21"/>
          <w:szCs w:val="21"/>
          <w:lang w:eastAsia="hi-IN" w:bidi="hi-IN"/>
        </w:rPr>
      </w:pPr>
      <w:r w:rsidRPr="00E02FB8">
        <w:rPr>
          <w:rFonts w:ascii="Times New Roman" w:eastAsia="Lucida Sans Unicode" w:hAnsi="Times New Roman" w:cs="Times New Roman"/>
          <w:b/>
          <w:kern w:val="1"/>
          <w:sz w:val="21"/>
          <w:szCs w:val="21"/>
          <w:lang w:eastAsia="hi-IN" w:bidi="hi-IN"/>
        </w:rPr>
        <w:t>Техническое задание</w:t>
      </w:r>
    </w:p>
    <w:p w:rsidR="00E02FB8" w:rsidRPr="00E02FB8" w:rsidRDefault="00E02FB8" w:rsidP="00E02FB8">
      <w:pPr>
        <w:suppressAutoHyphens/>
        <w:spacing w:after="0" w:line="240" w:lineRule="auto"/>
        <w:ind w:firstLine="630"/>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kern w:val="1"/>
          <w:sz w:val="21"/>
          <w:szCs w:val="21"/>
          <w:lang w:eastAsia="hi-IN" w:bidi="hi-IN"/>
        </w:rPr>
        <w:t xml:space="preserve">                          1. Предмет заключения контракта:</w:t>
      </w:r>
    </w:p>
    <w:p w:rsidR="00E02FB8" w:rsidRPr="00E02FB8" w:rsidRDefault="00E02FB8" w:rsidP="00E02FB8">
      <w:pPr>
        <w:suppressAutoHyphens/>
        <w:spacing w:after="0" w:line="240" w:lineRule="auto"/>
        <w:ind w:firstLine="630"/>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Поставка </w:t>
      </w:r>
      <w:proofErr w:type="gramStart"/>
      <w:r w:rsidRPr="00E02FB8">
        <w:rPr>
          <w:rFonts w:ascii="Times New Roman" w:eastAsia="Lucida Sans Unicode" w:hAnsi="Times New Roman" w:cs="Times New Roman"/>
          <w:kern w:val="1"/>
          <w:sz w:val="21"/>
          <w:szCs w:val="21"/>
          <w:lang w:eastAsia="hi-IN" w:bidi="hi-IN"/>
        </w:rPr>
        <w:t xml:space="preserve">инвалидам </w:t>
      </w:r>
      <w:r w:rsidRPr="00E02FB8">
        <w:rPr>
          <w:rFonts w:ascii="Times New Roman" w:eastAsia="Lucida Sans Unicode" w:hAnsi="Times New Roman" w:cs="Times New Roman"/>
          <w:color w:val="000000"/>
          <w:spacing w:val="-3"/>
          <w:kern w:val="1"/>
          <w:sz w:val="21"/>
          <w:szCs w:val="21"/>
          <w:lang w:eastAsia="hi-IN" w:bidi="hi-IN"/>
        </w:rPr>
        <w:t xml:space="preserve"> технических</w:t>
      </w:r>
      <w:proofErr w:type="gramEnd"/>
      <w:r w:rsidRPr="00E02FB8">
        <w:rPr>
          <w:rFonts w:ascii="Times New Roman" w:eastAsia="Lucida Sans Unicode" w:hAnsi="Times New Roman" w:cs="Times New Roman"/>
          <w:color w:val="000000"/>
          <w:spacing w:val="-3"/>
          <w:kern w:val="1"/>
          <w:sz w:val="21"/>
          <w:szCs w:val="21"/>
          <w:lang w:eastAsia="hi-IN" w:bidi="hi-IN"/>
        </w:rPr>
        <w:t xml:space="preserve"> средств реабилитации:</w:t>
      </w:r>
      <w:r w:rsidRPr="00E02FB8">
        <w:rPr>
          <w:rFonts w:ascii="Times New Roman" w:eastAsia="Lucida Sans Unicode" w:hAnsi="Times New Roman" w:cs="Times New Roman"/>
          <w:i/>
          <w:iCs/>
          <w:kern w:val="1"/>
          <w:sz w:val="21"/>
          <w:szCs w:val="21"/>
          <w:lang w:eastAsia="hi-IN" w:bidi="hi-IN"/>
        </w:rPr>
        <w:t xml:space="preserve">  </w:t>
      </w:r>
      <w:r w:rsidRPr="00E02FB8">
        <w:rPr>
          <w:rFonts w:ascii="Times New Roman" w:eastAsia="Lucida Sans Unicode" w:hAnsi="Times New Roman" w:cs="Times New Roman"/>
          <w:color w:val="000000"/>
          <w:kern w:val="1"/>
          <w:sz w:val="21"/>
          <w:szCs w:val="21"/>
          <w:lang w:bidi="en-US"/>
        </w:rPr>
        <w:t>Специальных средств при нарушениях функций выделения</w:t>
      </w:r>
    </w:p>
    <w:p w:rsidR="00E02FB8" w:rsidRPr="00E02FB8" w:rsidRDefault="00E02FB8" w:rsidP="00E02FB8">
      <w:pPr>
        <w:tabs>
          <w:tab w:val="left" w:pos="0"/>
        </w:tabs>
        <w:suppressAutoHyphens/>
        <w:spacing w:after="0" w:line="240" w:lineRule="auto"/>
        <w:ind w:firstLine="630"/>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kern w:val="1"/>
          <w:sz w:val="21"/>
          <w:szCs w:val="21"/>
          <w:lang w:eastAsia="hi-IN" w:bidi="hi-IN"/>
        </w:rPr>
        <w:t xml:space="preserve">                         </w:t>
      </w:r>
      <w:r w:rsidRPr="00E02FB8">
        <w:rPr>
          <w:rFonts w:ascii="Times New Roman" w:eastAsia="Lucida Sans Unicode" w:hAnsi="Times New Roman" w:cs="Times New Roman"/>
          <w:b/>
          <w:bCs/>
          <w:kern w:val="1"/>
          <w:sz w:val="21"/>
          <w:szCs w:val="21"/>
          <w:lang w:eastAsia="hi-IN" w:bidi="hi-IN"/>
        </w:rPr>
        <w:t xml:space="preserve"> 2.  Обязательные условия</w:t>
      </w:r>
    </w:p>
    <w:p w:rsidR="00E02FB8" w:rsidRPr="00E02FB8" w:rsidRDefault="00E02FB8" w:rsidP="00E02FB8">
      <w:pPr>
        <w:keepNext/>
        <w:tabs>
          <w:tab w:val="left" w:pos="0"/>
        </w:tabs>
        <w:suppressAutoHyphens/>
        <w:spacing w:after="0" w:line="240" w:lineRule="auto"/>
        <w:ind w:firstLine="630"/>
        <w:jc w:val="both"/>
        <w:rPr>
          <w:rFonts w:ascii="Times New Roman" w:eastAsia="Lucida Sans Unicode" w:hAnsi="Times New Roman" w:cs="Times New Roman"/>
          <w:bCs/>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       Требования к качеству изделия, к техническим характеристикам изделия, к безопасности изделия, к функциональным характеристикам (потребительским свойствам) изделия, к количественным и качественным характеристикам изделия, к комплектности и упаковке изделия, к отгрузке (передаче) изделия, к сроку и (или) объему предоставления гарантий качества изделия.</w:t>
      </w:r>
    </w:p>
    <w:p w:rsidR="00E02FB8" w:rsidRPr="00E02FB8" w:rsidRDefault="00E02FB8" w:rsidP="00E02FB8">
      <w:pPr>
        <w:keepNext/>
        <w:tabs>
          <w:tab w:val="right" w:pos="9354"/>
        </w:tabs>
        <w:suppressAutoHyphens/>
        <w:spacing w:after="0" w:line="240" w:lineRule="auto"/>
        <w:ind w:left="426"/>
        <w:jc w:val="center"/>
        <w:rPr>
          <w:rFonts w:ascii="Times New Roman" w:eastAsia="Lucida Sans Unicode" w:hAnsi="Times New Roman" w:cs="Times New Roman"/>
          <w:bCs/>
          <w:color w:val="000000"/>
          <w:kern w:val="1"/>
          <w:sz w:val="21"/>
          <w:szCs w:val="21"/>
          <w:lang w:bidi="en-US"/>
        </w:rPr>
      </w:pPr>
    </w:p>
    <w:p w:rsidR="00E02FB8" w:rsidRPr="00E02FB8" w:rsidRDefault="00E02FB8" w:rsidP="00E02FB8">
      <w:pPr>
        <w:widowControl w:val="0"/>
        <w:tabs>
          <w:tab w:val="left" w:pos="1725"/>
        </w:tabs>
        <w:suppressAutoHyphens/>
        <w:spacing w:after="0" w:line="240" w:lineRule="auto"/>
        <w:ind w:left="-567"/>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Наименование изделия</w:t>
      </w:r>
    </w:p>
    <w:p w:rsidR="00E02FB8" w:rsidRPr="00E02FB8" w:rsidRDefault="00E02FB8" w:rsidP="00E02FB8">
      <w:pPr>
        <w:keepNext/>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Специальные средства при нарушениях функций выделения, вспомогательные принадлежности к ним. и средства по уходу за </w:t>
      </w:r>
      <w:proofErr w:type="spellStart"/>
      <w:r w:rsidRPr="00E02FB8">
        <w:rPr>
          <w:rFonts w:ascii="Times New Roman" w:eastAsia="Lucida Sans Unicode" w:hAnsi="Times New Roman" w:cs="Times New Roman"/>
          <w:color w:val="000000"/>
          <w:kern w:val="1"/>
          <w:sz w:val="21"/>
          <w:szCs w:val="21"/>
          <w:lang w:bidi="en-US"/>
        </w:rPr>
        <w:t>стомой</w:t>
      </w:r>
      <w:proofErr w:type="spellEnd"/>
      <w:r w:rsidRPr="00E02FB8">
        <w:rPr>
          <w:rFonts w:ascii="Times New Roman" w:eastAsia="Lucida Sans Unicode" w:hAnsi="Times New Roman" w:cs="Times New Roman"/>
          <w:color w:val="000000"/>
          <w:kern w:val="1"/>
          <w:sz w:val="21"/>
          <w:szCs w:val="21"/>
          <w:lang w:bidi="en-US"/>
        </w:rPr>
        <w:t>.</w:t>
      </w:r>
    </w:p>
    <w:p w:rsidR="00E02FB8" w:rsidRPr="00E02FB8" w:rsidRDefault="00E02FB8" w:rsidP="00E02FB8">
      <w:pPr>
        <w:keepNext/>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p>
    <w:p w:rsidR="00E02FB8" w:rsidRPr="00E02FB8" w:rsidRDefault="00E02FB8" w:rsidP="00E02FB8">
      <w:pPr>
        <w:keepNext/>
        <w:widowControl w:val="0"/>
        <w:suppressAutoHyphens/>
        <w:spacing w:after="0" w:line="240" w:lineRule="auto"/>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Требования к качеству изделия</w:t>
      </w:r>
    </w:p>
    <w:p w:rsidR="00E02FB8" w:rsidRPr="00E02FB8" w:rsidRDefault="00E02FB8" w:rsidP="00E02FB8">
      <w:pPr>
        <w:keepNext/>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В специальных средствах при нарушениях функций выделения не допускаются механические повреждения (разрыв края, разрезы и т.п.).</w:t>
      </w:r>
    </w:p>
    <w:p w:rsidR="00E02FB8" w:rsidRPr="00E02FB8" w:rsidRDefault="00E02FB8" w:rsidP="00E02FB8">
      <w:pPr>
        <w:widowControl w:val="0"/>
        <w:suppressAutoHyphens/>
        <w:spacing w:after="0" w:line="240" w:lineRule="auto"/>
        <w:ind w:firstLine="709"/>
        <w:jc w:val="both"/>
        <w:rPr>
          <w:rFonts w:ascii="Times New Roman" w:eastAsia="Lucida Sans Unicode" w:hAnsi="Times New Roman" w:cs="Times New Roman"/>
          <w:b/>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На изделия должны быть представлены действующие регистрационные удостоверения и сертификаты соответствия.</w:t>
      </w:r>
    </w:p>
    <w:p w:rsidR="00E02FB8" w:rsidRPr="00E02FB8" w:rsidRDefault="00E02FB8" w:rsidP="00E02FB8">
      <w:pPr>
        <w:widowControl w:val="0"/>
        <w:suppressAutoHyphens/>
        <w:spacing w:after="0" w:line="360" w:lineRule="auto"/>
        <w:ind w:firstLine="709"/>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Требования к безопасности изделия</w:t>
      </w:r>
    </w:p>
    <w:p w:rsidR="00E02FB8" w:rsidRPr="00E02FB8" w:rsidRDefault="00E02FB8" w:rsidP="00E02FB8">
      <w:pPr>
        <w:widowControl w:val="0"/>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Специальные средства при нарушениях функций выделения должны соответствовать </w:t>
      </w:r>
      <w:proofErr w:type="gramStart"/>
      <w:r w:rsidRPr="00E02FB8">
        <w:rPr>
          <w:rFonts w:ascii="Times New Roman" w:eastAsia="Lucida Sans Unicode" w:hAnsi="Times New Roman" w:cs="Times New Roman"/>
          <w:color w:val="000000"/>
          <w:kern w:val="1"/>
          <w:sz w:val="21"/>
          <w:szCs w:val="21"/>
          <w:lang w:bidi="en-US"/>
        </w:rPr>
        <w:t>требованиям  ГОСТ</w:t>
      </w:r>
      <w:proofErr w:type="gramEnd"/>
      <w:r w:rsidRPr="00E02FB8">
        <w:rPr>
          <w:rFonts w:ascii="Times New Roman" w:eastAsia="Lucida Sans Unicode" w:hAnsi="Times New Roman" w:cs="Times New Roman"/>
          <w:color w:val="000000"/>
          <w:kern w:val="1"/>
          <w:sz w:val="21"/>
          <w:szCs w:val="21"/>
          <w:lang w:bidi="en-US"/>
        </w:rPr>
        <w:t xml:space="preserve">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E02FB8">
        <w:rPr>
          <w:rFonts w:ascii="Times New Roman" w:eastAsia="Lucida Sans Unicode" w:hAnsi="Times New Roman" w:cs="Times New Roman"/>
          <w:color w:val="000000"/>
          <w:kern w:val="1"/>
          <w:sz w:val="21"/>
          <w:szCs w:val="21"/>
          <w:lang w:bidi="en-US"/>
        </w:rPr>
        <w:t>пирогенность</w:t>
      </w:r>
      <w:proofErr w:type="spellEnd"/>
      <w:r w:rsidRPr="00E02FB8">
        <w:rPr>
          <w:rFonts w:ascii="Times New Roman" w:eastAsia="Lucida Sans Unicode" w:hAnsi="Times New Roman" w:cs="Times New Roman"/>
          <w:color w:val="000000"/>
          <w:kern w:val="1"/>
          <w:sz w:val="21"/>
          <w:szCs w:val="21"/>
          <w:lang w:bidi="en-US"/>
        </w:rPr>
        <w:t>».</w:t>
      </w:r>
    </w:p>
    <w:p w:rsidR="00E02FB8" w:rsidRPr="00E02FB8" w:rsidRDefault="00E02FB8" w:rsidP="00E02FB8">
      <w:pPr>
        <w:widowControl w:val="0"/>
        <w:suppressAutoHyphens/>
        <w:spacing w:after="0" w:line="240" w:lineRule="auto"/>
        <w:ind w:firstLine="709"/>
        <w:jc w:val="both"/>
        <w:rPr>
          <w:rFonts w:ascii="Times New Roman" w:eastAsia="Lucida Sans Unicode" w:hAnsi="Times New Roman" w:cs="Times New Roman"/>
          <w:b/>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Сырье и материалы для изготовления специальных средств при нарушениях функций </w:t>
      </w:r>
      <w:proofErr w:type="gramStart"/>
      <w:r w:rsidRPr="00E02FB8">
        <w:rPr>
          <w:rFonts w:ascii="Times New Roman" w:eastAsia="Lucida Sans Unicode" w:hAnsi="Times New Roman" w:cs="Times New Roman"/>
          <w:color w:val="000000"/>
          <w:kern w:val="1"/>
          <w:sz w:val="21"/>
          <w:szCs w:val="21"/>
          <w:lang w:bidi="en-US"/>
        </w:rPr>
        <w:t>выделения  должны</w:t>
      </w:r>
      <w:proofErr w:type="gramEnd"/>
      <w:r w:rsidRPr="00E02FB8">
        <w:rPr>
          <w:rFonts w:ascii="Times New Roman" w:eastAsia="Lucida Sans Unicode" w:hAnsi="Times New Roman" w:cs="Times New Roman"/>
          <w:color w:val="000000"/>
          <w:kern w:val="1"/>
          <w:sz w:val="21"/>
          <w:szCs w:val="21"/>
          <w:lang w:bidi="en-US"/>
        </w:rPr>
        <w:t xml:space="preserve"> быть разрешены к применению Федеральной службой по надзору в сфере защиты прав потребителей и благополучия человека.</w:t>
      </w:r>
    </w:p>
    <w:p w:rsidR="00E02FB8" w:rsidRPr="00E02FB8" w:rsidRDefault="00E02FB8" w:rsidP="00E02FB8">
      <w:pPr>
        <w:keepNext/>
        <w:widowControl w:val="0"/>
        <w:tabs>
          <w:tab w:val="right" w:pos="9354"/>
        </w:tabs>
        <w:suppressAutoHyphens/>
        <w:spacing w:after="0" w:line="240" w:lineRule="auto"/>
        <w:rPr>
          <w:rFonts w:ascii="Times New Roman" w:eastAsia="Lucida Sans Unicode" w:hAnsi="Times New Roman" w:cs="Times New Roman"/>
          <w:b/>
          <w:color w:val="000000"/>
          <w:kern w:val="1"/>
          <w:sz w:val="21"/>
          <w:szCs w:val="21"/>
          <w:lang w:bidi="en-US"/>
        </w:rPr>
      </w:pPr>
    </w:p>
    <w:p w:rsidR="00E02FB8" w:rsidRPr="00E02FB8" w:rsidRDefault="00E02FB8" w:rsidP="00E02FB8">
      <w:pPr>
        <w:widowControl w:val="0"/>
        <w:suppressAutoHyphens/>
        <w:spacing w:after="0" w:line="360" w:lineRule="auto"/>
        <w:ind w:firstLine="709"/>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Требования к функциональным характеристикам изделия</w:t>
      </w:r>
    </w:p>
    <w:p w:rsidR="00E02FB8" w:rsidRPr="00E02FB8" w:rsidRDefault="00E02FB8" w:rsidP="00E02FB8">
      <w:pPr>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Специальные средства при нарушениях функций выделения - это устройства, носимые на себе, предназначенные для сбора содержимого мочевого пузыря, сбора кишечного содержимого и устранения их агрессивного воздействия на кожу.</w:t>
      </w:r>
    </w:p>
    <w:p w:rsidR="00E02FB8" w:rsidRPr="00E02FB8" w:rsidRDefault="00E02FB8" w:rsidP="00E02FB8">
      <w:pPr>
        <w:widowControl w:val="0"/>
        <w:suppressAutoHyphens/>
        <w:spacing w:after="0" w:line="240" w:lineRule="auto"/>
        <w:ind w:firstLine="709"/>
        <w:jc w:val="both"/>
        <w:rPr>
          <w:rFonts w:ascii="Times New Roman" w:eastAsia="Lucida Sans Unicode" w:hAnsi="Times New Roman" w:cs="Times New Roman"/>
          <w:b/>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E02FB8" w:rsidRPr="00E02FB8" w:rsidRDefault="00E02FB8" w:rsidP="00E02FB8">
      <w:pPr>
        <w:widowControl w:val="0"/>
        <w:suppressAutoHyphens/>
        <w:spacing w:after="0" w:line="240" w:lineRule="auto"/>
        <w:jc w:val="center"/>
        <w:rPr>
          <w:rFonts w:ascii="Times New Roman" w:eastAsia="Lucida Sans Unicode" w:hAnsi="Times New Roman" w:cs="Times New Roman"/>
          <w:b/>
          <w:color w:val="000000"/>
          <w:kern w:val="1"/>
          <w:sz w:val="21"/>
          <w:szCs w:val="21"/>
          <w:lang w:bidi="en-US"/>
        </w:rPr>
      </w:pPr>
    </w:p>
    <w:p w:rsidR="00E02FB8" w:rsidRPr="00E02FB8" w:rsidRDefault="00E02FB8" w:rsidP="00E02FB8">
      <w:pPr>
        <w:widowControl w:val="0"/>
        <w:suppressAutoHyphens/>
        <w:spacing w:after="0" w:line="240" w:lineRule="auto"/>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Требования к размерам, упаковке и отгрузке изделия</w:t>
      </w:r>
    </w:p>
    <w:p w:rsidR="00E02FB8" w:rsidRPr="00E02FB8" w:rsidRDefault="00E02FB8" w:rsidP="00E02FB8">
      <w:pPr>
        <w:widowControl w:val="0"/>
        <w:suppressAutoHyphens/>
        <w:spacing w:after="0" w:line="240" w:lineRule="auto"/>
        <w:jc w:val="center"/>
        <w:rPr>
          <w:rFonts w:ascii="Times New Roman" w:eastAsia="Lucida Sans Unicode" w:hAnsi="Times New Roman" w:cs="Times New Roman"/>
          <w:color w:val="000000"/>
          <w:kern w:val="1"/>
          <w:sz w:val="21"/>
          <w:szCs w:val="21"/>
          <w:lang w:bidi="en-US"/>
        </w:rPr>
      </w:pPr>
    </w:p>
    <w:p w:rsidR="00E02FB8" w:rsidRPr="00E02FB8" w:rsidRDefault="00E02FB8" w:rsidP="00E02FB8">
      <w:pPr>
        <w:widowControl w:val="0"/>
        <w:suppressAutoHyphens/>
        <w:autoSpaceDE w:val="0"/>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Хранение должно осуществляться в соответствии с требованиями, предъявляемыми к данной категории товара.</w:t>
      </w:r>
    </w:p>
    <w:p w:rsidR="00E02FB8" w:rsidRPr="00E02FB8" w:rsidRDefault="00E02FB8" w:rsidP="00E02FB8">
      <w:pPr>
        <w:widowControl w:val="0"/>
        <w:suppressAutoHyphens/>
        <w:spacing w:after="0" w:line="240" w:lineRule="auto"/>
        <w:ind w:firstLine="708"/>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E02FB8" w:rsidRPr="00E02FB8" w:rsidRDefault="00E02FB8" w:rsidP="00E02FB8">
      <w:pPr>
        <w:widowControl w:val="0"/>
        <w:suppressAutoHyphens/>
        <w:autoSpaceDE w:val="0"/>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E02FB8" w:rsidRPr="00E02FB8" w:rsidRDefault="00E02FB8" w:rsidP="00E02FB8">
      <w:pPr>
        <w:widowControl w:val="0"/>
        <w:suppressAutoHyphens/>
        <w:autoSpaceDE w:val="0"/>
        <w:spacing w:after="0" w:line="240" w:lineRule="auto"/>
        <w:ind w:firstLine="709"/>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Маркировка упаковки специальных средств при нарушениях функций </w:t>
      </w:r>
      <w:proofErr w:type="gramStart"/>
      <w:r w:rsidRPr="00E02FB8">
        <w:rPr>
          <w:rFonts w:ascii="Times New Roman" w:eastAsia="Lucida Sans Unicode" w:hAnsi="Times New Roman" w:cs="Times New Roman"/>
          <w:color w:val="000000"/>
          <w:kern w:val="1"/>
          <w:sz w:val="21"/>
          <w:szCs w:val="21"/>
          <w:lang w:bidi="en-US"/>
        </w:rPr>
        <w:t>выделения  должна</w:t>
      </w:r>
      <w:proofErr w:type="gramEnd"/>
      <w:r w:rsidRPr="00E02FB8">
        <w:rPr>
          <w:rFonts w:ascii="Times New Roman" w:eastAsia="Lucida Sans Unicode" w:hAnsi="Times New Roman" w:cs="Times New Roman"/>
          <w:color w:val="000000"/>
          <w:kern w:val="1"/>
          <w:sz w:val="21"/>
          <w:szCs w:val="21"/>
          <w:lang w:bidi="en-US"/>
        </w:rPr>
        <w:t xml:space="preserve"> включать:</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условное обозначение группы изделий, товарную марку (при наличии), обозначение номера изделия (при наличии);</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страну-изготовителя;</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наименование предприятия-изготовителя, юридический адрес, товарный знак (при наличии);</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отличительные характеристики изделий в соответствии с их техническим исполнением (при наличии);</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номер артикула (при наличии);</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количество изделий в упаковке;</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дату (месяц, год) изготовления или гарантийный срок годности (при наличии);</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правила использования (при необходимости);</w:t>
      </w:r>
    </w:p>
    <w:p w:rsidR="00E02FB8" w:rsidRPr="00E02FB8" w:rsidRDefault="00E02FB8" w:rsidP="00E02FB8">
      <w:pPr>
        <w:widowControl w:val="0"/>
        <w:numPr>
          <w:ilvl w:val="0"/>
          <w:numId w:val="12"/>
        </w:numPr>
        <w:tabs>
          <w:tab w:val="clear" w:pos="720"/>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штриховой код изделия (при наличии);</w:t>
      </w:r>
    </w:p>
    <w:p w:rsidR="00E02FB8" w:rsidRPr="00E02FB8" w:rsidRDefault="00E02FB8" w:rsidP="00E02FB8">
      <w:pPr>
        <w:widowControl w:val="0"/>
        <w:numPr>
          <w:ilvl w:val="0"/>
          <w:numId w:val="12"/>
        </w:numPr>
        <w:tabs>
          <w:tab w:val="clear" w:pos="720"/>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информацию о сертификации (при наличии).</w:t>
      </w: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p>
    <w:p w:rsidR="00E02FB8" w:rsidRPr="00E02FB8" w:rsidRDefault="00E02FB8" w:rsidP="00E02FB8">
      <w:pPr>
        <w:suppressAutoHyphens/>
        <w:spacing w:after="0" w:line="240" w:lineRule="auto"/>
        <w:rPr>
          <w:rFonts w:ascii="Arial" w:eastAsia="Lucida Sans Unicode" w:hAnsi="Arial" w:cs="Mangal"/>
          <w:kern w:val="1"/>
          <w:sz w:val="20"/>
          <w:szCs w:val="24"/>
          <w:lang w:eastAsia="hi-IN" w:bidi="hi-IN"/>
        </w:rPr>
        <w:sectPr w:rsidR="00E02FB8" w:rsidRPr="00E02FB8">
          <w:headerReference w:type="default" r:id="rId7"/>
          <w:footerReference w:type="even" r:id="rId8"/>
          <w:footerReference w:type="default" r:id="rId9"/>
          <w:headerReference w:type="first" r:id="rId10"/>
          <w:footerReference w:type="first" r:id="rId11"/>
          <w:pgSz w:w="11906" w:h="16838"/>
          <w:pgMar w:top="939" w:right="709" w:bottom="992" w:left="995" w:header="709" w:footer="454" w:gutter="0"/>
          <w:cols w:space="720"/>
          <w:docGrid w:linePitch="600" w:charSpace="40960"/>
        </w:sectPr>
      </w:pPr>
    </w:p>
    <w:p w:rsidR="00E02FB8" w:rsidRPr="00E02FB8" w:rsidRDefault="00E02FB8" w:rsidP="00E02FB8">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p>
    <w:p w:rsidR="00E02FB8" w:rsidRPr="00E02FB8" w:rsidRDefault="00E02FB8" w:rsidP="00E02FB8">
      <w:pPr>
        <w:widowControl w:val="0"/>
        <w:suppressAutoHyphens/>
        <w:autoSpaceDE w:val="0"/>
        <w:spacing w:after="0" w:line="240" w:lineRule="auto"/>
        <w:ind w:firstLine="709"/>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 xml:space="preserve">Требования к сроку и (или) объему предоставленных гарантий качества специальных средств при нарушениях функций выделения </w:t>
      </w:r>
    </w:p>
    <w:p w:rsidR="00E02FB8" w:rsidRPr="00E02FB8" w:rsidRDefault="00E02FB8" w:rsidP="00E02FB8">
      <w:pPr>
        <w:widowControl w:val="0"/>
        <w:suppressAutoHyphens/>
        <w:autoSpaceDE w:val="0"/>
        <w:spacing w:after="0" w:line="240" w:lineRule="auto"/>
        <w:ind w:firstLine="709"/>
        <w:jc w:val="center"/>
        <w:rPr>
          <w:rFonts w:ascii="Times New Roman" w:eastAsia="Lucida Sans Unicode" w:hAnsi="Times New Roman" w:cs="Times New Roman"/>
          <w:color w:val="000000"/>
          <w:kern w:val="1"/>
          <w:sz w:val="21"/>
          <w:szCs w:val="21"/>
          <w:lang w:bidi="en-US"/>
        </w:rPr>
      </w:pP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Специальные средства при нарушениях функций выделения должны соответствовать требованиям государственных стандартов. </w:t>
      </w:r>
    </w:p>
    <w:p w:rsidR="00E02FB8" w:rsidRPr="00E02FB8" w:rsidRDefault="00E02FB8" w:rsidP="00E02FB8">
      <w:pPr>
        <w:suppressAutoHyphens/>
        <w:spacing w:after="0" w:line="240" w:lineRule="auto"/>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kern w:val="1"/>
          <w:sz w:val="21"/>
          <w:szCs w:val="21"/>
          <w:lang w:eastAsia="hi-IN" w:bidi="hi-IN"/>
        </w:rP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E02FB8" w:rsidRPr="00E02FB8" w:rsidRDefault="00E02FB8" w:rsidP="00E02FB8">
      <w:pPr>
        <w:widowControl w:val="0"/>
        <w:tabs>
          <w:tab w:val="left" w:pos="1725"/>
        </w:tabs>
        <w:suppressAutoHyphens/>
        <w:spacing w:after="0" w:line="240" w:lineRule="auto"/>
        <w:ind w:firstLine="695"/>
        <w:jc w:val="both"/>
        <w:rPr>
          <w:rFonts w:ascii="Times New Roman" w:eastAsia="Lucida Sans Unicode" w:hAnsi="Times New Roman" w:cs="Times New Roman"/>
          <w:b/>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Срок годности специальных средств при нарушениях функций выделения - на момент выдачи изделий </w:t>
      </w:r>
      <w:r w:rsidRPr="00E02FB8">
        <w:rPr>
          <w:rFonts w:ascii="Times New Roman" w:eastAsia="Lucida Sans Unicode" w:hAnsi="Times New Roman" w:cs="Times New Roman"/>
          <w:color w:val="000000"/>
          <w:kern w:val="1"/>
          <w:sz w:val="21"/>
          <w:szCs w:val="21"/>
          <w:u w:val="single"/>
          <w:lang w:bidi="en-US"/>
        </w:rPr>
        <w:t>должен быть не менее 12 месяцев</w:t>
      </w:r>
      <w:r w:rsidRPr="00E02FB8">
        <w:rPr>
          <w:rFonts w:ascii="Times New Roman" w:eastAsia="Lucida Sans Unicode" w:hAnsi="Times New Roman" w:cs="Times New Roman"/>
          <w:color w:val="000000"/>
          <w:kern w:val="1"/>
          <w:sz w:val="21"/>
          <w:szCs w:val="21"/>
          <w:lang w:bidi="en-US"/>
        </w:rPr>
        <w:t xml:space="preserve">. </w:t>
      </w:r>
    </w:p>
    <w:p w:rsidR="00E02FB8" w:rsidRPr="00E02FB8" w:rsidRDefault="00E02FB8" w:rsidP="00E02FB8">
      <w:pPr>
        <w:suppressAutoHyphens/>
        <w:autoSpaceDE w:val="0"/>
        <w:spacing w:after="0" w:line="240" w:lineRule="auto"/>
        <w:jc w:val="both"/>
        <w:rPr>
          <w:rFonts w:ascii="Times New Roman" w:eastAsia="Lucida Sans Unicode" w:hAnsi="Times New Roman" w:cs="Times New Roman"/>
          <w:b/>
          <w:color w:val="000000"/>
          <w:kern w:val="1"/>
          <w:sz w:val="21"/>
          <w:szCs w:val="21"/>
          <w:lang w:bidi="en-US"/>
        </w:rPr>
      </w:pPr>
    </w:p>
    <w:p w:rsidR="00E02FB8" w:rsidRPr="00E02FB8" w:rsidRDefault="00E02FB8" w:rsidP="00E02FB8">
      <w:pPr>
        <w:widowControl w:val="0"/>
        <w:shd w:val="clear" w:color="auto" w:fill="FFFFFF"/>
        <w:suppressAutoHyphens/>
        <w:spacing w:after="0" w:line="240" w:lineRule="auto"/>
        <w:jc w:val="center"/>
        <w:rPr>
          <w:rFonts w:ascii="Times New Roman" w:eastAsia="Lucida Sans Unicode" w:hAnsi="Times New Roman" w:cs="Times New Roman"/>
          <w:b/>
          <w:color w:val="000000"/>
          <w:kern w:val="1"/>
          <w:sz w:val="21"/>
          <w:szCs w:val="21"/>
          <w:lang w:bidi="en-US"/>
        </w:rPr>
      </w:pPr>
      <w:r w:rsidRPr="00E02FB8">
        <w:rPr>
          <w:rFonts w:ascii="Times New Roman" w:eastAsia="Lucida Sans Unicode" w:hAnsi="Times New Roman" w:cs="Times New Roman"/>
          <w:b/>
          <w:color w:val="000000"/>
          <w:kern w:val="1"/>
          <w:sz w:val="21"/>
          <w:szCs w:val="21"/>
          <w:lang w:bidi="en-US"/>
        </w:rPr>
        <w:t>Требования к количественным и качественным характеристикам изделия</w:t>
      </w:r>
    </w:p>
    <w:tbl>
      <w:tblPr>
        <w:tblW w:w="9878" w:type="dxa"/>
        <w:tblInd w:w="40" w:type="dxa"/>
        <w:tblLayout w:type="fixed"/>
        <w:tblCellMar>
          <w:left w:w="40" w:type="dxa"/>
          <w:right w:w="40" w:type="dxa"/>
        </w:tblCellMar>
        <w:tblLook w:val="0000" w:firstRow="0" w:lastRow="0" w:firstColumn="0" w:lastColumn="0" w:noHBand="0" w:noVBand="0"/>
      </w:tblPr>
      <w:tblGrid>
        <w:gridCol w:w="410"/>
        <w:gridCol w:w="8476"/>
        <w:gridCol w:w="992"/>
      </w:tblGrid>
      <w:tr w:rsidR="00E02FB8" w:rsidRPr="00E02FB8" w:rsidTr="00E02FB8">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kern w:val="1"/>
                <w:sz w:val="21"/>
                <w:szCs w:val="21"/>
                <w:lang w:eastAsia="hi-IN" w:bidi="hi-IN"/>
              </w:rPr>
            </w:pPr>
            <w:r w:rsidRPr="00E02FB8">
              <w:rPr>
                <w:rFonts w:ascii="Times New Roman" w:eastAsia="Times New Roman" w:hAnsi="Times New Roman" w:cs="Times New Roman"/>
                <w:bCs/>
                <w:kern w:val="1"/>
                <w:sz w:val="21"/>
                <w:szCs w:val="21"/>
                <w:lang w:eastAsia="hi-IN" w:bidi="hi-IN"/>
              </w:rPr>
              <w:t>1</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Calibri" w:hAnsi="Times New Roman" w:cs="Times New Roman"/>
                <w:kern w:val="1"/>
                <w:sz w:val="21"/>
                <w:szCs w:val="21"/>
                <w:lang w:eastAsia="ar-SA"/>
              </w:rPr>
            </w:pPr>
            <w:proofErr w:type="spellStart"/>
            <w:r w:rsidRPr="00E02FB8">
              <w:rPr>
                <w:rFonts w:ascii="Times New Roman" w:eastAsia="Calibri" w:hAnsi="Times New Roman" w:cs="Times New Roman"/>
                <w:b/>
                <w:bCs/>
                <w:kern w:val="1"/>
                <w:sz w:val="21"/>
                <w:szCs w:val="21"/>
                <w:lang w:eastAsia="ar-SA"/>
              </w:rPr>
              <w:t>Уропрезервативы</w:t>
            </w:r>
            <w:proofErr w:type="spellEnd"/>
            <w:r w:rsidRPr="00E02FB8">
              <w:rPr>
                <w:rFonts w:ascii="Times New Roman" w:eastAsia="Calibri" w:hAnsi="Times New Roman" w:cs="Times New Roman"/>
                <w:b/>
                <w:bCs/>
                <w:kern w:val="1"/>
                <w:sz w:val="21"/>
                <w:szCs w:val="21"/>
                <w:lang w:eastAsia="ar-SA"/>
              </w:rPr>
              <w:t xml:space="preserve"> с пластырем,</w:t>
            </w:r>
            <w:r w:rsidRPr="00E02FB8">
              <w:rPr>
                <w:rFonts w:ascii="Times New Roman" w:eastAsia="Calibri" w:hAnsi="Times New Roman" w:cs="Times New Roman"/>
                <w:kern w:val="1"/>
                <w:sz w:val="21"/>
                <w:szCs w:val="21"/>
                <w:lang w:eastAsia="ar-SA"/>
              </w:rPr>
              <w:t xml:space="preserve"> 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E02FB8">
              <w:rPr>
                <w:rFonts w:ascii="Times New Roman" w:eastAsia="Calibri" w:hAnsi="Times New Roman" w:cs="Times New Roman"/>
                <w:kern w:val="1"/>
                <w:sz w:val="21"/>
                <w:szCs w:val="21"/>
                <w:lang w:eastAsia="ar-SA"/>
              </w:rPr>
              <w:t>гидроколлоида</w:t>
            </w:r>
            <w:proofErr w:type="spellEnd"/>
            <w:r w:rsidRPr="00E02FB8">
              <w:rPr>
                <w:rFonts w:ascii="Times New Roman" w:eastAsia="Calibri" w:hAnsi="Times New Roman" w:cs="Times New Roman"/>
                <w:kern w:val="1"/>
                <w:sz w:val="21"/>
                <w:szCs w:val="21"/>
                <w:lang w:eastAsia="ar-SA"/>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E02FB8">
              <w:rPr>
                <w:rFonts w:ascii="Times New Roman" w:eastAsia="Calibri" w:hAnsi="Times New Roman" w:cs="Times New Roman"/>
                <w:kern w:val="1"/>
                <w:sz w:val="21"/>
                <w:szCs w:val="21"/>
                <w:lang w:eastAsia="ar-SA"/>
              </w:rPr>
              <w:t>уропрезерватива</w:t>
            </w:r>
            <w:proofErr w:type="spellEnd"/>
            <w:r w:rsidRPr="00E02FB8">
              <w:rPr>
                <w:rFonts w:ascii="Times New Roman" w:eastAsia="Calibri" w:hAnsi="Times New Roman" w:cs="Times New Roman"/>
                <w:kern w:val="1"/>
                <w:sz w:val="21"/>
                <w:szCs w:val="21"/>
                <w:lang w:eastAsia="ar-SA"/>
              </w:rPr>
              <w:t xml:space="preserve"> должен быть </w:t>
            </w:r>
            <w:proofErr w:type="spellStart"/>
            <w:r w:rsidRPr="00E02FB8">
              <w:rPr>
                <w:rFonts w:ascii="Times New Roman" w:eastAsia="Calibri" w:hAnsi="Times New Roman" w:cs="Times New Roman"/>
                <w:kern w:val="1"/>
                <w:sz w:val="21"/>
                <w:szCs w:val="21"/>
                <w:lang w:eastAsia="ar-SA"/>
              </w:rPr>
              <w:t>региден</w:t>
            </w:r>
            <w:proofErr w:type="spellEnd"/>
            <w:r w:rsidRPr="00E02FB8">
              <w:rPr>
                <w:rFonts w:ascii="Times New Roman" w:eastAsia="Calibri" w:hAnsi="Times New Roman" w:cs="Times New Roman"/>
                <w:kern w:val="1"/>
                <w:sz w:val="21"/>
                <w:szCs w:val="21"/>
                <w:lang w:eastAsia="ar-SA"/>
              </w:rPr>
              <w:t>, не должен закручиваться, благодаря чему нет обратного заброса мочи</w:t>
            </w:r>
            <w:r w:rsidRPr="00E02FB8">
              <w:rPr>
                <w:rFonts w:ascii="Times New Roman" w:eastAsia="Arial CYR" w:hAnsi="Times New Roman" w:cs="Times New Roman"/>
                <w:iCs/>
                <w:spacing w:val="-3"/>
                <w:kern w:val="1"/>
                <w:sz w:val="21"/>
                <w:szCs w:val="2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 xml:space="preserve">1 000   </w:t>
            </w:r>
            <w:proofErr w:type="spellStart"/>
            <w:r w:rsidRPr="00E02FB8">
              <w:rPr>
                <w:rFonts w:ascii="Times New Roman" w:eastAsia="Times New Roman" w:hAnsi="Times New Roman" w:cs="Times New Roman"/>
                <w:kern w:val="1"/>
                <w:sz w:val="21"/>
                <w:szCs w:val="21"/>
                <w:lang w:eastAsia="hi-IN" w:bidi="hi-IN"/>
              </w:rPr>
              <w:t>шт</w:t>
            </w:r>
            <w:proofErr w:type="spellEnd"/>
          </w:p>
        </w:tc>
      </w:tr>
      <w:tr w:rsidR="00E02FB8" w:rsidRPr="00E02FB8" w:rsidTr="00E02FB8">
        <w:trPr>
          <w:trHeight w:val="606"/>
        </w:trPr>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kern w:val="1"/>
                <w:sz w:val="21"/>
                <w:szCs w:val="21"/>
                <w:lang w:eastAsia="hi-IN" w:bidi="hi-IN"/>
              </w:rPr>
              <w:t>2</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Calibri" w:hAnsi="Times New Roman" w:cs="Times New Roman"/>
                <w:kern w:val="1"/>
                <w:sz w:val="21"/>
                <w:szCs w:val="21"/>
                <w:lang w:eastAsia="ar-SA"/>
              </w:rPr>
            </w:pPr>
            <w:proofErr w:type="spellStart"/>
            <w:r w:rsidRPr="00E02FB8">
              <w:rPr>
                <w:rFonts w:ascii="Times New Roman" w:eastAsia="Calibri" w:hAnsi="Times New Roman" w:cs="Times New Roman"/>
                <w:b/>
                <w:bCs/>
                <w:iCs/>
                <w:kern w:val="1"/>
                <w:sz w:val="21"/>
                <w:szCs w:val="21"/>
                <w:lang w:eastAsia="ar-SA"/>
              </w:rPr>
              <w:t>Уропрезервативы</w:t>
            </w:r>
            <w:proofErr w:type="spellEnd"/>
            <w:r w:rsidRPr="00E02FB8">
              <w:rPr>
                <w:rFonts w:ascii="Times New Roman" w:eastAsia="Calibri" w:hAnsi="Times New Roman" w:cs="Times New Roman"/>
                <w:b/>
                <w:bCs/>
                <w:iCs/>
                <w:kern w:val="1"/>
                <w:sz w:val="21"/>
                <w:szCs w:val="21"/>
                <w:lang w:eastAsia="ar-SA"/>
              </w:rPr>
              <w:t xml:space="preserve"> </w:t>
            </w:r>
            <w:r w:rsidRPr="00E02FB8">
              <w:rPr>
                <w:rFonts w:ascii="Times New Roman" w:eastAsia="Times New Roman" w:hAnsi="Times New Roman" w:cs="Times New Roman"/>
                <w:b/>
                <w:bCs/>
                <w:kern w:val="1"/>
                <w:sz w:val="21"/>
                <w:szCs w:val="21"/>
                <w:lang w:eastAsia="ar-SA"/>
              </w:rPr>
              <w:t>самоклеящийся</w:t>
            </w:r>
            <w:r w:rsidRPr="00E02FB8">
              <w:rPr>
                <w:rFonts w:ascii="Times New Roman" w:eastAsia="Times New Roman" w:hAnsi="Times New Roman" w:cs="Times New Roman"/>
                <w:kern w:val="1"/>
                <w:sz w:val="21"/>
                <w:szCs w:val="21"/>
                <w:lang w:eastAsia="ar-SA"/>
              </w:rPr>
              <w:t xml:space="preserve">. Самоклеящийся </w:t>
            </w:r>
            <w:proofErr w:type="spellStart"/>
            <w:r w:rsidRPr="00E02FB8">
              <w:rPr>
                <w:rFonts w:ascii="Times New Roman" w:eastAsia="Times New Roman" w:hAnsi="Times New Roman" w:cs="Times New Roman"/>
                <w:kern w:val="1"/>
                <w:sz w:val="21"/>
                <w:szCs w:val="21"/>
                <w:lang w:eastAsia="ar-SA"/>
              </w:rPr>
              <w:t>уропрезерватив</w:t>
            </w:r>
            <w:proofErr w:type="spellEnd"/>
            <w:r w:rsidRPr="00E02FB8">
              <w:rPr>
                <w:rFonts w:ascii="Times New Roman" w:eastAsia="Times New Roman" w:hAnsi="Times New Roman" w:cs="Times New Roman"/>
                <w:kern w:val="1"/>
                <w:sz w:val="21"/>
                <w:szCs w:val="21"/>
                <w:lang w:eastAsia="ar-SA"/>
              </w:rPr>
              <w:t xml:space="preserve"> должен </w:t>
            </w:r>
            <w:proofErr w:type="gramStart"/>
            <w:r w:rsidRPr="00E02FB8">
              <w:rPr>
                <w:rFonts w:ascii="Times New Roman" w:eastAsia="Times New Roman" w:hAnsi="Times New Roman" w:cs="Times New Roman"/>
                <w:kern w:val="1"/>
                <w:sz w:val="21"/>
                <w:szCs w:val="21"/>
                <w:lang w:eastAsia="ar-SA"/>
              </w:rPr>
              <w:t>иметь  клеевой</w:t>
            </w:r>
            <w:proofErr w:type="gramEnd"/>
            <w:r w:rsidRPr="00E02FB8">
              <w:rPr>
                <w:rFonts w:ascii="Times New Roman" w:eastAsia="Times New Roman" w:hAnsi="Times New Roman" w:cs="Times New Roman"/>
                <w:kern w:val="1"/>
                <w:sz w:val="21"/>
                <w:szCs w:val="21"/>
                <w:lang w:eastAsia="ar-SA"/>
              </w:rPr>
              <w:t xml:space="preserve">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E02FB8">
              <w:rPr>
                <w:rFonts w:ascii="Times New Roman" w:eastAsia="Times New Roman" w:hAnsi="Times New Roman" w:cs="Times New Roman"/>
                <w:kern w:val="1"/>
                <w:sz w:val="21"/>
                <w:szCs w:val="21"/>
                <w:lang w:eastAsia="ar-SA"/>
              </w:rPr>
              <w:t>уропрезерватива</w:t>
            </w:r>
            <w:proofErr w:type="spellEnd"/>
            <w:r w:rsidRPr="00E02FB8">
              <w:rPr>
                <w:rFonts w:ascii="Times New Roman" w:eastAsia="Times New Roman" w:hAnsi="Times New Roman" w:cs="Times New Roman"/>
                <w:kern w:val="1"/>
                <w:sz w:val="21"/>
                <w:szCs w:val="21"/>
                <w:lang w:eastAsia="ar-SA"/>
              </w:rPr>
              <w:t xml:space="preserve"> должен быть    </w:t>
            </w:r>
            <w:proofErr w:type="spellStart"/>
            <w:r w:rsidRPr="00E02FB8">
              <w:rPr>
                <w:rFonts w:ascii="Times New Roman" w:eastAsia="Times New Roman" w:hAnsi="Times New Roman" w:cs="Times New Roman"/>
                <w:kern w:val="1"/>
                <w:sz w:val="21"/>
                <w:szCs w:val="21"/>
                <w:lang w:eastAsia="ar-SA"/>
              </w:rPr>
              <w:t>региден</w:t>
            </w:r>
            <w:proofErr w:type="spellEnd"/>
            <w:r w:rsidRPr="00E02FB8">
              <w:rPr>
                <w:rFonts w:ascii="Times New Roman" w:eastAsia="Times New Roman" w:hAnsi="Times New Roman" w:cs="Times New Roman"/>
                <w:kern w:val="1"/>
                <w:sz w:val="21"/>
                <w:szCs w:val="21"/>
                <w:lang w:eastAsia="ar-SA"/>
              </w:rPr>
              <w:t>, не должен закручиваться, благодаря чему нет обратного заброса мочи</w:t>
            </w:r>
            <w:r w:rsidRPr="00E02FB8">
              <w:rPr>
                <w:rFonts w:ascii="Times New Roman" w:eastAsia="Arial CYR" w:hAnsi="Times New Roman" w:cs="Times New Roman"/>
                <w:iCs/>
                <w:spacing w:val="-3"/>
                <w:kern w:val="1"/>
                <w:sz w:val="21"/>
                <w:szCs w:val="2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1 000 шт.</w:t>
            </w:r>
          </w:p>
        </w:tc>
      </w:tr>
      <w:tr w:rsidR="00E02FB8" w:rsidRPr="00E02FB8" w:rsidTr="00E02FB8">
        <w:trPr>
          <w:trHeight w:val="323"/>
        </w:trPr>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kern w:val="1"/>
                <w:sz w:val="21"/>
                <w:szCs w:val="21"/>
                <w:lang w:eastAsia="hi-IN" w:bidi="hi-IN"/>
              </w:rPr>
              <w:t>3</w:t>
            </w:r>
          </w:p>
        </w:tc>
        <w:tc>
          <w:tcPr>
            <w:tcW w:w="8476" w:type="dxa"/>
            <w:tcBorders>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Катетеры для </w:t>
            </w:r>
            <w:proofErr w:type="spellStart"/>
            <w:proofErr w:type="gramStart"/>
            <w:r w:rsidRPr="00E02FB8">
              <w:rPr>
                <w:rFonts w:ascii="Times New Roman" w:eastAsia="Lucida Sans Unicode" w:hAnsi="Times New Roman" w:cs="Times New Roman"/>
                <w:b/>
                <w:bCs/>
                <w:iCs/>
                <w:kern w:val="1"/>
                <w:sz w:val="21"/>
                <w:szCs w:val="21"/>
                <w:lang w:eastAsia="hi-IN" w:bidi="hi-IN"/>
              </w:rPr>
              <w:t>самокатеризации</w:t>
            </w:r>
            <w:proofErr w:type="spellEnd"/>
            <w:r w:rsidRPr="00E02FB8">
              <w:rPr>
                <w:rFonts w:ascii="Times New Roman" w:eastAsia="Lucida Sans Unicode" w:hAnsi="Times New Roman" w:cs="Times New Roman"/>
                <w:bCs/>
                <w:iCs/>
                <w:kern w:val="1"/>
                <w:sz w:val="21"/>
                <w:szCs w:val="21"/>
                <w:lang w:eastAsia="hi-IN" w:bidi="hi-IN"/>
              </w:rPr>
              <w:t xml:space="preserve">  </w:t>
            </w:r>
            <w:proofErr w:type="spellStart"/>
            <w:r w:rsidRPr="00E02FB8">
              <w:rPr>
                <w:rFonts w:ascii="Times New Roman" w:eastAsia="Lucida Sans Unicode" w:hAnsi="Times New Roman" w:cs="Times New Roman"/>
                <w:bCs/>
                <w:iCs/>
                <w:kern w:val="1"/>
                <w:sz w:val="21"/>
                <w:szCs w:val="21"/>
                <w:lang w:eastAsia="hi-IN" w:bidi="hi-IN"/>
              </w:rPr>
              <w:t>лубрицированные</w:t>
            </w:r>
            <w:proofErr w:type="spellEnd"/>
            <w:proofErr w:type="gramEnd"/>
            <w:r w:rsidRPr="00E02FB8">
              <w:rPr>
                <w:rFonts w:ascii="Times New Roman" w:eastAsia="Lucida Sans Unicode" w:hAnsi="Times New Roman" w:cs="Times New Roman"/>
                <w:bCs/>
                <w:iCs/>
                <w:kern w:val="1"/>
                <w:sz w:val="21"/>
                <w:szCs w:val="21"/>
                <w:lang w:eastAsia="hi-IN" w:bidi="hi-IN"/>
              </w:rPr>
              <w:t xml:space="preserve"> стерильные, одноразовые: женские.</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3 000 шт.</w:t>
            </w:r>
          </w:p>
        </w:tc>
      </w:tr>
      <w:tr w:rsidR="00E02FB8" w:rsidRPr="00E02FB8" w:rsidTr="00E02FB8">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kern w:val="1"/>
                <w:sz w:val="21"/>
                <w:szCs w:val="21"/>
                <w:lang w:eastAsia="hi-IN" w:bidi="hi-IN"/>
              </w:rPr>
              <w:t>4</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Катетеры для </w:t>
            </w:r>
            <w:proofErr w:type="spellStart"/>
            <w:proofErr w:type="gramStart"/>
            <w:r w:rsidRPr="00E02FB8">
              <w:rPr>
                <w:rFonts w:ascii="Times New Roman" w:eastAsia="Lucida Sans Unicode" w:hAnsi="Times New Roman" w:cs="Times New Roman"/>
                <w:b/>
                <w:bCs/>
                <w:iCs/>
                <w:kern w:val="1"/>
                <w:sz w:val="21"/>
                <w:szCs w:val="21"/>
                <w:lang w:eastAsia="hi-IN" w:bidi="hi-IN"/>
              </w:rPr>
              <w:t>самокатеризации</w:t>
            </w:r>
            <w:proofErr w:type="spellEnd"/>
            <w:r w:rsidRPr="00E02FB8">
              <w:rPr>
                <w:rFonts w:ascii="Times New Roman" w:eastAsia="Lucida Sans Unicode" w:hAnsi="Times New Roman" w:cs="Times New Roman"/>
                <w:bCs/>
                <w:iCs/>
                <w:kern w:val="1"/>
                <w:sz w:val="21"/>
                <w:szCs w:val="21"/>
                <w:lang w:eastAsia="hi-IN" w:bidi="hi-IN"/>
              </w:rPr>
              <w:t xml:space="preserve">  </w:t>
            </w:r>
            <w:proofErr w:type="spellStart"/>
            <w:r w:rsidRPr="00E02FB8">
              <w:rPr>
                <w:rFonts w:ascii="Times New Roman" w:eastAsia="Lucida Sans Unicode" w:hAnsi="Times New Roman" w:cs="Times New Roman"/>
                <w:bCs/>
                <w:iCs/>
                <w:kern w:val="1"/>
                <w:sz w:val="21"/>
                <w:szCs w:val="21"/>
                <w:lang w:eastAsia="hi-IN" w:bidi="hi-IN"/>
              </w:rPr>
              <w:t>лубрицированные</w:t>
            </w:r>
            <w:proofErr w:type="spellEnd"/>
            <w:proofErr w:type="gramEnd"/>
            <w:r w:rsidRPr="00E02FB8">
              <w:rPr>
                <w:rFonts w:ascii="Times New Roman" w:eastAsia="Lucida Sans Unicode" w:hAnsi="Times New Roman" w:cs="Times New Roman"/>
                <w:bCs/>
                <w:iCs/>
                <w:kern w:val="1"/>
                <w:sz w:val="21"/>
                <w:szCs w:val="21"/>
                <w:lang w:eastAsia="hi-IN" w:bidi="hi-IN"/>
              </w:rPr>
              <w:t xml:space="preserve"> стерильные, </w:t>
            </w:r>
            <w:proofErr w:type="spellStart"/>
            <w:r w:rsidRPr="00E02FB8">
              <w:rPr>
                <w:rFonts w:ascii="Times New Roman" w:eastAsia="Lucida Sans Unicode" w:hAnsi="Times New Roman" w:cs="Times New Roman"/>
                <w:bCs/>
                <w:iCs/>
                <w:kern w:val="1"/>
                <w:sz w:val="21"/>
                <w:szCs w:val="21"/>
                <w:lang w:eastAsia="hi-IN" w:bidi="hi-IN"/>
              </w:rPr>
              <w:t>одноразовые:мужские</w:t>
            </w:r>
            <w:proofErr w:type="spellEnd"/>
            <w:r w:rsidRPr="00E02FB8">
              <w:rPr>
                <w:rFonts w:ascii="Times New Roman" w:eastAsia="Lucida Sans Unicode" w:hAnsi="Times New Roman" w:cs="Times New Roman"/>
                <w:bCs/>
                <w:iCs/>
                <w:kern w:val="1"/>
                <w:sz w:val="21"/>
                <w:szCs w:val="21"/>
                <w:lang w:eastAsia="hi-IN" w:bidi="hi-I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3 200 шт.</w:t>
            </w:r>
          </w:p>
        </w:tc>
      </w:tr>
      <w:tr w:rsidR="00E02FB8" w:rsidRPr="00E02FB8" w:rsidTr="00E02FB8">
        <w:trPr>
          <w:trHeight w:val="2331"/>
        </w:trPr>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kern w:val="1"/>
                <w:sz w:val="21"/>
                <w:szCs w:val="21"/>
                <w:lang w:eastAsia="hi-IN" w:bidi="hi-IN"/>
              </w:rPr>
            </w:pPr>
            <w:r w:rsidRPr="00E02FB8">
              <w:rPr>
                <w:rFonts w:ascii="Times New Roman" w:eastAsia="Times New Roman" w:hAnsi="Times New Roman" w:cs="Times New Roman"/>
                <w:bCs/>
                <w:kern w:val="1"/>
                <w:sz w:val="21"/>
                <w:szCs w:val="21"/>
                <w:lang w:eastAsia="hi-IN" w:bidi="hi-IN"/>
              </w:rPr>
              <w:t>5</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kern w:val="1"/>
                <w:sz w:val="21"/>
                <w:szCs w:val="21"/>
                <w:lang w:eastAsia="hi-IN" w:bidi="hi-IN"/>
              </w:rPr>
              <w:t xml:space="preserve">Мочеприемник ножной (мешок для сбора мочи), </w:t>
            </w:r>
            <w:proofErr w:type="gramStart"/>
            <w:r w:rsidRPr="00E02FB8">
              <w:rPr>
                <w:rFonts w:ascii="Times New Roman" w:eastAsia="Lucida Sans Unicode" w:hAnsi="Times New Roman" w:cs="Times New Roman"/>
                <w:b/>
                <w:bCs/>
                <w:kern w:val="1"/>
                <w:sz w:val="21"/>
                <w:szCs w:val="21"/>
                <w:lang w:eastAsia="hi-IN" w:bidi="hi-IN"/>
              </w:rPr>
              <w:t>дневной</w:t>
            </w:r>
            <w:r w:rsidRPr="00E02FB8">
              <w:rPr>
                <w:rFonts w:ascii="Times New Roman" w:eastAsia="Lucida Sans Unicode" w:hAnsi="Times New Roman" w:cs="Times New Roman"/>
                <w:kern w:val="1"/>
                <w:sz w:val="21"/>
                <w:szCs w:val="21"/>
                <w:lang w:eastAsia="hi-IN" w:bidi="hi-IN"/>
              </w:rPr>
              <w:t xml:space="preserve">  -</w:t>
            </w:r>
            <w:proofErr w:type="gramEnd"/>
            <w:r w:rsidRPr="00E02FB8">
              <w:rPr>
                <w:rFonts w:ascii="Times New Roman" w:eastAsia="Lucida Sans Unicode" w:hAnsi="Times New Roman" w:cs="Times New Roman"/>
                <w:kern w:val="1"/>
                <w:sz w:val="21"/>
                <w:szCs w:val="21"/>
                <w:lang w:eastAsia="hi-IN" w:bidi="hi-IN"/>
              </w:rPr>
              <w:t xml:space="preserve"> объемом не менее 600 мл и не более 800 мл: должен быть из прозрачного многослойного, не пропускающего запах полиэтилена, с мягкой нетканой подложкой. Должен иметь </w:t>
            </w:r>
            <w:proofErr w:type="spellStart"/>
            <w:r w:rsidRPr="00E02FB8">
              <w:rPr>
                <w:rFonts w:ascii="Times New Roman" w:eastAsia="Lucida Sans Unicode" w:hAnsi="Times New Roman" w:cs="Times New Roman"/>
                <w:kern w:val="1"/>
                <w:sz w:val="21"/>
                <w:szCs w:val="21"/>
                <w:lang w:eastAsia="hi-IN" w:bidi="hi-IN"/>
              </w:rPr>
              <w:t>антирефлюксный</w:t>
            </w:r>
            <w:proofErr w:type="spellEnd"/>
            <w:r w:rsidRPr="00E02FB8">
              <w:rPr>
                <w:rFonts w:ascii="Times New Roman" w:eastAsia="Lucida Sans Unicode" w:hAnsi="Times New Roman" w:cs="Times New Roman"/>
                <w:kern w:val="1"/>
                <w:sz w:val="21"/>
                <w:szCs w:val="21"/>
                <w:lang w:eastAsia="hi-IN" w:bidi="hi-IN"/>
              </w:rPr>
              <w:t xml:space="preserve"> клапан, предохраняющий от обратного заброса мочи, сливной клапан, переходник (для соединения с катетером или </w:t>
            </w:r>
            <w:proofErr w:type="spellStart"/>
            <w:r w:rsidRPr="00E02FB8">
              <w:rPr>
                <w:rFonts w:ascii="Times New Roman" w:eastAsia="Lucida Sans Unicode" w:hAnsi="Times New Roman" w:cs="Times New Roman"/>
                <w:kern w:val="1"/>
                <w:sz w:val="21"/>
                <w:szCs w:val="21"/>
                <w:lang w:eastAsia="hi-IN" w:bidi="hi-IN"/>
              </w:rPr>
              <w:t>уропрезервативом</w:t>
            </w:r>
            <w:proofErr w:type="spellEnd"/>
            <w:r w:rsidRPr="00E02FB8">
              <w:rPr>
                <w:rFonts w:ascii="Times New Roman" w:eastAsia="Lucida Sans Unicode" w:hAnsi="Times New Roman" w:cs="Times New Roman"/>
                <w:kern w:val="1"/>
                <w:sz w:val="21"/>
                <w:szCs w:val="21"/>
                <w:lang w:eastAsia="hi-IN" w:bidi="hi-IN"/>
              </w:rPr>
              <w:t xml:space="preserve">). Мешок должен быть многоканальным, поэтому моча </w:t>
            </w:r>
            <w:proofErr w:type="gramStart"/>
            <w:r w:rsidRPr="00E02FB8">
              <w:rPr>
                <w:rFonts w:ascii="Times New Roman" w:eastAsia="Lucida Sans Unicode" w:hAnsi="Times New Roman" w:cs="Times New Roman"/>
                <w:kern w:val="1"/>
                <w:sz w:val="21"/>
                <w:szCs w:val="21"/>
                <w:lang w:eastAsia="hi-IN" w:bidi="hi-IN"/>
              </w:rPr>
              <w:t>перераспределяется</w:t>
            </w:r>
            <w:proofErr w:type="gramEnd"/>
            <w:r w:rsidRPr="00E02FB8">
              <w:rPr>
                <w:rFonts w:ascii="Times New Roman" w:eastAsia="Lucida Sans Unicode" w:hAnsi="Times New Roman" w:cs="Times New Roman"/>
                <w:kern w:val="1"/>
                <w:sz w:val="21"/>
                <w:szCs w:val="21"/>
                <w:lang w:eastAsia="hi-IN" w:bidi="hi-IN"/>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w:t>
            </w:r>
            <w:proofErr w:type="gramStart"/>
            <w:r w:rsidRPr="00E02FB8">
              <w:rPr>
                <w:rFonts w:ascii="Times New Roman" w:eastAsia="Lucida Sans Unicode" w:hAnsi="Times New Roman" w:cs="Times New Roman"/>
                <w:kern w:val="1"/>
                <w:sz w:val="21"/>
                <w:szCs w:val="21"/>
                <w:lang w:eastAsia="hi-IN" w:bidi="hi-IN"/>
              </w:rPr>
              <w:t>раздражать  кожу</w:t>
            </w:r>
            <w:proofErr w:type="gramEnd"/>
            <w:r w:rsidRPr="00E02FB8">
              <w:rPr>
                <w:rFonts w:ascii="Times New Roman" w:eastAsia="Lucida Sans Unicode" w:hAnsi="Times New Roman" w:cs="Times New Roman"/>
                <w:kern w:val="1"/>
                <w:sz w:val="21"/>
                <w:szCs w:val="21"/>
                <w:lang w:eastAsia="hi-IN" w:bidi="hi-IN"/>
              </w:rPr>
              <w:t>.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 xml:space="preserve">3 000 </w:t>
            </w:r>
            <w:proofErr w:type="spellStart"/>
            <w:r w:rsidRPr="00E02FB8">
              <w:rPr>
                <w:rFonts w:ascii="Times New Roman" w:eastAsia="Times New Roman" w:hAnsi="Times New Roman" w:cs="Times New Roman"/>
                <w:kern w:val="1"/>
                <w:sz w:val="21"/>
                <w:szCs w:val="21"/>
                <w:lang w:eastAsia="hi-IN" w:bidi="hi-IN"/>
              </w:rPr>
              <w:t>шт</w:t>
            </w:r>
            <w:proofErr w:type="spellEnd"/>
          </w:p>
        </w:tc>
      </w:tr>
      <w:tr w:rsidR="00E02FB8" w:rsidRPr="00E02FB8" w:rsidTr="00E02FB8">
        <w:trPr>
          <w:trHeight w:val="1901"/>
        </w:trPr>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kern w:val="1"/>
                <w:sz w:val="21"/>
                <w:szCs w:val="21"/>
                <w:lang w:eastAsia="hi-IN" w:bidi="hi-IN"/>
              </w:rPr>
            </w:pPr>
            <w:r w:rsidRPr="00E02FB8">
              <w:rPr>
                <w:rFonts w:ascii="Times New Roman" w:eastAsia="Times New Roman" w:hAnsi="Times New Roman" w:cs="Times New Roman"/>
                <w:bCs/>
                <w:kern w:val="1"/>
                <w:sz w:val="21"/>
                <w:szCs w:val="21"/>
                <w:lang w:eastAsia="hi-IN" w:bidi="hi-IN"/>
              </w:rPr>
              <w:t>6</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kern w:val="1"/>
                <w:sz w:val="21"/>
                <w:szCs w:val="21"/>
                <w:lang w:eastAsia="hi-IN" w:bidi="hi-IN"/>
              </w:rPr>
              <w:t xml:space="preserve">Мочеприемник прикроватный (мешок для сбора мочи), </w:t>
            </w:r>
            <w:proofErr w:type="gramStart"/>
            <w:r w:rsidRPr="00E02FB8">
              <w:rPr>
                <w:rFonts w:ascii="Times New Roman" w:eastAsia="Lucida Sans Unicode" w:hAnsi="Times New Roman" w:cs="Times New Roman"/>
                <w:b/>
                <w:bCs/>
                <w:kern w:val="1"/>
                <w:sz w:val="21"/>
                <w:szCs w:val="21"/>
                <w:lang w:eastAsia="hi-IN" w:bidi="hi-IN"/>
              </w:rPr>
              <w:t>ночной</w:t>
            </w:r>
            <w:r w:rsidRPr="00E02FB8">
              <w:rPr>
                <w:rFonts w:ascii="Times New Roman" w:eastAsia="Lucida Sans Unicode" w:hAnsi="Times New Roman" w:cs="Times New Roman"/>
                <w:kern w:val="1"/>
                <w:sz w:val="21"/>
                <w:szCs w:val="21"/>
                <w:lang w:eastAsia="hi-IN" w:bidi="hi-IN"/>
              </w:rPr>
              <w:t xml:space="preserve">  —</w:t>
            </w:r>
            <w:proofErr w:type="gramEnd"/>
            <w:r w:rsidRPr="00E02FB8">
              <w:rPr>
                <w:rFonts w:ascii="Times New Roman" w:eastAsia="Lucida Sans Unicode" w:hAnsi="Times New Roman" w:cs="Times New Roman"/>
                <w:kern w:val="1"/>
                <w:sz w:val="21"/>
                <w:szCs w:val="21"/>
                <w:lang w:eastAsia="hi-IN" w:bidi="hi-IN"/>
              </w:rPr>
              <w:t xml:space="preserve"> объемом не менее 1500 мл и не более 2000 мл: должен быть из прозрачного многослойного, не пропускающего запах полиэтилена. Должен иметь </w:t>
            </w:r>
            <w:proofErr w:type="spellStart"/>
            <w:r w:rsidRPr="00E02FB8">
              <w:rPr>
                <w:rFonts w:ascii="Times New Roman" w:eastAsia="Lucida Sans Unicode" w:hAnsi="Times New Roman" w:cs="Times New Roman"/>
                <w:kern w:val="1"/>
                <w:sz w:val="21"/>
                <w:szCs w:val="21"/>
                <w:lang w:eastAsia="hi-IN" w:bidi="hi-IN"/>
              </w:rPr>
              <w:t>антирефлюксный</w:t>
            </w:r>
            <w:proofErr w:type="spellEnd"/>
            <w:r w:rsidRPr="00E02FB8">
              <w:rPr>
                <w:rFonts w:ascii="Times New Roman" w:eastAsia="Lucida Sans Unicode" w:hAnsi="Times New Roman" w:cs="Times New Roman"/>
                <w:kern w:val="1"/>
                <w:sz w:val="21"/>
                <w:szCs w:val="21"/>
                <w:lang w:eastAsia="hi-IN" w:bidi="hi-IN"/>
              </w:rPr>
              <w:t xml:space="preserve"> клапан, предохраняющий от обратного заброса мочи, сливной клапан, переходник (для соединения с катетером или </w:t>
            </w:r>
            <w:proofErr w:type="spellStart"/>
            <w:r w:rsidRPr="00E02FB8">
              <w:rPr>
                <w:rFonts w:ascii="Times New Roman" w:eastAsia="Lucida Sans Unicode" w:hAnsi="Times New Roman" w:cs="Times New Roman"/>
                <w:kern w:val="1"/>
                <w:sz w:val="21"/>
                <w:szCs w:val="21"/>
                <w:lang w:eastAsia="hi-IN" w:bidi="hi-IN"/>
              </w:rPr>
              <w:t>уропрезервативом</w:t>
            </w:r>
            <w:proofErr w:type="spellEnd"/>
            <w:r w:rsidRPr="00E02FB8">
              <w:rPr>
                <w:rFonts w:ascii="Times New Roman" w:eastAsia="Lucida Sans Unicode" w:hAnsi="Times New Roman" w:cs="Times New Roman"/>
                <w:kern w:val="1"/>
                <w:sz w:val="21"/>
                <w:szCs w:val="21"/>
                <w:lang w:eastAsia="hi-IN" w:bidi="hi-IN"/>
              </w:rPr>
              <w:t xml:space="preserve">). Мешок должен быть многоканальным, поэтому моча </w:t>
            </w:r>
            <w:proofErr w:type="gramStart"/>
            <w:r w:rsidRPr="00E02FB8">
              <w:rPr>
                <w:rFonts w:ascii="Times New Roman" w:eastAsia="Lucida Sans Unicode" w:hAnsi="Times New Roman" w:cs="Times New Roman"/>
                <w:kern w:val="1"/>
                <w:sz w:val="21"/>
                <w:szCs w:val="21"/>
                <w:lang w:eastAsia="hi-IN" w:bidi="hi-IN"/>
              </w:rPr>
              <w:t>перераспределяется</w:t>
            </w:r>
            <w:proofErr w:type="gramEnd"/>
            <w:r w:rsidRPr="00E02FB8">
              <w:rPr>
                <w:rFonts w:ascii="Times New Roman" w:eastAsia="Lucida Sans Unicode" w:hAnsi="Times New Roman" w:cs="Times New Roman"/>
                <w:kern w:val="1"/>
                <w:sz w:val="21"/>
                <w:szCs w:val="21"/>
                <w:lang w:eastAsia="hi-IN" w:bidi="hi-IN"/>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p w:rsidR="00E02FB8" w:rsidRPr="00E02FB8" w:rsidRDefault="00E02FB8" w:rsidP="00E02FB8">
            <w:pPr>
              <w:snapToGrid w:val="0"/>
              <w:spacing w:after="0" w:line="240" w:lineRule="auto"/>
              <w:jc w:val="both"/>
              <w:rPr>
                <w:rFonts w:ascii="Times New Roman" w:eastAsia="Lucida Sans Unicode" w:hAnsi="Times New Roman" w:cs="Times New Roman"/>
                <w:kern w:val="1"/>
                <w:sz w:val="21"/>
                <w:szCs w:val="21"/>
                <w:lang w:eastAsia="hi-IN" w:bidi="hi-I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3 000 шт.</w:t>
            </w:r>
          </w:p>
        </w:tc>
      </w:tr>
      <w:tr w:rsidR="00E02FB8" w:rsidRPr="00E02FB8" w:rsidTr="00E02FB8">
        <w:trPr>
          <w:trHeight w:val="475"/>
        </w:trPr>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kern w:val="1"/>
                <w:sz w:val="21"/>
                <w:szCs w:val="21"/>
                <w:lang w:eastAsia="hi-IN" w:bidi="hi-IN"/>
              </w:rPr>
              <w:t>7</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Пара ремешков для крепления мочеприемников (мешков для сбора мочи) к ноге.  </w:t>
            </w:r>
            <w:r w:rsidRPr="00E02FB8">
              <w:rPr>
                <w:rFonts w:ascii="Times New Roman" w:eastAsia="Lucida Sans Unicode" w:hAnsi="Times New Roman" w:cs="Times New Roman"/>
                <w:iCs/>
                <w:kern w:val="1"/>
                <w:sz w:val="21"/>
                <w:szCs w:val="21"/>
                <w:lang w:eastAsia="hi-IN" w:bidi="hi-IN"/>
              </w:rPr>
              <w:t>Ремешки</w:t>
            </w:r>
            <w:r w:rsidRPr="00E02FB8">
              <w:rPr>
                <w:rFonts w:ascii="Times New Roman" w:eastAsia="Lucida Sans Unicode" w:hAnsi="Times New Roman" w:cs="Times New Roman"/>
                <w:kern w:val="1"/>
                <w:sz w:val="21"/>
                <w:szCs w:val="21"/>
                <w:lang w:eastAsia="hi-IN" w:bidi="hi-IN"/>
              </w:rPr>
              <w:t xml:space="preserve"> </w:t>
            </w:r>
            <w:proofErr w:type="gramStart"/>
            <w:r w:rsidRPr="00E02FB8">
              <w:rPr>
                <w:rFonts w:ascii="Times New Roman" w:eastAsia="Lucida Sans Unicode" w:hAnsi="Times New Roman" w:cs="Times New Roman"/>
                <w:kern w:val="1"/>
                <w:sz w:val="21"/>
                <w:szCs w:val="21"/>
                <w:lang w:eastAsia="hi-IN" w:bidi="hi-IN"/>
              </w:rPr>
              <w:t>должны  быть</w:t>
            </w:r>
            <w:proofErr w:type="gramEnd"/>
            <w:r w:rsidRPr="00E02FB8">
              <w:rPr>
                <w:rFonts w:ascii="Times New Roman" w:eastAsia="Lucida Sans Unicode" w:hAnsi="Times New Roman" w:cs="Times New Roman"/>
                <w:kern w:val="1"/>
                <w:sz w:val="21"/>
                <w:szCs w:val="21"/>
                <w:lang w:eastAsia="hi-IN" w:bidi="hi-IN"/>
              </w:rPr>
              <w:t xml:space="preserve"> регулируемой длины.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500 шт.</w:t>
            </w:r>
          </w:p>
        </w:tc>
      </w:tr>
      <w:tr w:rsidR="00E02FB8" w:rsidRPr="00E02FB8" w:rsidTr="00E02FB8">
        <w:trPr>
          <w:trHeight w:val="475"/>
        </w:trPr>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kern w:val="1"/>
                <w:sz w:val="21"/>
                <w:szCs w:val="21"/>
                <w:lang w:eastAsia="hi-IN" w:bidi="hi-IN"/>
              </w:rPr>
            </w:pPr>
            <w:r w:rsidRPr="00E02FB8">
              <w:rPr>
                <w:rFonts w:ascii="Arial" w:eastAsia="Times New Roman" w:hAnsi="Arial" w:cs="Times New Roman"/>
                <w:kern w:val="1"/>
                <w:sz w:val="21"/>
                <w:szCs w:val="21"/>
                <w:lang w:eastAsia="hi-IN" w:bidi="hi-IN"/>
              </w:rPr>
              <w:t>8</w:t>
            </w:r>
          </w:p>
        </w:tc>
        <w:tc>
          <w:tcPr>
            <w:tcW w:w="8476" w:type="dxa"/>
            <w:tcBorders>
              <w:left w:val="single" w:sz="4" w:space="0" w:color="000000"/>
              <w:bottom w:val="single" w:sz="4" w:space="0" w:color="000000"/>
            </w:tcBorders>
            <w:shd w:val="clear" w:color="auto" w:fill="auto"/>
          </w:tcPr>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kern w:val="1"/>
                <w:sz w:val="21"/>
                <w:szCs w:val="21"/>
                <w:lang w:eastAsia="hi-IN" w:bidi="hi-IN"/>
              </w:rPr>
              <w:t xml:space="preserve">Однокомпонентный дренируемый </w:t>
            </w:r>
            <w:proofErr w:type="spellStart"/>
            <w:r w:rsidRPr="00E02FB8">
              <w:rPr>
                <w:rFonts w:ascii="Times New Roman" w:eastAsia="Lucida Sans Unicode" w:hAnsi="Times New Roman" w:cs="Times New Roman"/>
                <w:b/>
                <w:bCs/>
                <w:kern w:val="1"/>
                <w:sz w:val="21"/>
                <w:szCs w:val="21"/>
                <w:lang w:eastAsia="hi-IN" w:bidi="hi-IN"/>
              </w:rPr>
              <w:t>уроприемник</w:t>
            </w:r>
            <w:proofErr w:type="spellEnd"/>
            <w:r w:rsidRPr="00E02FB8">
              <w:rPr>
                <w:rFonts w:ascii="Times New Roman" w:eastAsia="Lucida Sans Unicode" w:hAnsi="Times New Roman" w:cs="Times New Roman"/>
                <w:b/>
                <w:bCs/>
                <w:kern w:val="1"/>
                <w:sz w:val="21"/>
                <w:szCs w:val="21"/>
                <w:lang w:eastAsia="hi-IN" w:bidi="hi-IN"/>
              </w:rPr>
              <w:t xml:space="preserve"> со встроенной плоской пластиной.   </w:t>
            </w:r>
            <w:r w:rsidRPr="00E02FB8">
              <w:rPr>
                <w:rFonts w:ascii="Times New Roman" w:eastAsia="Lucida Sans Unicode" w:hAnsi="Times New Roman" w:cs="Times New Roman"/>
                <w:kern w:val="1"/>
                <w:sz w:val="21"/>
                <w:szCs w:val="21"/>
                <w:lang w:eastAsia="hi-IN" w:bidi="hi-IN"/>
              </w:rPr>
              <w:t xml:space="preserve">   </w:t>
            </w: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proofErr w:type="spellStart"/>
            <w:r w:rsidRPr="00E02FB8">
              <w:rPr>
                <w:rFonts w:ascii="Times New Roman" w:eastAsia="Lucida Sans Unicode" w:hAnsi="Times New Roman" w:cs="Times New Roman"/>
                <w:kern w:val="1"/>
                <w:sz w:val="21"/>
                <w:szCs w:val="21"/>
                <w:lang w:eastAsia="hi-IN" w:bidi="hi-IN"/>
              </w:rPr>
              <w:t>Уростомный</w:t>
            </w:r>
            <w:proofErr w:type="spellEnd"/>
            <w:r w:rsidRPr="00E02FB8">
              <w:rPr>
                <w:rFonts w:ascii="Times New Roman" w:eastAsia="Lucida Sans Unicode" w:hAnsi="Times New Roman" w:cs="Times New Roman"/>
                <w:kern w:val="1"/>
                <w:sz w:val="21"/>
                <w:szCs w:val="21"/>
                <w:lang w:eastAsia="hi-IN" w:bidi="hi-IN"/>
              </w:rPr>
              <w:t xml:space="preserve"> мешок должен быть из прозрачного или непрозрачного многослойного, не пропускающего запах полиэтилена, с мягкой нетканой подложкой, с </w:t>
            </w:r>
            <w:proofErr w:type="spellStart"/>
            <w:r w:rsidRPr="00E02FB8">
              <w:rPr>
                <w:rFonts w:ascii="Times New Roman" w:eastAsia="Lucida Sans Unicode" w:hAnsi="Times New Roman" w:cs="Times New Roman"/>
                <w:kern w:val="1"/>
                <w:sz w:val="21"/>
                <w:szCs w:val="21"/>
                <w:lang w:eastAsia="hi-IN" w:bidi="hi-IN"/>
              </w:rPr>
              <w:t>антирефлюксным</w:t>
            </w:r>
            <w:proofErr w:type="spellEnd"/>
            <w:r w:rsidRPr="00E02FB8">
              <w:rPr>
                <w:rFonts w:ascii="Times New Roman" w:eastAsia="Lucida Sans Unicode" w:hAnsi="Times New Roman" w:cs="Times New Roman"/>
                <w:kern w:val="1"/>
                <w:sz w:val="21"/>
                <w:szCs w:val="21"/>
                <w:lang w:eastAsia="hi-IN" w:bidi="hi-IN"/>
              </w:rPr>
              <w:t xml:space="preserve"> и сливным клапанами; со встроенной плоской адгезивной </w:t>
            </w:r>
            <w:proofErr w:type="spellStart"/>
            <w:r w:rsidRPr="00E02FB8">
              <w:rPr>
                <w:rFonts w:ascii="Times New Roman" w:eastAsia="Lucida Sans Unicode" w:hAnsi="Times New Roman" w:cs="Times New Roman"/>
                <w:kern w:val="1"/>
                <w:sz w:val="21"/>
                <w:szCs w:val="21"/>
                <w:lang w:eastAsia="hi-IN" w:bidi="hi-IN"/>
              </w:rPr>
              <w:t>гипоаллергенной</w:t>
            </w:r>
            <w:proofErr w:type="spellEnd"/>
            <w:r w:rsidRPr="00E02FB8">
              <w:rPr>
                <w:rFonts w:ascii="Times New Roman" w:eastAsia="Lucida Sans Unicode" w:hAnsi="Times New Roman" w:cs="Times New Roman"/>
                <w:kern w:val="1"/>
                <w:sz w:val="21"/>
                <w:szCs w:val="21"/>
                <w:lang w:eastAsia="hi-IN" w:bidi="hi-IN"/>
              </w:rPr>
              <w:t xml:space="preserve"> гидроколлоидной пластиной с защитным покрытием, с вырезаемым отверстием под </w:t>
            </w:r>
            <w:proofErr w:type="spellStart"/>
            <w:r w:rsidRPr="00E02FB8">
              <w:rPr>
                <w:rFonts w:ascii="Times New Roman" w:eastAsia="Lucida Sans Unicode" w:hAnsi="Times New Roman" w:cs="Times New Roman"/>
                <w:kern w:val="1"/>
                <w:sz w:val="21"/>
                <w:szCs w:val="21"/>
                <w:lang w:eastAsia="hi-IN" w:bidi="hi-IN"/>
              </w:rPr>
              <w:t>стому</w:t>
            </w:r>
            <w:proofErr w:type="spellEnd"/>
            <w:r w:rsidRPr="00E02FB8">
              <w:rPr>
                <w:rFonts w:ascii="Times New Roman" w:eastAsia="Lucida Sans Unicode" w:hAnsi="Times New Roman" w:cs="Times New Roman"/>
                <w:kern w:val="1"/>
                <w:sz w:val="21"/>
                <w:szCs w:val="21"/>
                <w:lang w:eastAsia="hi-IN" w:bidi="hi-IN"/>
              </w:rPr>
              <w:t xml:space="preserve"> </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180 шт.</w:t>
            </w:r>
          </w:p>
        </w:tc>
      </w:tr>
      <w:tr w:rsidR="00E02FB8" w:rsidRPr="00E02FB8" w:rsidTr="00E02FB8">
        <w:trPr>
          <w:trHeight w:val="979"/>
        </w:trPr>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kern w:val="1"/>
                <w:sz w:val="21"/>
                <w:szCs w:val="21"/>
                <w:lang w:eastAsia="hi-IN" w:bidi="hi-IN"/>
              </w:rPr>
              <w:t>9</w:t>
            </w:r>
          </w:p>
        </w:tc>
        <w:tc>
          <w:tcPr>
            <w:tcW w:w="8476" w:type="dxa"/>
            <w:vMerge w:val="restart"/>
            <w:tcBorders>
              <w:top w:val="single" w:sz="4" w:space="0" w:color="000000"/>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Двухкомпонентный </w:t>
            </w:r>
            <w:proofErr w:type="gramStart"/>
            <w:r w:rsidRPr="00E02FB8">
              <w:rPr>
                <w:rFonts w:ascii="Times New Roman" w:eastAsia="Lucida Sans Unicode" w:hAnsi="Times New Roman" w:cs="Times New Roman"/>
                <w:b/>
                <w:bCs/>
                <w:iCs/>
                <w:kern w:val="1"/>
                <w:sz w:val="21"/>
                <w:szCs w:val="21"/>
                <w:lang w:eastAsia="hi-IN" w:bidi="hi-IN"/>
              </w:rPr>
              <w:t xml:space="preserve">дренируемый  </w:t>
            </w:r>
            <w:proofErr w:type="spellStart"/>
            <w:r w:rsidRPr="00E02FB8">
              <w:rPr>
                <w:rFonts w:ascii="Times New Roman" w:eastAsia="Lucida Sans Unicode" w:hAnsi="Times New Roman" w:cs="Times New Roman"/>
                <w:b/>
                <w:bCs/>
                <w:iCs/>
                <w:kern w:val="1"/>
                <w:sz w:val="21"/>
                <w:szCs w:val="21"/>
                <w:lang w:eastAsia="hi-IN" w:bidi="hi-IN"/>
              </w:rPr>
              <w:t>уроприемник</w:t>
            </w:r>
            <w:proofErr w:type="spellEnd"/>
            <w:proofErr w:type="gramEnd"/>
            <w:r w:rsidRPr="00E02FB8">
              <w:rPr>
                <w:rFonts w:ascii="Times New Roman" w:eastAsia="Lucida Sans Unicode" w:hAnsi="Times New Roman" w:cs="Times New Roman"/>
                <w:b/>
                <w:bCs/>
                <w:iCs/>
                <w:kern w:val="1"/>
                <w:sz w:val="21"/>
                <w:szCs w:val="21"/>
                <w:lang w:eastAsia="hi-IN" w:bidi="hi-IN"/>
              </w:rPr>
              <w:t xml:space="preserve"> в комплекте:</w:t>
            </w:r>
          </w:p>
          <w:p w:rsidR="00E02FB8" w:rsidRPr="00E02FB8" w:rsidRDefault="00E02FB8" w:rsidP="00E02FB8">
            <w:pPr>
              <w:snapToGrid w:val="0"/>
              <w:spacing w:after="0" w:line="240" w:lineRule="auto"/>
              <w:jc w:val="both"/>
              <w:rPr>
                <w:rFonts w:ascii="Arial" w:eastAsia="Lucida Sans Unicode" w:hAnsi="Arial" w:cs="Mangal"/>
                <w:kern w:val="1"/>
                <w:sz w:val="20"/>
                <w:szCs w:val="20"/>
                <w:lang w:eastAsia="hi-IN" w:bidi="hi-IN"/>
              </w:rPr>
            </w:pPr>
            <w:r w:rsidRPr="00E02FB8">
              <w:rPr>
                <w:rFonts w:ascii="Times New Roman" w:eastAsia="Lucida Sans Unicode" w:hAnsi="Times New Roman" w:cs="Times New Roman"/>
                <w:kern w:val="1"/>
                <w:sz w:val="21"/>
                <w:szCs w:val="21"/>
                <w:lang w:eastAsia="hi-IN" w:bidi="hi-IN"/>
              </w:rPr>
              <w:t xml:space="preserve">-адгезивная плоская пластина должна быть с защитным покрытием, с вырезаемым отверстием под </w:t>
            </w:r>
            <w:proofErr w:type="spellStart"/>
            <w:r w:rsidRPr="00E02FB8">
              <w:rPr>
                <w:rFonts w:ascii="Times New Roman" w:eastAsia="Lucida Sans Unicode" w:hAnsi="Times New Roman" w:cs="Times New Roman"/>
                <w:kern w:val="1"/>
                <w:sz w:val="21"/>
                <w:szCs w:val="21"/>
                <w:lang w:eastAsia="hi-IN" w:bidi="hi-IN"/>
              </w:rPr>
              <w:t>стому</w:t>
            </w:r>
            <w:proofErr w:type="spellEnd"/>
            <w:r w:rsidRPr="00E02FB8">
              <w:rPr>
                <w:rFonts w:ascii="Times New Roman" w:eastAsia="Lucida Sans Unicode" w:hAnsi="Times New Roman" w:cs="Times New Roman"/>
                <w:kern w:val="1"/>
                <w:sz w:val="21"/>
                <w:szCs w:val="21"/>
                <w:lang w:eastAsia="hi-IN" w:bidi="hi-IN"/>
              </w:rPr>
              <w:t xml:space="preserve">, с фланцем для крепления </w:t>
            </w:r>
            <w:proofErr w:type="gramStart"/>
            <w:r w:rsidRPr="00E02FB8">
              <w:rPr>
                <w:rFonts w:ascii="Times New Roman" w:eastAsia="Lucida Sans Unicode" w:hAnsi="Times New Roman" w:cs="Times New Roman"/>
                <w:kern w:val="1"/>
                <w:sz w:val="21"/>
                <w:szCs w:val="21"/>
                <w:lang w:eastAsia="hi-IN" w:bidi="hi-IN"/>
              </w:rPr>
              <w:t>мешка,  соответствующим</w:t>
            </w:r>
            <w:proofErr w:type="gramEnd"/>
            <w:r w:rsidRPr="00E02FB8">
              <w:rPr>
                <w:rFonts w:ascii="Times New Roman" w:eastAsia="Lucida Sans Unicode" w:hAnsi="Times New Roman" w:cs="Times New Roman"/>
                <w:kern w:val="1"/>
                <w:sz w:val="21"/>
                <w:szCs w:val="21"/>
                <w:lang w:eastAsia="hi-IN" w:bidi="hi-IN"/>
              </w:rPr>
              <w:t xml:space="preserve"> фланцу мешка;</w:t>
            </w:r>
            <w:r w:rsidRPr="00E02FB8">
              <w:rPr>
                <w:rFonts w:ascii="Times New Roman" w:eastAsia="Lucida Sans Unicode" w:hAnsi="Times New Roman" w:cs="Times New Roman"/>
                <w:kern w:val="1"/>
                <w:sz w:val="21"/>
                <w:szCs w:val="21"/>
                <w:lang w:eastAsia="hi-IN" w:bidi="hi-IN"/>
              </w:rPr>
              <w:br/>
              <w:t xml:space="preserve">- мешок </w:t>
            </w:r>
            <w:proofErr w:type="spellStart"/>
            <w:r w:rsidRPr="00E02FB8">
              <w:rPr>
                <w:rFonts w:ascii="Times New Roman" w:eastAsia="Lucida Sans Unicode" w:hAnsi="Times New Roman" w:cs="Times New Roman"/>
                <w:kern w:val="1"/>
                <w:sz w:val="21"/>
                <w:szCs w:val="21"/>
                <w:lang w:eastAsia="hi-IN" w:bidi="hi-IN"/>
              </w:rPr>
              <w:t>уростомный</w:t>
            </w:r>
            <w:proofErr w:type="spellEnd"/>
            <w:r w:rsidRPr="00E02FB8">
              <w:rPr>
                <w:rFonts w:ascii="Times New Roman" w:eastAsia="Lucida Sans Unicode" w:hAnsi="Times New Roman" w:cs="Times New Roman"/>
                <w:kern w:val="1"/>
                <w:sz w:val="21"/>
                <w:szCs w:val="21"/>
                <w:lang w:eastAsia="hi-IN" w:bidi="hi-IN"/>
              </w:rPr>
              <w:t xml:space="preserve"> должен быть из прозрачного или непрозрачного многослойного, не </w:t>
            </w:r>
            <w:r w:rsidRPr="00E02FB8">
              <w:rPr>
                <w:rFonts w:ascii="Times New Roman" w:eastAsia="Lucida Sans Unicode" w:hAnsi="Times New Roman" w:cs="Times New Roman"/>
                <w:kern w:val="1"/>
                <w:sz w:val="21"/>
                <w:szCs w:val="21"/>
                <w:lang w:eastAsia="hi-IN" w:bidi="hi-IN"/>
              </w:rPr>
              <w:lastRenderedPageBreak/>
              <w:t xml:space="preserve">пропускающего запах полиэтилена, с мягкой нетканой подложкой, с </w:t>
            </w:r>
            <w:proofErr w:type="spellStart"/>
            <w:r w:rsidRPr="00E02FB8">
              <w:rPr>
                <w:rFonts w:ascii="Times New Roman" w:eastAsia="Lucida Sans Unicode" w:hAnsi="Times New Roman" w:cs="Times New Roman"/>
                <w:kern w:val="1"/>
                <w:sz w:val="21"/>
                <w:szCs w:val="21"/>
                <w:lang w:eastAsia="hi-IN" w:bidi="hi-IN"/>
              </w:rPr>
              <w:t>антирефлюксным</w:t>
            </w:r>
            <w:proofErr w:type="spellEnd"/>
            <w:r w:rsidRPr="00E02FB8">
              <w:rPr>
                <w:rFonts w:ascii="Times New Roman" w:eastAsia="Lucida Sans Unicode" w:hAnsi="Times New Roman" w:cs="Times New Roman"/>
                <w:kern w:val="1"/>
                <w:sz w:val="21"/>
                <w:szCs w:val="21"/>
                <w:lang w:eastAsia="hi-IN" w:bidi="hi-IN"/>
              </w:rPr>
              <w:t xml:space="preserve">  и сливным клапанами, с фланцем для крепления мешка к пластине, соответствующим фланцу пластины.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0"/>
                <w:lang w:eastAsia="hi-IN" w:bidi="hi-IN"/>
              </w:rPr>
            </w:pPr>
          </w:p>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0"/>
                <w:lang w:eastAsia="hi-IN" w:bidi="hi-IN"/>
              </w:rPr>
            </w:pPr>
            <w:r w:rsidRPr="00E02FB8">
              <w:rPr>
                <w:rFonts w:ascii="Times New Roman" w:eastAsia="Times New Roman" w:hAnsi="Times New Roman" w:cs="Times New Roman"/>
                <w:kern w:val="1"/>
                <w:sz w:val="21"/>
                <w:szCs w:val="21"/>
                <w:lang w:eastAsia="hi-IN" w:bidi="hi-IN"/>
              </w:rPr>
              <w:t>60 шт.</w:t>
            </w:r>
          </w:p>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0"/>
                <w:lang w:eastAsia="hi-IN" w:bidi="hi-IN"/>
              </w:rPr>
            </w:pPr>
          </w:p>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0"/>
                <w:lang w:eastAsia="hi-IN" w:bidi="hi-IN"/>
              </w:rPr>
            </w:pPr>
          </w:p>
        </w:tc>
      </w:tr>
      <w:tr w:rsidR="00E02FB8" w:rsidRPr="00E02FB8" w:rsidTr="00E02FB8">
        <w:trPr>
          <w:trHeight w:val="491"/>
        </w:trPr>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pacing w:after="0" w:line="240" w:lineRule="auto"/>
              <w:rPr>
                <w:rFonts w:ascii="Arial" w:eastAsia="Lucida Sans Unicode" w:hAnsi="Arial" w:cs="Mangal"/>
                <w:kern w:val="1"/>
                <w:sz w:val="20"/>
                <w:szCs w:val="24"/>
                <w:lang w:eastAsia="hi-IN" w:bidi="hi-IN"/>
              </w:rPr>
            </w:pPr>
            <w:r w:rsidRPr="00E02FB8">
              <w:rPr>
                <w:rFonts w:ascii="Arial" w:eastAsia="Lucida Sans Unicode" w:hAnsi="Arial" w:cs="Mangal"/>
                <w:kern w:val="1"/>
                <w:sz w:val="20"/>
                <w:szCs w:val="24"/>
                <w:lang w:eastAsia="hi-IN" w:bidi="hi-IN"/>
              </w:rPr>
              <w:lastRenderedPageBreak/>
              <w:t>9</w:t>
            </w:r>
          </w:p>
        </w:tc>
        <w:tc>
          <w:tcPr>
            <w:tcW w:w="8476" w:type="dxa"/>
            <w:vMerge/>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rPr>
                <w:rFonts w:ascii="Arial" w:eastAsia="Lucida Sans Unicode" w:hAnsi="Arial" w:cs="Mangal"/>
                <w:kern w:val="1"/>
                <w:sz w:val="20"/>
                <w:szCs w:val="24"/>
                <w:lang w:eastAsia="hi-IN" w:bidi="hi-I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180 шт.</w:t>
            </w:r>
          </w:p>
        </w:tc>
      </w:tr>
      <w:tr w:rsidR="00E02FB8" w:rsidRPr="00E02FB8" w:rsidTr="00E02FB8">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lastRenderedPageBreak/>
              <w:t>10</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Calibri" w:hAnsi="Times New Roman" w:cs="Times New Roman"/>
                <w:kern w:val="1"/>
                <w:sz w:val="21"/>
                <w:szCs w:val="21"/>
                <w:lang w:eastAsia="ar-SA"/>
              </w:rPr>
            </w:pPr>
            <w:r w:rsidRPr="00E02FB8">
              <w:rPr>
                <w:rFonts w:ascii="Times New Roman" w:eastAsia="Calibri" w:hAnsi="Times New Roman" w:cs="Times New Roman"/>
                <w:b/>
                <w:bCs/>
                <w:iCs/>
                <w:kern w:val="1"/>
                <w:sz w:val="21"/>
                <w:szCs w:val="21"/>
                <w:lang w:eastAsia="ar-SA"/>
              </w:rPr>
              <w:t>Катетер уретральный длительного пользования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30  шт.</w:t>
            </w:r>
          </w:p>
        </w:tc>
      </w:tr>
      <w:tr w:rsidR="00E02FB8" w:rsidRPr="00E02FB8" w:rsidTr="00E02FB8">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11</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kern w:val="1"/>
                <w:sz w:val="21"/>
                <w:szCs w:val="21"/>
                <w:lang w:eastAsia="hi-IN" w:bidi="hi-IN"/>
              </w:rPr>
              <w:t xml:space="preserve">Наборы-мочеприемники для </w:t>
            </w:r>
            <w:proofErr w:type="spellStart"/>
            <w:r w:rsidRPr="00E02FB8">
              <w:rPr>
                <w:rFonts w:ascii="Times New Roman" w:eastAsia="Lucida Sans Unicode" w:hAnsi="Times New Roman" w:cs="Times New Roman"/>
                <w:b/>
                <w:bCs/>
                <w:kern w:val="1"/>
                <w:sz w:val="21"/>
                <w:szCs w:val="21"/>
                <w:lang w:eastAsia="hi-IN" w:bidi="hi-IN"/>
              </w:rPr>
              <w:t>самокатеризации</w:t>
            </w:r>
            <w:proofErr w:type="spellEnd"/>
            <w:r w:rsidRPr="00E02FB8">
              <w:rPr>
                <w:rFonts w:ascii="Times New Roman" w:eastAsia="Lucida Sans Unicode" w:hAnsi="Times New Roman" w:cs="Times New Roman"/>
                <w:kern w:val="1"/>
                <w:sz w:val="21"/>
                <w:szCs w:val="21"/>
                <w:lang w:eastAsia="hi-IN" w:bidi="hi-IN"/>
              </w:rPr>
              <w:t xml:space="preserve">: мешок-мочеприемник, катетер </w:t>
            </w:r>
            <w:proofErr w:type="spellStart"/>
            <w:r w:rsidRPr="00E02FB8">
              <w:rPr>
                <w:rFonts w:ascii="Times New Roman" w:eastAsia="Lucida Sans Unicode" w:hAnsi="Times New Roman" w:cs="Times New Roman"/>
                <w:kern w:val="1"/>
                <w:sz w:val="21"/>
                <w:szCs w:val="21"/>
                <w:lang w:eastAsia="hi-IN" w:bidi="hi-IN"/>
              </w:rPr>
              <w:t>лубрицированный</w:t>
            </w:r>
            <w:proofErr w:type="spellEnd"/>
            <w:r w:rsidRPr="00E02FB8">
              <w:rPr>
                <w:rFonts w:ascii="Times New Roman" w:eastAsia="Lucida Sans Unicode" w:hAnsi="Times New Roman" w:cs="Times New Roman"/>
                <w:kern w:val="1"/>
                <w:sz w:val="21"/>
                <w:szCs w:val="21"/>
                <w:lang w:eastAsia="hi-IN" w:bidi="hi-IN"/>
              </w:rPr>
              <w:t xml:space="preserve"> для </w:t>
            </w:r>
            <w:proofErr w:type="spellStart"/>
            <w:r w:rsidRPr="00E02FB8">
              <w:rPr>
                <w:rFonts w:ascii="Times New Roman" w:eastAsia="Lucida Sans Unicode" w:hAnsi="Times New Roman" w:cs="Times New Roman"/>
                <w:kern w:val="1"/>
                <w:sz w:val="21"/>
                <w:szCs w:val="21"/>
                <w:lang w:eastAsia="hi-IN" w:bidi="hi-IN"/>
              </w:rPr>
              <w:t>самокатеризации</w:t>
            </w:r>
            <w:proofErr w:type="spellEnd"/>
            <w:r w:rsidRPr="00E02FB8">
              <w:rPr>
                <w:rFonts w:ascii="Times New Roman" w:eastAsia="Lucida Sans Unicode" w:hAnsi="Times New Roman" w:cs="Times New Roman"/>
                <w:kern w:val="1"/>
                <w:sz w:val="21"/>
                <w:szCs w:val="21"/>
                <w:lang w:eastAsia="hi-IN" w:bidi="hi-I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1 500 шт.</w:t>
            </w:r>
          </w:p>
        </w:tc>
      </w:tr>
      <w:tr w:rsidR="00E02FB8" w:rsidRPr="00E02FB8" w:rsidTr="00E02FB8">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12</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Cs/>
                <w:iCs/>
                <w:kern w:val="1"/>
                <w:sz w:val="21"/>
                <w:szCs w:val="21"/>
                <w:lang w:eastAsia="hi-IN" w:bidi="hi-IN"/>
              </w:rPr>
              <w:t>К</w:t>
            </w:r>
            <w:r w:rsidRPr="00E02FB8">
              <w:rPr>
                <w:rFonts w:ascii="Times New Roman" w:eastAsia="Lucida Sans Unicode" w:hAnsi="Times New Roman" w:cs="Times New Roman"/>
                <w:b/>
                <w:bCs/>
                <w:iCs/>
                <w:kern w:val="1"/>
                <w:sz w:val="21"/>
                <w:szCs w:val="21"/>
                <w:lang w:eastAsia="hi-IN" w:bidi="hi-IN"/>
              </w:rPr>
              <w:t xml:space="preserve">атетер мочеточниковый для </w:t>
            </w:r>
            <w:proofErr w:type="spellStart"/>
            <w:r w:rsidRPr="00E02FB8">
              <w:rPr>
                <w:rFonts w:ascii="Times New Roman" w:eastAsia="Lucida Sans Unicode" w:hAnsi="Times New Roman" w:cs="Times New Roman"/>
                <w:b/>
                <w:bCs/>
                <w:iCs/>
                <w:kern w:val="1"/>
                <w:sz w:val="21"/>
                <w:szCs w:val="21"/>
                <w:lang w:eastAsia="hi-IN" w:bidi="hi-IN"/>
              </w:rPr>
              <w:t>уретерокутанеостомы</w:t>
            </w:r>
            <w:proofErr w:type="spellEnd"/>
            <w:r w:rsidRPr="00E02FB8">
              <w:rPr>
                <w:rFonts w:ascii="Times New Roman" w:eastAsia="Lucida Sans Unicode" w:hAnsi="Times New Roman" w:cs="Times New Roman"/>
                <w:b/>
                <w:bCs/>
                <w:iCs/>
                <w:kern w:val="1"/>
                <w:sz w:val="21"/>
                <w:szCs w:val="21"/>
                <w:lang w:eastAsia="hi-IN" w:bidi="hi-I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30  шт.</w:t>
            </w:r>
          </w:p>
        </w:tc>
      </w:tr>
      <w:tr w:rsidR="00E02FB8" w:rsidRPr="00E02FB8" w:rsidTr="00E02FB8">
        <w:tc>
          <w:tcPr>
            <w:tcW w:w="410"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13</w:t>
            </w:r>
          </w:p>
        </w:tc>
        <w:tc>
          <w:tcPr>
            <w:tcW w:w="8476" w:type="dxa"/>
            <w:tcBorders>
              <w:top w:val="single" w:sz="4" w:space="0" w:color="000000"/>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Катетер для </w:t>
            </w:r>
            <w:proofErr w:type="spellStart"/>
            <w:r w:rsidRPr="00E02FB8">
              <w:rPr>
                <w:rFonts w:ascii="Times New Roman" w:eastAsia="Lucida Sans Unicode" w:hAnsi="Times New Roman" w:cs="Times New Roman"/>
                <w:b/>
                <w:bCs/>
                <w:iCs/>
                <w:kern w:val="1"/>
                <w:sz w:val="21"/>
                <w:szCs w:val="21"/>
                <w:lang w:eastAsia="hi-IN" w:bidi="hi-IN"/>
              </w:rPr>
              <w:t>эпицистостомы</w:t>
            </w:r>
            <w:proofErr w:type="spellEnd"/>
            <w:r w:rsidRPr="00E02FB8">
              <w:rPr>
                <w:rFonts w:ascii="Times New Roman" w:eastAsia="Lucida Sans Unicode" w:hAnsi="Times New Roman" w:cs="Times New Roman"/>
                <w:b/>
                <w:bCs/>
                <w:iCs/>
                <w:kern w:val="1"/>
                <w:sz w:val="21"/>
                <w:szCs w:val="21"/>
                <w:lang w:eastAsia="hi-IN" w:bidi="hi-I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50</w:t>
            </w:r>
            <w:r w:rsidRPr="00E02FB8">
              <w:rPr>
                <w:rFonts w:ascii="Times New Roman" w:eastAsia="Times New Roman" w:hAnsi="Times New Roman" w:cs="Times New Roman"/>
                <w:kern w:val="1"/>
                <w:sz w:val="21"/>
                <w:szCs w:val="21"/>
                <w:lang w:val="en-US" w:eastAsia="hi-IN" w:bidi="hi-IN"/>
              </w:rPr>
              <w:t>0</w:t>
            </w:r>
            <w:r w:rsidRPr="00E02FB8">
              <w:rPr>
                <w:rFonts w:ascii="Times New Roman" w:eastAsia="Times New Roman" w:hAnsi="Times New Roman" w:cs="Times New Roman"/>
                <w:kern w:val="1"/>
                <w:sz w:val="21"/>
                <w:szCs w:val="21"/>
                <w:lang w:eastAsia="hi-IN" w:bidi="hi-IN"/>
              </w:rPr>
              <w:t xml:space="preserve"> 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kern w:val="1"/>
                <w:sz w:val="21"/>
                <w:szCs w:val="21"/>
                <w:lang w:eastAsia="hi-IN" w:bidi="hi-IN"/>
              </w:rPr>
            </w:pPr>
            <w:r w:rsidRPr="00E02FB8">
              <w:rPr>
                <w:rFonts w:ascii="Arial" w:eastAsia="Times New Roman" w:hAnsi="Arial" w:cs="Times New Roman"/>
                <w:kern w:val="1"/>
                <w:sz w:val="21"/>
                <w:szCs w:val="21"/>
                <w:lang w:eastAsia="hi-IN" w:bidi="hi-IN"/>
              </w:rPr>
              <w:t>14</w:t>
            </w:r>
          </w:p>
        </w:tc>
        <w:tc>
          <w:tcPr>
            <w:tcW w:w="8476" w:type="dxa"/>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kern w:val="1"/>
                <w:sz w:val="21"/>
                <w:szCs w:val="21"/>
                <w:lang w:eastAsia="hi-IN" w:bidi="hi-IN"/>
              </w:rPr>
              <w:t xml:space="preserve">Система (с катетером) для </w:t>
            </w:r>
            <w:proofErr w:type="spellStart"/>
            <w:r w:rsidRPr="00E02FB8">
              <w:rPr>
                <w:rFonts w:ascii="Times New Roman" w:eastAsia="Lucida Sans Unicode" w:hAnsi="Times New Roman" w:cs="Times New Roman"/>
                <w:b/>
                <w:bCs/>
                <w:kern w:val="1"/>
                <w:sz w:val="21"/>
                <w:szCs w:val="21"/>
                <w:lang w:eastAsia="hi-IN" w:bidi="hi-IN"/>
              </w:rPr>
              <w:t>нефростомии</w:t>
            </w:r>
            <w:proofErr w:type="spellEnd"/>
            <w:r w:rsidRPr="00E02FB8">
              <w:rPr>
                <w:rFonts w:ascii="Times New Roman" w:eastAsia="Lucida Sans Unicode" w:hAnsi="Times New Roman" w:cs="Times New Roman"/>
                <w:b/>
                <w:bCs/>
                <w:kern w:val="1"/>
                <w:sz w:val="21"/>
                <w:szCs w:val="21"/>
                <w:lang w:eastAsia="hi-IN" w:bidi="hi-IN"/>
              </w:rPr>
              <w:t xml:space="preserve"> </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10 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keepNext/>
              <w:keepLines/>
              <w:widowControl w:val="0"/>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15</w:t>
            </w:r>
          </w:p>
        </w:tc>
        <w:tc>
          <w:tcPr>
            <w:tcW w:w="8476" w:type="dxa"/>
            <w:tcBorders>
              <w:left w:val="single" w:sz="4" w:space="0" w:color="000000"/>
              <w:bottom w:val="single" w:sz="4" w:space="0" w:color="000000"/>
            </w:tcBorders>
            <w:shd w:val="clear" w:color="auto" w:fill="auto"/>
          </w:tcPr>
          <w:p w:rsidR="00E02FB8" w:rsidRPr="00E02FB8" w:rsidRDefault="00E02FB8" w:rsidP="00E02FB8">
            <w:pPr>
              <w:keepNext/>
              <w:keepLines/>
              <w:widowControl w:val="0"/>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Однокомпонентный дренируемый калоприемник со встроенной плоской пластиной. </w:t>
            </w:r>
            <w:r w:rsidRPr="00E02FB8">
              <w:rPr>
                <w:rFonts w:ascii="Times New Roman" w:eastAsia="Lucida Sans Unicode" w:hAnsi="Times New Roman" w:cs="Times New Roman"/>
                <w:bCs/>
                <w:iCs/>
                <w:kern w:val="1"/>
                <w:sz w:val="21"/>
                <w:szCs w:val="21"/>
                <w:lang w:eastAsia="hi-IN" w:bidi="hi-IN"/>
              </w:rPr>
              <w:t xml:space="preserve">         Дренируемый </w:t>
            </w:r>
            <w:proofErr w:type="spellStart"/>
            <w:r w:rsidRPr="00E02FB8">
              <w:rPr>
                <w:rFonts w:ascii="Times New Roman" w:eastAsia="Lucida Sans Unicode" w:hAnsi="Times New Roman" w:cs="Times New Roman"/>
                <w:bCs/>
                <w:iCs/>
                <w:kern w:val="1"/>
                <w:sz w:val="21"/>
                <w:szCs w:val="21"/>
                <w:lang w:eastAsia="hi-IN" w:bidi="hi-IN"/>
              </w:rPr>
              <w:t>стомный</w:t>
            </w:r>
            <w:proofErr w:type="spellEnd"/>
            <w:r w:rsidRPr="00E02FB8">
              <w:rPr>
                <w:rFonts w:ascii="Times New Roman" w:eastAsia="Lucida Sans Unicode" w:hAnsi="Times New Roman" w:cs="Times New Roman"/>
                <w:bCs/>
                <w:iCs/>
                <w:kern w:val="1"/>
                <w:sz w:val="21"/>
                <w:szCs w:val="21"/>
                <w:lang w:eastAsia="hi-IN" w:bidi="hi-IN"/>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02FB8">
              <w:rPr>
                <w:rFonts w:ascii="Times New Roman" w:eastAsia="Lucida Sans Unicode" w:hAnsi="Times New Roman" w:cs="Times New Roman"/>
                <w:bCs/>
                <w:iCs/>
                <w:kern w:val="1"/>
                <w:sz w:val="21"/>
                <w:szCs w:val="21"/>
                <w:lang w:eastAsia="hi-IN" w:bidi="hi-IN"/>
              </w:rPr>
              <w:t>гипоаллергенной</w:t>
            </w:r>
            <w:proofErr w:type="spellEnd"/>
            <w:r w:rsidRPr="00E02FB8">
              <w:rPr>
                <w:rFonts w:ascii="Times New Roman" w:eastAsia="Lucida Sans Unicode" w:hAnsi="Times New Roman" w:cs="Times New Roman"/>
                <w:bCs/>
                <w:iCs/>
                <w:kern w:val="1"/>
                <w:sz w:val="21"/>
                <w:szCs w:val="21"/>
                <w:lang w:eastAsia="hi-IN" w:bidi="hi-IN"/>
              </w:rPr>
              <w:t xml:space="preserve"> гидроколлоидной пластиной с защитным покрытием, с вырезаемым отверстием под </w:t>
            </w:r>
            <w:proofErr w:type="spellStart"/>
            <w:r w:rsidRPr="00E02FB8">
              <w:rPr>
                <w:rFonts w:ascii="Times New Roman" w:eastAsia="Lucida Sans Unicode" w:hAnsi="Times New Roman" w:cs="Times New Roman"/>
                <w:bCs/>
                <w:iCs/>
                <w:kern w:val="1"/>
                <w:sz w:val="21"/>
                <w:szCs w:val="21"/>
                <w:lang w:eastAsia="hi-IN" w:bidi="hi-IN"/>
              </w:rPr>
              <w:t>стому</w:t>
            </w:r>
            <w:proofErr w:type="spellEnd"/>
            <w:r w:rsidRPr="00E02FB8">
              <w:rPr>
                <w:rFonts w:ascii="Times New Roman" w:eastAsia="Lucida Sans Unicode" w:hAnsi="Times New Roman" w:cs="Times New Roman"/>
                <w:bCs/>
                <w:iCs/>
                <w:kern w:val="1"/>
                <w:sz w:val="21"/>
                <w:szCs w:val="21"/>
                <w:lang w:eastAsia="hi-IN" w:bidi="hi-IN"/>
              </w:rPr>
              <w:t xml:space="preserve"> в том числе : верхнее значение диапазона вырезаемого отверстия не менее   60 мм и не более 70 мм — 14 000 шт.;  верхнее значение диапазона вырезаемого отверстия не менее 71 мм и не более 80 мм — 4 000 шт.; верхнее значение диапазона вырезаемого отверстия не менее 90 мм и не более 100 мм — 360 шт.</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18 360 шт.</w:t>
            </w:r>
          </w:p>
        </w:tc>
      </w:tr>
      <w:tr w:rsidR="00E02FB8" w:rsidRPr="00E02FB8" w:rsidTr="00E02FB8">
        <w:trPr>
          <w:trHeight w:val="1257"/>
        </w:trPr>
        <w:tc>
          <w:tcPr>
            <w:tcW w:w="410" w:type="dxa"/>
            <w:vMerge w:val="restart"/>
            <w:tcBorders>
              <w:left w:val="single" w:sz="4" w:space="0" w:color="000000"/>
              <w:bottom w:val="single" w:sz="4" w:space="0" w:color="000000"/>
            </w:tcBorders>
            <w:shd w:val="clear" w:color="auto" w:fill="auto"/>
          </w:tcPr>
          <w:p w:rsidR="00E02FB8" w:rsidRPr="00E02FB8" w:rsidRDefault="00E02FB8" w:rsidP="00E02FB8">
            <w:pPr>
              <w:keepNext/>
              <w:keepLines/>
              <w:widowControl w:val="0"/>
              <w:autoSpaceDE w:val="0"/>
              <w:snapToGrid w:val="0"/>
              <w:spacing w:after="0" w:line="240" w:lineRule="auto"/>
              <w:jc w:val="center"/>
              <w:rPr>
                <w:rFonts w:ascii="Times New Roman" w:eastAsia="Times New Roman" w:hAnsi="Times New Roman" w:cs="Times New Roman"/>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16</w:t>
            </w:r>
          </w:p>
          <w:p w:rsidR="00E02FB8" w:rsidRPr="00E02FB8" w:rsidRDefault="00E02FB8" w:rsidP="00E02FB8">
            <w:pPr>
              <w:suppressAutoHyphens/>
              <w:spacing w:after="0" w:line="240" w:lineRule="auto"/>
              <w:jc w:val="center"/>
              <w:rPr>
                <w:rFonts w:ascii="Times New Roman" w:eastAsia="Lucida Sans Unicode" w:hAnsi="Times New Roman" w:cs="Times New Roman"/>
                <w:kern w:val="1"/>
                <w:sz w:val="21"/>
                <w:szCs w:val="21"/>
                <w:lang w:eastAsia="hi-IN" w:bidi="hi-IN"/>
              </w:rPr>
            </w:pPr>
          </w:p>
        </w:tc>
        <w:tc>
          <w:tcPr>
            <w:tcW w:w="8476" w:type="dxa"/>
            <w:vMerge w:val="restart"/>
            <w:tcBorders>
              <w:left w:val="single" w:sz="4" w:space="0" w:color="000000"/>
              <w:bottom w:val="single" w:sz="4" w:space="0" w:color="000000"/>
            </w:tcBorders>
            <w:shd w:val="clear" w:color="auto" w:fill="auto"/>
          </w:tcPr>
          <w:p w:rsidR="00E02FB8" w:rsidRPr="00E02FB8" w:rsidRDefault="00E02FB8" w:rsidP="00E02FB8">
            <w:pPr>
              <w:keepNext/>
              <w:keepLines/>
              <w:widowControl w:val="0"/>
              <w:snapToGrid w:val="0"/>
              <w:spacing w:after="0" w:line="240" w:lineRule="auto"/>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Двухкомпонентные дренируемые калоприемники в комплекте:</w:t>
            </w: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-адгезивная плоская </w:t>
            </w:r>
            <w:proofErr w:type="spellStart"/>
            <w:r w:rsidRPr="00E02FB8">
              <w:rPr>
                <w:rFonts w:ascii="Times New Roman" w:eastAsia="Lucida Sans Unicode" w:hAnsi="Times New Roman" w:cs="Times New Roman"/>
                <w:kern w:val="1"/>
                <w:sz w:val="21"/>
                <w:szCs w:val="21"/>
                <w:lang w:eastAsia="hi-IN" w:bidi="hi-IN"/>
              </w:rPr>
              <w:t>гипоаллергенная</w:t>
            </w:r>
            <w:proofErr w:type="spellEnd"/>
            <w:r w:rsidRPr="00E02FB8">
              <w:rPr>
                <w:rFonts w:ascii="Times New Roman" w:eastAsia="Lucida Sans Unicode" w:hAnsi="Times New Roman" w:cs="Times New Roman"/>
                <w:kern w:val="1"/>
                <w:sz w:val="21"/>
                <w:szCs w:val="21"/>
                <w:lang w:eastAsia="hi-IN" w:bidi="hi-IN"/>
              </w:rPr>
              <w:t xml:space="preserve"> гидроколлоидная пластина должна быть с защитным покрытием, с вырезаемым отверстием под </w:t>
            </w:r>
            <w:proofErr w:type="spellStart"/>
            <w:r w:rsidRPr="00E02FB8">
              <w:rPr>
                <w:rFonts w:ascii="Times New Roman" w:eastAsia="Lucida Sans Unicode" w:hAnsi="Times New Roman" w:cs="Times New Roman"/>
                <w:kern w:val="1"/>
                <w:sz w:val="21"/>
                <w:szCs w:val="21"/>
                <w:lang w:eastAsia="hi-IN" w:bidi="hi-IN"/>
              </w:rPr>
              <w:t>стому</w:t>
            </w:r>
            <w:proofErr w:type="spellEnd"/>
            <w:r w:rsidRPr="00E02FB8">
              <w:rPr>
                <w:rFonts w:ascii="Times New Roman" w:eastAsia="Lucida Sans Unicode" w:hAnsi="Times New Roman" w:cs="Times New Roman"/>
                <w:kern w:val="1"/>
                <w:sz w:val="21"/>
                <w:szCs w:val="21"/>
                <w:lang w:eastAsia="hi-IN" w:bidi="hi-IN"/>
              </w:rPr>
              <w:t xml:space="preserve">, с фланцем для крепления </w:t>
            </w:r>
            <w:proofErr w:type="gramStart"/>
            <w:r w:rsidRPr="00E02FB8">
              <w:rPr>
                <w:rFonts w:ascii="Times New Roman" w:eastAsia="Lucida Sans Unicode" w:hAnsi="Times New Roman" w:cs="Times New Roman"/>
                <w:kern w:val="1"/>
                <w:sz w:val="21"/>
                <w:szCs w:val="21"/>
                <w:lang w:eastAsia="hi-IN" w:bidi="hi-IN"/>
              </w:rPr>
              <w:t>мешка,  соответствующим</w:t>
            </w:r>
            <w:proofErr w:type="gramEnd"/>
            <w:r w:rsidRPr="00E02FB8">
              <w:rPr>
                <w:rFonts w:ascii="Times New Roman" w:eastAsia="Lucida Sans Unicode" w:hAnsi="Times New Roman" w:cs="Times New Roman"/>
                <w:kern w:val="1"/>
                <w:sz w:val="21"/>
                <w:szCs w:val="21"/>
                <w:lang w:eastAsia="hi-IN" w:bidi="hi-IN"/>
              </w:rPr>
              <w:t xml:space="preserve"> фланцу мешка, диаметр  фланца  не менее 60 мм не более 70мм, не менее 80 мм и не более 90 мм; </w:t>
            </w: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мешок </w:t>
            </w:r>
            <w:proofErr w:type="spellStart"/>
            <w:r w:rsidRPr="00E02FB8">
              <w:rPr>
                <w:rFonts w:ascii="Times New Roman" w:eastAsia="Lucida Sans Unicode" w:hAnsi="Times New Roman" w:cs="Times New Roman"/>
                <w:kern w:val="1"/>
                <w:sz w:val="21"/>
                <w:szCs w:val="21"/>
                <w:lang w:eastAsia="hi-IN" w:bidi="hi-IN"/>
              </w:rPr>
              <w:t>стомный</w:t>
            </w:r>
            <w:proofErr w:type="spellEnd"/>
            <w:r w:rsidRPr="00E02FB8">
              <w:rPr>
                <w:rFonts w:ascii="Times New Roman" w:eastAsia="Lucida Sans Unicode" w:hAnsi="Times New Roman" w:cs="Times New Roman"/>
                <w:kern w:val="1"/>
                <w:sz w:val="21"/>
                <w:szCs w:val="21"/>
                <w:lang w:eastAsia="hi-IN" w:bidi="hi-IN"/>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(различных размеров, по заявке Заказчика, </w:t>
            </w:r>
            <w:proofErr w:type="gramStart"/>
            <w:r w:rsidRPr="00E02FB8">
              <w:rPr>
                <w:rFonts w:ascii="Times New Roman" w:eastAsia="Lucida Sans Unicode" w:hAnsi="Times New Roman" w:cs="Times New Roman"/>
                <w:kern w:val="1"/>
                <w:sz w:val="21"/>
                <w:szCs w:val="21"/>
                <w:lang w:eastAsia="hi-IN" w:bidi="hi-IN"/>
              </w:rPr>
              <w:t>в  зависимости</w:t>
            </w:r>
            <w:proofErr w:type="gramEnd"/>
            <w:r w:rsidRPr="00E02FB8">
              <w:rPr>
                <w:rFonts w:ascii="Times New Roman" w:eastAsia="Lucida Sans Unicode" w:hAnsi="Times New Roman" w:cs="Times New Roman"/>
                <w:kern w:val="1"/>
                <w:sz w:val="21"/>
                <w:szCs w:val="21"/>
                <w:lang w:eastAsia="hi-IN" w:bidi="hi-IN"/>
              </w:rPr>
              <w:t xml:space="preserve"> от потребности Получателя).</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800 шт.</w:t>
            </w:r>
          </w:p>
          <w:p w:rsidR="00E02FB8" w:rsidRPr="00E02FB8" w:rsidRDefault="00E02FB8" w:rsidP="00E02FB8">
            <w:pPr>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p>
        </w:tc>
      </w:tr>
      <w:tr w:rsidR="00E02FB8" w:rsidRPr="00E02FB8" w:rsidTr="00E02FB8">
        <w:tc>
          <w:tcPr>
            <w:tcW w:w="410" w:type="dxa"/>
            <w:vMerge/>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rPr>
                <w:rFonts w:ascii="Arial" w:eastAsia="Lucida Sans Unicode" w:hAnsi="Arial" w:cs="Mangal"/>
                <w:kern w:val="1"/>
                <w:sz w:val="20"/>
                <w:szCs w:val="24"/>
                <w:lang w:eastAsia="hi-IN" w:bidi="hi-IN"/>
              </w:rPr>
            </w:pPr>
          </w:p>
        </w:tc>
        <w:tc>
          <w:tcPr>
            <w:tcW w:w="8476" w:type="dxa"/>
            <w:vMerge/>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rPr>
                <w:rFonts w:ascii="Arial" w:eastAsia="Lucida Sans Unicode" w:hAnsi="Arial" w:cs="Mangal"/>
                <w:kern w:val="1"/>
                <w:sz w:val="20"/>
                <w:szCs w:val="24"/>
                <w:lang w:eastAsia="hi-IN" w:bidi="hi-IN"/>
              </w:rPr>
            </w:pP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2 400 шт.</w:t>
            </w:r>
          </w:p>
        </w:tc>
      </w:tr>
      <w:tr w:rsidR="00E02FB8" w:rsidRPr="00E02FB8" w:rsidTr="00E02FB8">
        <w:trPr>
          <w:trHeight w:val="979"/>
        </w:trPr>
        <w:tc>
          <w:tcPr>
            <w:tcW w:w="410" w:type="dxa"/>
            <w:vMerge w:val="restart"/>
            <w:tcBorders>
              <w:left w:val="single" w:sz="4" w:space="0" w:color="000000"/>
              <w:bottom w:val="single" w:sz="4" w:space="0" w:color="000000"/>
            </w:tcBorders>
            <w:shd w:val="clear" w:color="auto" w:fill="auto"/>
          </w:tcPr>
          <w:p w:rsidR="00E02FB8" w:rsidRPr="00E02FB8" w:rsidRDefault="00E02FB8" w:rsidP="00E02FB8">
            <w:pPr>
              <w:keepNext/>
              <w:keepLines/>
              <w:widowControl w:val="0"/>
              <w:autoSpaceDE w:val="0"/>
              <w:snapToGrid w:val="0"/>
              <w:spacing w:after="0" w:line="240" w:lineRule="auto"/>
              <w:jc w:val="center"/>
              <w:rPr>
                <w:rFonts w:ascii="Times New Roman" w:eastAsia="Times New Roman" w:hAnsi="Times New Roman" w:cs="Times New Roman"/>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17</w:t>
            </w:r>
          </w:p>
          <w:p w:rsidR="00E02FB8" w:rsidRPr="00E02FB8" w:rsidRDefault="00E02FB8" w:rsidP="00E02FB8">
            <w:pPr>
              <w:suppressAutoHyphens/>
              <w:spacing w:after="0" w:line="240" w:lineRule="auto"/>
              <w:jc w:val="center"/>
              <w:rPr>
                <w:rFonts w:ascii="Times New Roman" w:eastAsia="Lucida Sans Unicode" w:hAnsi="Times New Roman" w:cs="Times New Roman"/>
                <w:kern w:val="1"/>
                <w:sz w:val="21"/>
                <w:szCs w:val="21"/>
                <w:lang w:eastAsia="hi-IN" w:bidi="hi-IN"/>
              </w:rPr>
            </w:pPr>
          </w:p>
        </w:tc>
        <w:tc>
          <w:tcPr>
            <w:tcW w:w="8476" w:type="dxa"/>
            <w:vMerge w:val="restart"/>
            <w:tcBorders>
              <w:left w:val="single" w:sz="4" w:space="0" w:color="000000"/>
              <w:bottom w:val="single" w:sz="4" w:space="0" w:color="000000"/>
            </w:tcBorders>
            <w:shd w:val="clear" w:color="auto" w:fill="auto"/>
          </w:tcPr>
          <w:p w:rsidR="00E02FB8" w:rsidRPr="00E02FB8" w:rsidRDefault="00E02FB8" w:rsidP="00E02FB8">
            <w:pPr>
              <w:keepNext/>
              <w:keepLines/>
              <w:widowControl w:val="0"/>
              <w:tabs>
                <w:tab w:val="left" w:pos="2042"/>
              </w:tabs>
              <w:snapToGrid w:val="0"/>
              <w:spacing w:after="0" w:line="240" w:lineRule="auto"/>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Двухкомпонентные </w:t>
            </w:r>
            <w:proofErr w:type="spellStart"/>
            <w:r w:rsidRPr="00E02FB8">
              <w:rPr>
                <w:rFonts w:ascii="Times New Roman" w:eastAsia="Lucida Sans Unicode" w:hAnsi="Times New Roman" w:cs="Times New Roman"/>
                <w:b/>
                <w:bCs/>
                <w:iCs/>
                <w:kern w:val="1"/>
                <w:sz w:val="21"/>
                <w:szCs w:val="21"/>
                <w:lang w:eastAsia="hi-IN" w:bidi="hi-IN"/>
              </w:rPr>
              <w:t>недренируемые</w:t>
            </w:r>
            <w:proofErr w:type="spellEnd"/>
            <w:r w:rsidRPr="00E02FB8">
              <w:rPr>
                <w:rFonts w:ascii="Times New Roman" w:eastAsia="Lucida Sans Unicode" w:hAnsi="Times New Roman" w:cs="Times New Roman"/>
                <w:b/>
                <w:bCs/>
                <w:iCs/>
                <w:kern w:val="1"/>
                <w:sz w:val="21"/>
                <w:szCs w:val="21"/>
                <w:lang w:eastAsia="hi-IN" w:bidi="hi-IN"/>
              </w:rPr>
              <w:t xml:space="preserve"> калоприемники в комплекте:</w:t>
            </w: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-адгезивная плоская </w:t>
            </w:r>
            <w:proofErr w:type="spellStart"/>
            <w:r w:rsidRPr="00E02FB8">
              <w:rPr>
                <w:rFonts w:ascii="Times New Roman" w:eastAsia="Lucida Sans Unicode" w:hAnsi="Times New Roman" w:cs="Times New Roman"/>
                <w:kern w:val="1"/>
                <w:sz w:val="21"/>
                <w:szCs w:val="21"/>
                <w:lang w:eastAsia="hi-IN" w:bidi="hi-IN"/>
              </w:rPr>
              <w:t>гипоаллергенная</w:t>
            </w:r>
            <w:proofErr w:type="spellEnd"/>
            <w:r w:rsidRPr="00E02FB8">
              <w:rPr>
                <w:rFonts w:ascii="Times New Roman" w:eastAsia="Lucida Sans Unicode" w:hAnsi="Times New Roman" w:cs="Times New Roman"/>
                <w:kern w:val="1"/>
                <w:sz w:val="21"/>
                <w:szCs w:val="21"/>
                <w:lang w:eastAsia="hi-IN" w:bidi="hi-IN"/>
              </w:rPr>
              <w:t xml:space="preserve"> гидроколлоидная пластина должна быть с защитным         покрытием, с вырезаемым отверстием под </w:t>
            </w:r>
            <w:proofErr w:type="spellStart"/>
            <w:r w:rsidRPr="00E02FB8">
              <w:rPr>
                <w:rFonts w:ascii="Times New Roman" w:eastAsia="Lucida Sans Unicode" w:hAnsi="Times New Roman" w:cs="Times New Roman"/>
                <w:kern w:val="1"/>
                <w:sz w:val="21"/>
                <w:szCs w:val="21"/>
                <w:lang w:eastAsia="hi-IN" w:bidi="hi-IN"/>
              </w:rPr>
              <w:t>стому</w:t>
            </w:r>
            <w:proofErr w:type="spellEnd"/>
            <w:r w:rsidRPr="00E02FB8">
              <w:rPr>
                <w:rFonts w:ascii="Times New Roman" w:eastAsia="Lucida Sans Unicode" w:hAnsi="Times New Roman" w:cs="Times New Roman"/>
                <w:kern w:val="1"/>
                <w:sz w:val="21"/>
                <w:szCs w:val="21"/>
                <w:lang w:eastAsia="hi-IN" w:bidi="hi-IN"/>
              </w:rPr>
              <w:t xml:space="preserve">, с фланцем для крепления </w:t>
            </w:r>
            <w:proofErr w:type="gramStart"/>
            <w:r w:rsidRPr="00E02FB8">
              <w:rPr>
                <w:rFonts w:ascii="Times New Roman" w:eastAsia="Lucida Sans Unicode" w:hAnsi="Times New Roman" w:cs="Times New Roman"/>
                <w:kern w:val="1"/>
                <w:sz w:val="21"/>
                <w:szCs w:val="21"/>
                <w:lang w:eastAsia="hi-IN" w:bidi="hi-IN"/>
              </w:rPr>
              <w:t xml:space="preserve">мешка,   </w:t>
            </w:r>
            <w:proofErr w:type="gramEnd"/>
            <w:r w:rsidRPr="00E02FB8">
              <w:rPr>
                <w:rFonts w:ascii="Times New Roman" w:eastAsia="Lucida Sans Unicode" w:hAnsi="Times New Roman" w:cs="Times New Roman"/>
                <w:kern w:val="1"/>
                <w:sz w:val="21"/>
                <w:szCs w:val="21"/>
                <w:lang w:eastAsia="hi-IN" w:bidi="hi-IN"/>
              </w:rPr>
              <w:t xml:space="preserve">                      </w:t>
            </w:r>
            <w:proofErr w:type="spellStart"/>
            <w:r w:rsidRPr="00E02FB8">
              <w:rPr>
                <w:rFonts w:ascii="Times New Roman" w:eastAsia="Lucida Sans Unicode" w:hAnsi="Times New Roman" w:cs="Times New Roman"/>
                <w:kern w:val="1"/>
                <w:sz w:val="21"/>
                <w:szCs w:val="21"/>
                <w:lang w:eastAsia="hi-IN" w:bidi="hi-IN"/>
              </w:rPr>
              <w:t>соотвествующим</w:t>
            </w:r>
            <w:proofErr w:type="spellEnd"/>
            <w:r w:rsidRPr="00E02FB8">
              <w:rPr>
                <w:rFonts w:ascii="Times New Roman" w:eastAsia="Lucida Sans Unicode" w:hAnsi="Times New Roman" w:cs="Times New Roman"/>
                <w:kern w:val="1"/>
                <w:sz w:val="21"/>
                <w:szCs w:val="21"/>
                <w:lang w:eastAsia="hi-IN" w:bidi="hi-IN"/>
              </w:rPr>
              <w:t xml:space="preserve"> фланцу мешка.   </w:t>
            </w:r>
          </w:p>
          <w:p w:rsidR="00E02FB8" w:rsidRPr="00E02FB8" w:rsidRDefault="00E02FB8" w:rsidP="00E02FB8">
            <w:pPr>
              <w:suppressAutoHyphens/>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-мешок </w:t>
            </w:r>
            <w:proofErr w:type="spellStart"/>
            <w:r w:rsidRPr="00E02FB8">
              <w:rPr>
                <w:rFonts w:ascii="Times New Roman" w:eastAsia="Lucida Sans Unicode" w:hAnsi="Times New Roman" w:cs="Times New Roman"/>
                <w:kern w:val="1"/>
                <w:sz w:val="21"/>
                <w:szCs w:val="21"/>
                <w:lang w:eastAsia="hi-IN" w:bidi="hi-IN"/>
              </w:rPr>
              <w:t>стомный</w:t>
            </w:r>
            <w:proofErr w:type="spellEnd"/>
            <w:r w:rsidRPr="00E02FB8">
              <w:rPr>
                <w:rFonts w:ascii="Times New Roman" w:eastAsia="Lucida Sans Unicode" w:hAnsi="Times New Roman" w:cs="Times New Roman"/>
                <w:kern w:val="1"/>
                <w:sz w:val="21"/>
                <w:szCs w:val="21"/>
                <w:lang w:eastAsia="hi-IN" w:bidi="hi-IN"/>
              </w:rPr>
              <w:t xml:space="preserve">, </w:t>
            </w:r>
            <w:proofErr w:type="spellStart"/>
            <w:r w:rsidRPr="00E02FB8">
              <w:rPr>
                <w:rFonts w:ascii="Times New Roman" w:eastAsia="Lucida Sans Unicode" w:hAnsi="Times New Roman" w:cs="Times New Roman"/>
                <w:kern w:val="1"/>
                <w:sz w:val="21"/>
                <w:szCs w:val="21"/>
                <w:lang w:eastAsia="hi-IN" w:bidi="hi-IN"/>
              </w:rPr>
              <w:t>недренируемый</w:t>
            </w:r>
            <w:proofErr w:type="spellEnd"/>
            <w:r w:rsidRPr="00E02FB8">
              <w:rPr>
                <w:rFonts w:ascii="Times New Roman" w:eastAsia="Lucida Sans Unicode" w:hAnsi="Times New Roman" w:cs="Times New Roman"/>
                <w:kern w:val="1"/>
                <w:sz w:val="21"/>
                <w:szCs w:val="21"/>
                <w:lang w:eastAsia="hi-IN" w:bidi="hi-IN"/>
              </w:rPr>
              <w:t xml:space="preserve"> должен </w:t>
            </w:r>
            <w:proofErr w:type="gramStart"/>
            <w:r w:rsidRPr="00E02FB8">
              <w:rPr>
                <w:rFonts w:ascii="Times New Roman" w:eastAsia="Lucida Sans Unicode" w:hAnsi="Times New Roman" w:cs="Times New Roman"/>
                <w:kern w:val="1"/>
                <w:sz w:val="21"/>
                <w:szCs w:val="21"/>
                <w:lang w:eastAsia="hi-IN" w:bidi="hi-IN"/>
              </w:rPr>
              <w:t>быть  из</w:t>
            </w:r>
            <w:proofErr w:type="gramEnd"/>
            <w:r w:rsidRPr="00E02FB8">
              <w:rPr>
                <w:rFonts w:ascii="Times New Roman" w:eastAsia="Lucida Sans Unicode" w:hAnsi="Times New Roman" w:cs="Times New Roman"/>
                <w:kern w:val="1"/>
                <w:sz w:val="21"/>
                <w:szCs w:val="21"/>
                <w:lang w:eastAsia="hi-IN" w:bidi="hi-IN"/>
              </w:rPr>
              <w:t xml:space="preserve"> непрозрачного многослойного, не пропускающего запах полиэтилена, с мягкой </w:t>
            </w:r>
            <w:proofErr w:type="spellStart"/>
            <w:r w:rsidRPr="00E02FB8">
              <w:rPr>
                <w:rFonts w:ascii="Times New Roman" w:eastAsia="Lucida Sans Unicode" w:hAnsi="Times New Roman" w:cs="Times New Roman"/>
                <w:kern w:val="1"/>
                <w:sz w:val="21"/>
                <w:szCs w:val="21"/>
                <w:lang w:eastAsia="hi-IN" w:bidi="hi-IN"/>
              </w:rPr>
              <w:t>нетканной</w:t>
            </w:r>
            <w:proofErr w:type="spellEnd"/>
            <w:r w:rsidRPr="00E02FB8">
              <w:rPr>
                <w:rFonts w:ascii="Times New Roman" w:eastAsia="Lucida Sans Unicode" w:hAnsi="Times New Roman" w:cs="Times New Roman"/>
                <w:kern w:val="1"/>
                <w:sz w:val="21"/>
                <w:szCs w:val="21"/>
                <w:lang w:eastAsia="hi-IN" w:bidi="hi-IN"/>
              </w:rPr>
              <w:t xml:space="preserve"> подложкой, с фланцем для крепления мешка к         пластине, соответствующим фланцу пластины.</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60 шт.</w:t>
            </w:r>
          </w:p>
        </w:tc>
      </w:tr>
      <w:tr w:rsidR="00E02FB8" w:rsidRPr="00E02FB8" w:rsidTr="00E02FB8">
        <w:tc>
          <w:tcPr>
            <w:tcW w:w="410" w:type="dxa"/>
            <w:vMerge/>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rPr>
                <w:rFonts w:ascii="Arial" w:eastAsia="Lucida Sans Unicode" w:hAnsi="Arial" w:cs="Mangal"/>
                <w:kern w:val="1"/>
                <w:sz w:val="20"/>
                <w:szCs w:val="24"/>
                <w:lang w:eastAsia="hi-IN" w:bidi="hi-IN"/>
              </w:rPr>
            </w:pPr>
          </w:p>
        </w:tc>
        <w:tc>
          <w:tcPr>
            <w:tcW w:w="8476" w:type="dxa"/>
            <w:vMerge/>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rPr>
                <w:rFonts w:ascii="Arial" w:eastAsia="Lucida Sans Unicode" w:hAnsi="Arial" w:cs="Mangal"/>
                <w:kern w:val="1"/>
                <w:sz w:val="20"/>
                <w:szCs w:val="24"/>
                <w:lang w:eastAsia="hi-IN" w:bidi="hi-IN"/>
              </w:rPr>
            </w:pP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360</w:t>
            </w:r>
            <w:r w:rsidRPr="00E02FB8">
              <w:rPr>
                <w:rFonts w:ascii="Times New Roman" w:eastAsia="Times New Roman" w:hAnsi="Times New Roman" w:cs="Times New Roman"/>
                <w:kern w:val="1"/>
                <w:sz w:val="21"/>
                <w:szCs w:val="21"/>
                <w:lang w:val="en-US" w:eastAsia="hi-IN" w:bidi="hi-IN"/>
              </w:rPr>
              <w:t xml:space="preserve"> </w:t>
            </w:r>
            <w:r w:rsidRPr="00E02FB8">
              <w:rPr>
                <w:rFonts w:ascii="Times New Roman" w:eastAsia="Times New Roman" w:hAnsi="Times New Roman" w:cs="Times New Roman"/>
                <w:kern w:val="1"/>
                <w:sz w:val="21"/>
                <w:szCs w:val="21"/>
                <w:lang w:eastAsia="hi-IN" w:bidi="hi-IN"/>
              </w:rPr>
              <w:t>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suppressAutoHyphens/>
              <w:spacing w:after="0" w:line="240" w:lineRule="auto"/>
              <w:jc w:val="center"/>
              <w:rPr>
                <w:rFonts w:ascii="Times New Roman" w:eastAsia="Lucida Sans Unicode" w:hAnsi="Times New Roman" w:cs="Times New Roman"/>
                <w:b/>
                <w:bCs/>
                <w:iCs/>
                <w:kern w:val="1"/>
                <w:sz w:val="21"/>
                <w:szCs w:val="21"/>
                <w:lang w:eastAsia="hi-IN" w:bidi="hi-IN"/>
              </w:rPr>
            </w:pPr>
            <w:r w:rsidRPr="00E02FB8">
              <w:rPr>
                <w:rFonts w:ascii="Times New Roman" w:eastAsia="Lucida Sans Unicode" w:hAnsi="Times New Roman" w:cs="Times New Roman"/>
                <w:kern w:val="1"/>
                <w:sz w:val="21"/>
                <w:szCs w:val="21"/>
                <w:lang w:eastAsia="hi-IN" w:bidi="hi-IN"/>
              </w:rPr>
              <w:t>18</w:t>
            </w:r>
          </w:p>
        </w:tc>
        <w:tc>
          <w:tcPr>
            <w:tcW w:w="8476" w:type="dxa"/>
            <w:tcBorders>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Однокомпонентный </w:t>
            </w:r>
            <w:proofErr w:type="spellStart"/>
            <w:r w:rsidRPr="00E02FB8">
              <w:rPr>
                <w:rFonts w:ascii="Times New Roman" w:eastAsia="Lucida Sans Unicode" w:hAnsi="Times New Roman" w:cs="Times New Roman"/>
                <w:b/>
                <w:bCs/>
                <w:iCs/>
                <w:kern w:val="1"/>
                <w:sz w:val="21"/>
                <w:szCs w:val="21"/>
                <w:lang w:eastAsia="hi-IN" w:bidi="hi-IN"/>
              </w:rPr>
              <w:t>недренируемый</w:t>
            </w:r>
            <w:proofErr w:type="spellEnd"/>
            <w:r w:rsidRPr="00E02FB8">
              <w:rPr>
                <w:rFonts w:ascii="Times New Roman" w:eastAsia="Lucida Sans Unicode" w:hAnsi="Times New Roman" w:cs="Times New Roman"/>
                <w:b/>
                <w:bCs/>
                <w:iCs/>
                <w:kern w:val="1"/>
                <w:sz w:val="21"/>
                <w:szCs w:val="21"/>
                <w:lang w:eastAsia="hi-IN" w:bidi="hi-IN"/>
              </w:rPr>
              <w:t xml:space="preserve"> калоприемник со встроенной плоской пластиной. </w:t>
            </w:r>
            <w:r w:rsidRPr="00E02FB8">
              <w:rPr>
                <w:rFonts w:ascii="Times New Roman" w:eastAsia="Lucida Sans Unicode" w:hAnsi="Times New Roman" w:cs="Times New Roman"/>
                <w:bCs/>
                <w:iCs/>
                <w:kern w:val="1"/>
                <w:sz w:val="21"/>
                <w:szCs w:val="21"/>
                <w:lang w:eastAsia="hi-IN" w:bidi="hi-IN"/>
              </w:rPr>
              <w:t xml:space="preserve">         </w:t>
            </w:r>
            <w:proofErr w:type="spellStart"/>
            <w:r w:rsidRPr="00E02FB8">
              <w:rPr>
                <w:rFonts w:ascii="Times New Roman" w:eastAsia="Lucida Sans Unicode" w:hAnsi="Times New Roman" w:cs="Times New Roman"/>
                <w:kern w:val="1"/>
                <w:sz w:val="21"/>
                <w:szCs w:val="21"/>
                <w:lang w:eastAsia="hi-IN" w:bidi="hi-IN"/>
              </w:rPr>
              <w:t>Недренируемый</w:t>
            </w:r>
            <w:proofErr w:type="spellEnd"/>
            <w:r w:rsidRPr="00E02FB8">
              <w:rPr>
                <w:rFonts w:ascii="Times New Roman" w:eastAsia="Lucida Sans Unicode" w:hAnsi="Times New Roman" w:cs="Times New Roman"/>
                <w:kern w:val="1"/>
                <w:sz w:val="21"/>
                <w:szCs w:val="21"/>
                <w:lang w:eastAsia="hi-IN" w:bidi="hi-IN"/>
              </w:rPr>
              <w:t xml:space="preserve"> </w:t>
            </w:r>
            <w:proofErr w:type="spellStart"/>
            <w:r w:rsidRPr="00E02FB8">
              <w:rPr>
                <w:rFonts w:ascii="Times New Roman" w:eastAsia="Lucida Sans Unicode" w:hAnsi="Times New Roman" w:cs="Times New Roman"/>
                <w:kern w:val="1"/>
                <w:sz w:val="21"/>
                <w:szCs w:val="21"/>
                <w:lang w:eastAsia="hi-IN" w:bidi="hi-IN"/>
              </w:rPr>
              <w:t>стомный</w:t>
            </w:r>
            <w:proofErr w:type="spellEnd"/>
            <w:r w:rsidRPr="00E02FB8">
              <w:rPr>
                <w:rFonts w:ascii="Times New Roman" w:eastAsia="Lucida Sans Unicode" w:hAnsi="Times New Roman" w:cs="Times New Roman"/>
                <w:kern w:val="1"/>
                <w:sz w:val="21"/>
                <w:szCs w:val="21"/>
                <w:lang w:eastAsia="hi-IN" w:bidi="hi-IN"/>
              </w:rPr>
              <w:t xml:space="preserve"> мешок должен быть из непрозрачного многослойного, не пропускающего запах полиэтилена, с мягкой нетканой </w:t>
            </w:r>
            <w:proofErr w:type="gramStart"/>
            <w:r w:rsidRPr="00E02FB8">
              <w:rPr>
                <w:rFonts w:ascii="Times New Roman" w:eastAsia="Lucida Sans Unicode" w:hAnsi="Times New Roman" w:cs="Times New Roman"/>
                <w:kern w:val="1"/>
                <w:sz w:val="21"/>
                <w:szCs w:val="21"/>
                <w:lang w:eastAsia="hi-IN" w:bidi="hi-IN"/>
              </w:rPr>
              <w:t>подложкой,  со</w:t>
            </w:r>
            <w:proofErr w:type="gramEnd"/>
            <w:r w:rsidRPr="00E02FB8">
              <w:rPr>
                <w:rFonts w:ascii="Times New Roman" w:eastAsia="Lucida Sans Unicode" w:hAnsi="Times New Roman" w:cs="Times New Roman"/>
                <w:kern w:val="1"/>
                <w:sz w:val="21"/>
                <w:szCs w:val="21"/>
                <w:lang w:eastAsia="hi-IN" w:bidi="hi-IN"/>
              </w:rPr>
              <w:t xml:space="preserve"> встроенной плоской адгезивной </w:t>
            </w:r>
            <w:proofErr w:type="spellStart"/>
            <w:r w:rsidRPr="00E02FB8">
              <w:rPr>
                <w:rFonts w:ascii="Times New Roman" w:eastAsia="Lucida Sans Unicode" w:hAnsi="Times New Roman" w:cs="Times New Roman"/>
                <w:kern w:val="1"/>
                <w:sz w:val="21"/>
                <w:szCs w:val="21"/>
                <w:lang w:eastAsia="hi-IN" w:bidi="hi-IN"/>
              </w:rPr>
              <w:t>гипоаллергенной</w:t>
            </w:r>
            <w:proofErr w:type="spellEnd"/>
            <w:r w:rsidRPr="00E02FB8">
              <w:rPr>
                <w:rFonts w:ascii="Times New Roman" w:eastAsia="Lucida Sans Unicode" w:hAnsi="Times New Roman" w:cs="Times New Roman"/>
                <w:kern w:val="1"/>
                <w:sz w:val="21"/>
                <w:szCs w:val="21"/>
                <w:lang w:eastAsia="hi-IN" w:bidi="hi-IN"/>
              </w:rPr>
              <w:t xml:space="preserve"> гидроколлоидной пластиной с защитным покрытием, с вырезаемым отверстием под </w:t>
            </w:r>
            <w:proofErr w:type="spellStart"/>
            <w:r w:rsidRPr="00E02FB8">
              <w:rPr>
                <w:rFonts w:ascii="Times New Roman" w:eastAsia="Lucida Sans Unicode" w:hAnsi="Times New Roman" w:cs="Times New Roman"/>
                <w:kern w:val="1"/>
                <w:sz w:val="21"/>
                <w:szCs w:val="21"/>
                <w:lang w:eastAsia="hi-IN" w:bidi="hi-IN"/>
              </w:rPr>
              <w:t>стому</w:t>
            </w:r>
            <w:proofErr w:type="spellEnd"/>
            <w:r w:rsidRPr="00E02FB8">
              <w:rPr>
                <w:rFonts w:ascii="Times New Roman" w:eastAsia="Lucida Sans Unicode" w:hAnsi="Times New Roman" w:cs="Times New Roman"/>
                <w:kern w:val="1"/>
                <w:sz w:val="21"/>
                <w:szCs w:val="21"/>
                <w:lang w:eastAsia="hi-IN" w:bidi="hi-IN"/>
              </w:rPr>
              <w:t xml:space="preserve"> не менее     60 мм и не более  70 мм. </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720 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19</w:t>
            </w:r>
          </w:p>
        </w:tc>
        <w:tc>
          <w:tcPr>
            <w:tcW w:w="8476" w:type="dxa"/>
            <w:tcBorders>
              <w:left w:val="single" w:sz="4" w:space="0" w:color="000000"/>
              <w:bottom w:val="single" w:sz="4" w:space="0" w:color="000000"/>
            </w:tcBorders>
            <w:shd w:val="clear" w:color="auto" w:fill="auto"/>
          </w:tcPr>
          <w:p w:rsidR="00E02FB8" w:rsidRPr="00E02FB8" w:rsidRDefault="00E02FB8" w:rsidP="00E02FB8">
            <w:pPr>
              <w:snapToGrid w:val="0"/>
              <w:spacing w:after="0" w:line="240" w:lineRule="auto"/>
              <w:jc w:val="both"/>
              <w:rPr>
                <w:rFonts w:ascii="Times New Roman" w:eastAsia="Times New Roman" w:hAnsi="Times New Roman" w:cs="Times New Roman"/>
                <w:iCs/>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Паста-герметик</w:t>
            </w:r>
            <w:r w:rsidRPr="00E02FB8">
              <w:rPr>
                <w:rFonts w:ascii="Times New Roman" w:eastAsia="Lucida Sans Unicode" w:hAnsi="Times New Roman" w:cs="Times New Roman"/>
                <w:bCs/>
                <w:iCs/>
                <w:kern w:val="1"/>
                <w:sz w:val="21"/>
                <w:szCs w:val="21"/>
                <w:lang w:eastAsia="hi-IN" w:bidi="hi-IN"/>
              </w:rPr>
              <w:t xml:space="preserve"> для защиты и выравнивания кожи вокруг </w:t>
            </w:r>
            <w:proofErr w:type="spellStart"/>
            <w:r w:rsidRPr="00E02FB8">
              <w:rPr>
                <w:rFonts w:ascii="Times New Roman" w:eastAsia="Lucida Sans Unicode" w:hAnsi="Times New Roman" w:cs="Times New Roman"/>
                <w:bCs/>
                <w:iCs/>
                <w:kern w:val="1"/>
                <w:sz w:val="21"/>
                <w:szCs w:val="21"/>
                <w:lang w:eastAsia="hi-IN" w:bidi="hi-IN"/>
              </w:rPr>
              <w:t>стомы</w:t>
            </w:r>
            <w:proofErr w:type="spellEnd"/>
            <w:r w:rsidRPr="00E02FB8">
              <w:rPr>
                <w:rFonts w:ascii="Times New Roman" w:eastAsia="Lucida Sans Unicode" w:hAnsi="Times New Roman" w:cs="Times New Roman"/>
                <w:bCs/>
                <w:iCs/>
                <w:kern w:val="1"/>
                <w:sz w:val="21"/>
                <w:szCs w:val="21"/>
                <w:lang w:eastAsia="hi-IN" w:bidi="hi-IN"/>
              </w:rPr>
              <w:t xml:space="preserve"> в тубе, не менее 60 г.</w:t>
            </w:r>
          </w:p>
          <w:p w:rsidR="00E02FB8" w:rsidRPr="00E02FB8" w:rsidRDefault="00E02FB8" w:rsidP="00E02FB8">
            <w:pPr>
              <w:keepNext/>
              <w:tabs>
                <w:tab w:val="left" w:pos="708"/>
              </w:tabs>
              <w:suppressAutoHyphens/>
              <w:snapToGrid w:val="0"/>
              <w:spacing w:after="0" w:line="100" w:lineRule="atLeast"/>
              <w:jc w:val="both"/>
              <w:rPr>
                <w:rFonts w:ascii="Times New Roman" w:eastAsia="Lucida Sans Unicode" w:hAnsi="Times New Roman" w:cs="Times New Roman"/>
                <w:kern w:val="1"/>
                <w:sz w:val="21"/>
                <w:szCs w:val="21"/>
                <w:lang w:eastAsia="hi-IN" w:bidi="hi-IN"/>
              </w:rPr>
            </w:pPr>
            <w:r w:rsidRPr="00E02FB8">
              <w:rPr>
                <w:rFonts w:ascii="Times New Roman" w:eastAsia="Times New Roman" w:hAnsi="Times New Roman" w:cs="Times New Roman"/>
                <w:iCs/>
                <w:kern w:val="1"/>
                <w:sz w:val="21"/>
                <w:szCs w:val="21"/>
                <w:lang w:eastAsia="hi-IN" w:bidi="hi-IN"/>
              </w:rPr>
              <w:t xml:space="preserve">Паста-герметик должна быть герметизирующая для защиты кожи, герметизации уро – или калоприемника, выравнивать шрамы, впадинки, складки на коже вокруг </w:t>
            </w:r>
            <w:proofErr w:type="spellStart"/>
            <w:r w:rsidRPr="00E02FB8">
              <w:rPr>
                <w:rFonts w:ascii="Times New Roman" w:eastAsia="Times New Roman" w:hAnsi="Times New Roman" w:cs="Times New Roman"/>
                <w:iCs/>
                <w:kern w:val="1"/>
                <w:sz w:val="21"/>
                <w:szCs w:val="21"/>
                <w:lang w:eastAsia="hi-IN" w:bidi="hi-IN"/>
              </w:rPr>
              <w:t>стомы</w:t>
            </w:r>
            <w:proofErr w:type="spellEnd"/>
            <w:r w:rsidRPr="00E02FB8">
              <w:rPr>
                <w:rFonts w:ascii="Times New Roman" w:eastAsia="Times New Roman" w:hAnsi="Times New Roman" w:cs="Times New Roman"/>
                <w:iCs/>
                <w:kern w:val="1"/>
                <w:sz w:val="21"/>
                <w:szCs w:val="21"/>
                <w:lang w:eastAsia="hi-IN" w:bidi="hi-IN"/>
              </w:rPr>
              <w:t>.</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150 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20</w:t>
            </w:r>
          </w:p>
        </w:tc>
        <w:tc>
          <w:tcPr>
            <w:tcW w:w="8476" w:type="dxa"/>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bCs/>
                <w:iCs/>
                <w:color w:val="000000"/>
                <w:kern w:val="1"/>
                <w:sz w:val="21"/>
                <w:szCs w:val="21"/>
                <w:lang w:bidi="en-US"/>
              </w:rPr>
            </w:pPr>
            <w:r w:rsidRPr="00E02FB8">
              <w:rPr>
                <w:rFonts w:ascii="Times New Roman" w:eastAsia="Lucida Sans Unicode" w:hAnsi="Times New Roman" w:cs="Times New Roman"/>
                <w:b/>
                <w:bCs/>
                <w:iCs/>
                <w:kern w:val="1"/>
                <w:sz w:val="21"/>
                <w:szCs w:val="21"/>
                <w:lang w:eastAsia="hi-IN" w:bidi="hi-IN"/>
              </w:rPr>
              <w:t>Нейтрализатор запаха</w:t>
            </w:r>
            <w:r w:rsidRPr="00E02FB8">
              <w:rPr>
                <w:rFonts w:ascii="Times New Roman" w:eastAsia="Lucida Sans Unicode" w:hAnsi="Times New Roman" w:cs="Times New Roman"/>
                <w:bCs/>
                <w:iCs/>
                <w:kern w:val="1"/>
                <w:sz w:val="21"/>
                <w:szCs w:val="21"/>
                <w:lang w:eastAsia="hi-IN" w:bidi="hi-IN"/>
              </w:rPr>
              <w:t xml:space="preserve"> во флаконе, не менее 50 мл.</w:t>
            </w:r>
          </w:p>
          <w:p w:rsidR="00E02FB8" w:rsidRPr="00E02FB8" w:rsidRDefault="00E02FB8" w:rsidP="00E02FB8">
            <w:pPr>
              <w:keepNext/>
              <w:widowControl w:val="0"/>
              <w:tabs>
                <w:tab w:val="left" w:pos="708"/>
              </w:tab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Cs/>
                <w:iCs/>
                <w:color w:val="000000"/>
                <w:kern w:val="1"/>
                <w:sz w:val="21"/>
                <w:szCs w:val="21"/>
                <w:lang w:bidi="en-US"/>
              </w:rPr>
              <w:t xml:space="preserve">Нейтрализатор (абсорбент) запаха должен эффективно нейтрализовать запах в </w:t>
            </w:r>
            <w:proofErr w:type="spellStart"/>
            <w:r w:rsidRPr="00E02FB8">
              <w:rPr>
                <w:rFonts w:ascii="Times New Roman" w:eastAsia="Lucida Sans Unicode" w:hAnsi="Times New Roman" w:cs="Times New Roman"/>
                <w:bCs/>
                <w:iCs/>
                <w:color w:val="000000"/>
                <w:kern w:val="1"/>
                <w:sz w:val="21"/>
                <w:szCs w:val="21"/>
                <w:lang w:bidi="en-US"/>
              </w:rPr>
              <w:t>кало</w:t>
            </w:r>
            <w:proofErr w:type="spellEnd"/>
            <w:r w:rsidRPr="00E02FB8">
              <w:rPr>
                <w:rFonts w:ascii="Times New Roman" w:eastAsia="Lucida Sans Unicode" w:hAnsi="Times New Roman" w:cs="Times New Roman"/>
                <w:bCs/>
                <w:iCs/>
                <w:color w:val="000000"/>
                <w:kern w:val="1"/>
                <w:sz w:val="21"/>
                <w:szCs w:val="21"/>
                <w:lang w:bidi="en-US"/>
              </w:rPr>
              <w:t xml:space="preserve">- или              </w:t>
            </w:r>
            <w:proofErr w:type="spellStart"/>
            <w:r w:rsidRPr="00E02FB8">
              <w:rPr>
                <w:rFonts w:ascii="Times New Roman" w:eastAsia="Lucida Sans Unicode" w:hAnsi="Times New Roman" w:cs="Times New Roman"/>
                <w:bCs/>
                <w:iCs/>
                <w:color w:val="000000"/>
                <w:kern w:val="1"/>
                <w:sz w:val="21"/>
                <w:szCs w:val="21"/>
                <w:lang w:bidi="en-US"/>
              </w:rPr>
              <w:t>уроприемниках</w:t>
            </w:r>
            <w:proofErr w:type="spellEnd"/>
            <w:r w:rsidRPr="00E02FB8">
              <w:rPr>
                <w:rFonts w:ascii="Times New Roman" w:eastAsia="Lucida Sans Unicode" w:hAnsi="Times New Roman" w:cs="Times New Roman"/>
                <w:bCs/>
                <w:iCs/>
                <w:color w:val="000000"/>
                <w:kern w:val="1"/>
                <w:sz w:val="21"/>
                <w:szCs w:val="21"/>
                <w:lang w:bidi="en-US"/>
              </w:rPr>
              <w:t>, не замещать один запах другим.</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20 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21</w:t>
            </w:r>
          </w:p>
        </w:tc>
        <w:tc>
          <w:tcPr>
            <w:tcW w:w="8476" w:type="dxa"/>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Times New Roman" w:hAnsi="Times New Roman" w:cs="Times New Roman"/>
                <w:iCs/>
                <w:color w:val="000000"/>
                <w:kern w:val="1"/>
                <w:sz w:val="21"/>
                <w:szCs w:val="21"/>
                <w:lang w:bidi="en-US"/>
              </w:rPr>
            </w:pPr>
            <w:r w:rsidRPr="00E02FB8">
              <w:rPr>
                <w:rFonts w:ascii="Times New Roman" w:eastAsia="Lucida Sans Unicode" w:hAnsi="Times New Roman" w:cs="Times New Roman"/>
                <w:b/>
                <w:bCs/>
                <w:iCs/>
                <w:kern w:val="1"/>
                <w:sz w:val="21"/>
                <w:szCs w:val="21"/>
                <w:lang w:eastAsia="hi-IN" w:bidi="hi-IN"/>
              </w:rPr>
              <w:t>Крем защитный в тубе</w:t>
            </w:r>
            <w:r w:rsidRPr="00E02FB8">
              <w:rPr>
                <w:rFonts w:ascii="Times New Roman" w:eastAsia="Lucida Sans Unicode" w:hAnsi="Times New Roman" w:cs="Times New Roman"/>
                <w:bCs/>
                <w:iCs/>
                <w:kern w:val="1"/>
                <w:sz w:val="21"/>
                <w:szCs w:val="21"/>
                <w:lang w:eastAsia="hi-IN" w:bidi="hi-IN"/>
              </w:rPr>
              <w:t>, не менее 60 мл.</w:t>
            </w:r>
          </w:p>
          <w:p w:rsidR="00E02FB8" w:rsidRPr="00E02FB8" w:rsidRDefault="00E02FB8" w:rsidP="00E02FB8">
            <w:pPr>
              <w:keepNext/>
              <w:widowControl w:val="0"/>
              <w:shd w:val="clear" w:color="auto" w:fill="FFFFFF"/>
              <w:tabs>
                <w:tab w:val="left" w:pos="708"/>
              </w:tabs>
              <w:suppressAutoHyphens/>
              <w:snapToGrid w:val="0"/>
              <w:spacing w:after="0" w:line="100" w:lineRule="atLeast"/>
              <w:jc w:val="both"/>
              <w:rPr>
                <w:rFonts w:ascii="Times New Roman" w:eastAsia="Lucida Sans Unicode" w:hAnsi="Times New Roman" w:cs="Times New Roman"/>
                <w:kern w:val="1"/>
                <w:sz w:val="21"/>
                <w:szCs w:val="21"/>
                <w:lang w:eastAsia="hi-IN" w:bidi="hi-IN"/>
              </w:rPr>
            </w:pPr>
            <w:r w:rsidRPr="00E02FB8">
              <w:rPr>
                <w:rFonts w:ascii="Times New Roman" w:eastAsia="Times New Roman" w:hAnsi="Times New Roman" w:cs="Times New Roman"/>
                <w:iCs/>
                <w:color w:val="000000"/>
                <w:kern w:val="1"/>
                <w:sz w:val="21"/>
                <w:szCs w:val="21"/>
                <w:lang w:bidi="en-US"/>
              </w:rPr>
              <w:t xml:space="preserve">Крем защитный в тубе должен быть как профилактическое и заживляющее средство при раздражении и мацерации кожи вокруг </w:t>
            </w:r>
            <w:proofErr w:type="spellStart"/>
            <w:r w:rsidRPr="00E02FB8">
              <w:rPr>
                <w:rFonts w:ascii="Times New Roman" w:eastAsia="Times New Roman" w:hAnsi="Times New Roman" w:cs="Times New Roman"/>
                <w:iCs/>
                <w:color w:val="000000"/>
                <w:kern w:val="1"/>
                <w:sz w:val="21"/>
                <w:szCs w:val="21"/>
                <w:lang w:bidi="en-US"/>
              </w:rPr>
              <w:t>стомы</w:t>
            </w:r>
            <w:proofErr w:type="spellEnd"/>
            <w:r w:rsidRPr="00E02FB8">
              <w:rPr>
                <w:rFonts w:ascii="Times New Roman" w:eastAsia="Times New Roman" w:hAnsi="Times New Roman" w:cs="Times New Roman"/>
                <w:iCs/>
                <w:color w:val="000000"/>
                <w:kern w:val="1"/>
                <w:sz w:val="21"/>
                <w:szCs w:val="21"/>
                <w:lang w:bidi="en-US"/>
              </w:rPr>
              <w:t>.</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150 шт.</w:t>
            </w:r>
          </w:p>
        </w:tc>
      </w:tr>
      <w:tr w:rsidR="00E02FB8" w:rsidRPr="00E02FB8" w:rsidTr="00E02FB8">
        <w:tc>
          <w:tcPr>
            <w:tcW w:w="410" w:type="dxa"/>
            <w:tcBorders>
              <w:left w:val="single" w:sz="4" w:space="0" w:color="000000"/>
              <w:bottom w:val="single" w:sz="4" w:space="0" w:color="000000"/>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22</w:t>
            </w:r>
          </w:p>
        </w:tc>
        <w:tc>
          <w:tcPr>
            <w:tcW w:w="8476" w:type="dxa"/>
            <w:tcBorders>
              <w:left w:val="single" w:sz="4" w:space="0" w:color="000000"/>
              <w:bottom w:val="single" w:sz="4" w:space="0" w:color="000000"/>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bCs/>
                <w:iCs/>
                <w:color w:val="000000"/>
                <w:kern w:val="1"/>
                <w:sz w:val="21"/>
                <w:szCs w:val="21"/>
                <w:lang w:bidi="en-US"/>
              </w:rPr>
            </w:pPr>
            <w:r w:rsidRPr="00E02FB8">
              <w:rPr>
                <w:rFonts w:ascii="Times New Roman" w:eastAsia="Lucida Sans Unicode" w:hAnsi="Times New Roman" w:cs="Times New Roman"/>
                <w:b/>
                <w:bCs/>
                <w:iCs/>
                <w:kern w:val="1"/>
                <w:sz w:val="21"/>
                <w:szCs w:val="21"/>
                <w:lang w:eastAsia="hi-IN" w:bidi="hi-IN"/>
              </w:rPr>
              <w:t>Защитная пленка</w:t>
            </w:r>
            <w:r w:rsidRPr="00E02FB8">
              <w:rPr>
                <w:rFonts w:ascii="Times New Roman" w:eastAsia="Lucida Sans Unicode" w:hAnsi="Times New Roman" w:cs="Times New Roman"/>
                <w:bCs/>
                <w:iCs/>
                <w:kern w:val="1"/>
                <w:sz w:val="21"/>
                <w:szCs w:val="21"/>
                <w:lang w:eastAsia="hi-IN" w:bidi="hi-IN"/>
              </w:rPr>
              <w:t xml:space="preserve"> в форме салфеток</w:t>
            </w:r>
          </w:p>
          <w:p w:rsidR="00E02FB8" w:rsidRPr="00E02FB8" w:rsidRDefault="00E02FB8" w:rsidP="00E02FB8">
            <w:pPr>
              <w:keepNext/>
              <w:keepLines/>
              <w:widowControl w:val="0"/>
              <w:tabs>
                <w:tab w:val="left" w:pos="708"/>
              </w:tab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Cs/>
                <w:iCs/>
                <w:color w:val="000000"/>
                <w:kern w:val="1"/>
                <w:sz w:val="21"/>
                <w:szCs w:val="21"/>
                <w:lang w:bidi="en-US"/>
              </w:rPr>
              <w:t xml:space="preserve">Защитная пленка для кожи вокруг </w:t>
            </w:r>
            <w:proofErr w:type="spellStart"/>
            <w:r w:rsidRPr="00E02FB8">
              <w:rPr>
                <w:rFonts w:ascii="Times New Roman" w:eastAsia="Lucida Sans Unicode" w:hAnsi="Times New Roman" w:cs="Times New Roman"/>
                <w:bCs/>
                <w:iCs/>
                <w:color w:val="000000"/>
                <w:kern w:val="1"/>
                <w:sz w:val="21"/>
                <w:szCs w:val="21"/>
                <w:lang w:bidi="en-US"/>
              </w:rPr>
              <w:t>стомы</w:t>
            </w:r>
            <w:proofErr w:type="spellEnd"/>
            <w:r w:rsidRPr="00E02FB8">
              <w:rPr>
                <w:rFonts w:ascii="Times New Roman" w:eastAsia="Lucida Sans Unicode" w:hAnsi="Times New Roman" w:cs="Times New Roman"/>
                <w:bCs/>
                <w:iCs/>
                <w:color w:val="000000"/>
                <w:kern w:val="1"/>
                <w:sz w:val="21"/>
                <w:szCs w:val="21"/>
                <w:lang w:bidi="en-US"/>
              </w:rPr>
              <w:t xml:space="preserve"> должна быть, как защитное, водоотталкивающее средство, предохраняющее кожу от воздействия выделений из </w:t>
            </w:r>
            <w:proofErr w:type="spellStart"/>
            <w:r w:rsidRPr="00E02FB8">
              <w:rPr>
                <w:rFonts w:ascii="Times New Roman" w:eastAsia="Lucida Sans Unicode" w:hAnsi="Times New Roman" w:cs="Times New Roman"/>
                <w:bCs/>
                <w:iCs/>
                <w:color w:val="000000"/>
                <w:kern w:val="1"/>
                <w:sz w:val="21"/>
                <w:szCs w:val="21"/>
                <w:lang w:bidi="en-US"/>
              </w:rPr>
              <w:t>стомы</w:t>
            </w:r>
            <w:proofErr w:type="spellEnd"/>
            <w:r w:rsidRPr="00E02FB8">
              <w:rPr>
                <w:rFonts w:ascii="Times New Roman" w:eastAsia="Lucida Sans Unicode" w:hAnsi="Times New Roman" w:cs="Times New Roman"/>
                <w:bCs/>
                <w:iCs/>
                <w:color w:val="000000"/>
                <w:kern w:val="1"/>
                <w:sz w:val="21"/>
                <w:szCs w:val="21"/>
                <w:lang w:bidi="en-US"/>
              </w:rPr>
              <w:t xml:space="preserve"> и повреждений при удалении клеевой пластины.</w:t>
            </w:r>
          </w:p>
        </w:tc>
        <w:tc>
          <w:tcPr>
            <w:tcW w:w="992" w:type="dxa"/>
            <w:tcBorders>
              <w:left w:val="single" w:sz="4" w:space="0" w:color="000000"/>
              <w:bottom w:val="single" w:sz="4" w:space="0" w:color="000000"/>
              <w:right w:val="single" w:sz="4" w:space="0" w:color="000000"/>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360 шт.</w:t>
            </w:r>
          </w:p>
        </w:tc>
      </w:tr>
      <w:tr w:rsidR="00E02FB8" w:rsidRPr="00E02FB8" w:rsidTr="00E02FB8">
        <w:tc>
          <w:tcPr>
            <w:tcW w:w="410" w:type="dxa"/>
            <w:tcBorders>
              <w:left w:val="single" w:sz="4" w:space="0" w:color="000000"/>
              <w:bottom w:val="single" w:sz="4" w:space="0" w:color="auto"/>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23</w:t>
            </w:r>
          </w:p>
        </w:tc>
        <w:tc>
          <w:tcPr>
            <w:tcW w:w="8476" w:type="dxa"/>
            <w:tcBorders>
              <w:left w:val="single" w:sz="4" w:space="0" w:color="000000"/>
              <w:bottom w:val="single" w:sz="4" w:space="0" w:color="auto"/>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Пояс для калоприемников и </w:t>
            </w:r>
            <w:proofErr w:type="spellStart"/>
            <w:r w:rsidRPr="00E02FB8">
              <w:rPr>
                <w:rFonts w:ascii="Times New Roman" w:eastAsia="Lucida Sans Unicode" w:hAnsi="Times New Roman" w:cs="Times New Roman"/>
                <w:b/>
                <w:bCs/>
                <w:iCs/>
                <w:kern w:val="1"/>
                <w:sz w:val="21"/>
                <w:szCs w:val="21"/>
                <w:lang w:eastAsia="hi-IN" w:bidi="hi-IN"/>
              </w:rPr>
              <w:t>уроприемников</w:t>
            </w:r>
            <w:proofErr w:type="spellEnd"/>
            <w:r w:rsidRPr="00E02FB8">
              <w:rPr>
                <w:rFonts w:ascii="Times New Roman" w:eastAsia="Lucida Sans Unicode" w:hAnsi="Times New Roman" w:cs="Times New Roman"/>
                <w:b/>
                <w:bCs/>
                <w:iCs/>
                <w:kern w:val="1"/>
                <w:sz w:val="21"/>
                <w:szCs w:val="21"/>
                <w:lang w:eastAsia="hi-IN" w:bidi="hi-IN"/>
              </w:rPr>
              <w:t>.</w:t>
            </w:r>
          </w:p>
        </w:tc>
        <w:tc>
          <w:tcPr>
            <w:tcW w:w="992" w:type="dxa"/>
            <w:tcBorders>
              <w:left w:val="single" w:sz="4" w:space="0" w:color="000000"/>
              <w:bottom w:val="single" w:sz="4" w:space="0" w:color="auto"/>
              <w:right w:val="single" w:sz="4" w:space="0" w:color="000000"/>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 шт.</w:t>
            </w:r>
          </w:p>
        </w:tc>
      </w:tr>
      <w:tr w:rsidR="00E02FB8" w:rsidRPr="00E02FB8" w:rsidTr="00E02FB8">
        <w:tc>
          <w:tcPr>
            <w:tcW w:w="410"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kern w:val="1"/>
                <w:sz w:val="21"/>
                <w:szCs w:val="21"/>
                <w:lang w:eastAsia="hi-IN" w:bidi="hi-IN"/>
              </w:rPr>
              <w:t>24</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snapToGrid w:val="0"/>
              <w:spacing w:after="0" w:line="240" w:lineRule="auto"/>
              <w:jc w:val="both"/>
              <w:rPr>
                <w:rFonts w:ascii="Times New Roman" w:eastAsia="Times New Roman" w:hAnsi="Times New Roman" w:cs="Times New Roman"/>
                <w:iCs/>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Очиститель для кожи в форме салфеток</w:t>
            </w:r>
          </w:p>
          <w:p w:rsidR="00E02FB8" w:rsidRPr="00E02FB8" w:rsidRDefault="00E02FB8" w:rsidP="00E02FB8">
            <w:pPr>
              <w:keepNext/>
              <w:widowControl w:val="0"/>
              <w:suppressAutoHyphens/>
              <w:snapToGrid w:val="0"/>
              <w:spacing w:after="0" w:line="100" w:lineRule="atLeast"/>
              <w:jc w:val="both"/>
              <w:rPr>
                <w:rFonts w:ascii="Times New Roman" w:eastAsia="Lucida Sans Unicode" w:hAnsi="Times New Roman" w:cs="Times New Roman"/>
                <w:kern w:val="1"/>
                <w:sz w:val="21"/>
                <w:szCs w:val="21"/>
                <w:lang w:eastAsia="hi-IN" w:bidi="hi-IN"/>
              </w:rPr>
            </w:pPr>
            <w:r w:rsidRPr="00E02FB8">
              <w:rPr>
                <w:rFonts w:ascii="Times New Roman" w:eastAsia="Times New Roman" w:hAnsi="Times New Roman" w:cs="Times New Roman"/>
                <w:iCs/>
                <w:kern w:val="1"/>
                <w:sz w:val="21"/>
                <w:szCs w:val="21"/>
                <w:lang w:eastAsia="hi-IN" w:bidi="hi-IN"/>
              </w:rPr>
              <w:t xml:space="preserve">Очиститель для кожи должен хорошо очищать кожу, удаляя остатки клеевого слоя </w:t>
            </w:r>
            <w:proofErr w:type="spellStart"/>
            <w:r w:rsidRPr="00E02FB8">
              <w:rPr>
                <w:rFonts w:ascii="Times New Roman" w:eastAsia="Times New Roman" w:hAnsi="Times New Roman" w:cs="Times New Roman"/>
                <w:iCs/>
                <w:kern w:val="1"/>
                <w:sz w:val="21"/>
                <w:szCs w:val="21"/>
                <w:lang w:eastAsia="hi-IN" w:bidi="hi-IN"/>
              </w:rPr>
              <w:t>кало</w:t>
            </w:r>
            <w:proofErr w:type="spellEnd"/>
            <w:r w:rsidRPr="00E02FB8">
              <w:rPr>
                <w:rFonts w:ascii="Times New Roman" w:eastAsia="Times New Roman" w:hAnsi="Times New Roman" w:cs="Times New Roman"/>
                <w:iCs/>
                <w:kern w:val="1"/>
                <w:sz w:val="21"/>
                <w:szCs w:val="21"/>
                <w:lang w:eastAsia="hi-IN" w:bidi="hi-IN"/>
              </w:rPr>
              <w:t>-/</w:t>
            </w:r>
            <w:proofErr w:type="spellStart"/>
            <w:r w:rsidRPr="00E02FB8">
              <w:rPr>
                <w:rFonts w:ascii="Times New Roman" w:eastAsia="Times New Roman" w:hAnsi="Times New Roman" w:cs="Times New Roman"/>
                <w:iCs/>
                <w:kern w:val="1"/>
                <w:sz w:val="21"/>
                <w:szCs w:val="21"/>
                <w:lang w:eastAsia="hi-IN" w:bidi="hi-IN"/>
              </w:rPr>
              <w:t>уроприемника</w:t>
            </w:r>
            <w:proofErr w:type="spellEnd"/>
            <w:r w:rsidRPr="00E02FB8">
              <w:rPr>
                <w:rFonts w:ascii="Times New Roman" w:eastAsia="Times New Roman" w:hAnsi="Times New Roman" w:cs="Times New Roman"/>
                <w:iCs/>
                <w:kern w:val="1"/>
                <w:sz w:val="21"/>
                <w:szCs w:val="21"/>
                <w:lang w:eastAsia="hi-IN" w:bidi="hi-IN"/>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sidRPr="00E02FB8">
              <w:rPr>
                <w:rFonts w:ascii="Times New Roman" w:eastAsia="Times New Roman" w:hAnsi="Times New Roman" w:cs="Times New Roman"/>
                <w:iCs/>
                <w:kern w:val="1"/>
                <w:sz w:val="21"/>
                <w:szCs w:val="21"/>
                <w:lang w:eastAsia="hi-IN" w:bidi="hi-IN"/>
              </w:rPr>
              <w:t>стомы</w:t>
            </w:r>
            <w:proofErr w:type="spellEnd"/>
            <w:r w:rsidRPr="00E02FB8">
              <w:rPr>
                <w:rFonts w:ascii="Times New Roman" w:eastAsia="Times New Roman" w:hAnsi="Times New Roman" w:cs="Times New Roman"/>
                <w:iCs/>
                <w:kern w:val="1"/>
                <w:sz w:val="21"/>
                <w:szCs w:val="21"/>
                <w:lang w:eastAsia="hi-IN" w:bidi="hi-I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2 000 шт.</w:t>
            </w:r>
          </w:p>
        </w:tc>
      </w:tr>
      <w:tr w:rsidR="00E02FB8" w:rsidRPr="00E02FB8" w:rsidTr="00E02FB8">
        <w:tc>
          <w:tcPr>
            <w:tcW w:w="410"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kern w:val="1"/>
                <w:sz w:val="21"/>
                <w:szCs w:val="21"/>
                <w:lang w:eastAsia="hi-IN" w:bidi="hi-IN"/>
              </w:rPr>
              <w:t>25</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snapToGrid w:val="0"/>
              <w:spacing w:after="0" w:line="240" w:lineRule="auto"/>
              <w:jc w:val="both"/>
              <w:rPr>
                <w:rFonts w:ascii="Times New Roman" w:eastAsia="Times New Roman" w:hAnsi="Times New Roman" w:cs="Times New Roman"/>
                <w:iCs/>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 xml:space="preserve">Очиститель для кожи во </w:t>
            </w:r>
            <w:proofErr w:type="spellStart"/>
            <w:proofErr w:type="gramStart"/>
            <w:r w:rsidRPr="00E02FB8">
              <w:rPr>
                <w:rFonts w:ascii="Times New Roman" w:eastAsia="Lucida Sans Unicode" w:hAnsi="Times New Roman" w:cs="Times New Roman"/>
                <w:b/>
                <w:bCs/>
                <w:iCs/>
                <w:kern w:val="1"/>
                <w:sz w:val="21"/>
                <w:szCs w:val="21"/>
                <w:lang w:eastAsia="hi-IN" w:bidi="hi-IN"/>
              </w:rPr>
              <w:t>флаконе,не</w:t>
            </w:r>
            <w:proofErr w:type="spellEnd"/>
            <w:proofErr w:type="gramEnd"/>
            <w:r w:rsidRPr="00E02FB8">
              <w:rPr>
                <w:rFonts w:ascii="Times New Roman" w:eastAsia="Lucida Sans Unicode" w:hAnsi="Times New Roman" w:cs="Times New Roman"/>
                <w:b/>
                <w:bCs/>
                <w:iCs/>
                <w:kern w:val="1"/>
                <w:sz w:val="21"/>
                <w:szCs w:val="21"/>
                <w:lang w:eastAsia="hi-IN" w:bidi="hi-IN"/>
              </w:rPr>
              <w:t xml:space="preserve"> менее 180 мл.</w:t>
            </w:r>
          </w:p>
          <w:p w:rsidR="00E02FB8" w:rsidRPr="00E02FB8" w:rsidRDefault="00E02FB8" w:rsidP="00E02FB8">
            <w:pPr>
              <w:keepNext/>
              <w:widowControl w:val="0"/>
              <w:suppressAutoHyphens/>
              <w:snapToGrid w:val="0"/>
              <w:spacing w:after="0" w:line="100" w:lineRule="atLeast"/>
              <w:jc w:val="both"/>
              <w:rPr>
                <w:rFonts w:ascii="Times New Roman" w:eastAsia="Lucida Sans Unicode" w:hAnsi="Times New Roman" w:cs="Times New Roman"/>
                <w:kern w:val="1"/>
                <w:sz w:val="21"/>
                <w:szCs w:val="21"/>
                <w:lang w:eastAsia="hi-IN" w:bidi="hi-IN"/>
              </w:rPr>
            </w:pPr>
            <w:r w:rsidRPr="00E02FB8">
              <w:rPr>
                <w:rFonts w:ascii="Times New Roman" w:eastAsia="Times New Roman" w:hAnsi="Times New Roman" w:cs="Times New Roman"/>
                <w:iCs/>
                <w:kern w:val="1"/>
                <w:sz w:val="21"/>
                <w:szCs w:val="21"/>
                <w:lang w:eastAsia="hi-IN" w:bidi="hi-IN"/>
              </w:rPr>
              <w:t xml:space="preserve">Очиститель для кожи должен хорошо очищать кожу, удаляя остатки клеевого слоя </w:t>
            </w:r>
            <w:proofErr w:type="spellStart"/>
            <w:r w:rsidRPr="00E02FB8">
              <w:rPr>
                <w:rFonts w:ascii="Times New Roman" w:eastAsia="Times New Roman" w:hAnsi="Times New Roman" w:cs="Times New Roman"/>
                <w:iCs/>
                <w:kern w:val="1"/>
                <w:sz w:val="21"/>
                <w:szCs w:val="21"/>
                <w:lang w:eastAsia="hi-IN" w:bidi="hi-IN"/>
              </w:rPr>
              <w:t>кало</w:t>
            </w:r>
            <w:proofErr w:type="spellEnd"/>
            <w:r w:rsidRPr="00E02FB8">
              <w:rPr>
                <w:rFonts w:ascii="Times New Roman" w:eastAsia="Times New Roman" w:hAnsi="Times New Roman" w:cs="Times New Roman"/>
                <w:iCs/>
                <w:kern w:val="1"/>
                <w:sz w:val="21"/>
                <w:szCs w:val="21"/>
                <w:lang w:eastAsia="hi-IN" w:bidi="hi-IN"/>
              </w:rPr>
              <w:t>-</w:t>
            </w:r>
            <w:r w:rsidRPr="00E02FB8">
              <w:rPr>
                <w:rFonts w:ascii="Times New Roman" w:eastAsia="Times New Roman" w:hAnsi="Times New Roman" w:cs="Times New Roman"/>
                <w:iCs/>
                <w:kern w:val="1"/>
                <w:sz w:val="21"/>
                <w:szCs w:val="21"/>
                <w:lang w:eastAsia="hi-IN" w:bidi="hi-IN"/>
              </w:rPr>
              <w:lastRenderedPageBreak/>
              <w:t>/</w:t>
            </w:r>
            <w:proofErr w:type="spellStart"/>
            <w:r w:rsidRPr="00E02FB8">
              <w:rPr>
                <w:rFonts w:ascii="Times New Roman" w:eastAsia="Times New Roman" w:hAnsi="Times New Roman" w:cs="Times New Roman"/>
                <w:iCs/>
                <w:kern w:val="1"/>
                <w:sz w:val="21"/>
                <w:szCs w:val="21"/>
                <w:lang w:eastAsia="hi-IN" w:bidi="hi-IN"/>
              </w:rPr>
              <w:t>уроприемника</w:t>
            </w:r>
            <w:proofErr w:type="spellEnd"/>
            <w:r w:rsidRPr="00E02FB8">
              <w:rPr>
                <w:rFonts w:ascii="Times New Roman" w:eastAsia="Times New Roman" w:hAnsi="Times New Roman" w:cs="Times New Roman"/>
                <w:iCs/>
                <w:kern w:val="1"/>
                <w:sz w:val="21"/>
                <w:szCs w:val="21"/>
                <w:lang w:eastAsia="hi-IN" w:bidi="hi-IN"/>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sidRPr="00E02FB8">
              <w:rPr>
                <w:rFonts w:ascii="Times New Roman" w:eastAsia="Times New Roman" w:hAnsi="Times New Roman" w:cs="Times New Roman"/>
                <w:iCs/>
                <w:kern w:val="1"/>
                <w:sz w:val="21"/>
                <w:szCs w:val="21"/>
                <w:lang w:eastAsia="hi-IN" w:bidi="hi-IN"/>
              </w:rPr>
              <w:t>стомы</w:t>
            </w:r>
            <w:proofErr w:type="spellEnd"/>
            <w:r w:rsidRPr="00E02FB8">
              <w:rPr>
                <w:rFonts w:ascii="Times New Roman" w:eastAsia="Times New Roman" w:hAnsi="Times New Roman" w:cs="Times New Roman"/>
                <w:iCs/>
                <w:kern w:val="1"/>
                <w:sz w:val="21"/>
                <w:szCs w:val="21"/>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lastRenderedPageBreak/>
              <w:t>350 шт.</w:t>
            </w:r>
          </w:p>
        </w:tc>
      </w:tr>
      <w:tr w:rsidR="00E02FB8" w:rsidRPr="00E02FB8" w:rsidTr="00E02FB8">
        <w:tc>
          <w:tcPr>
            <w:tcW w:w="410"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kern w:val="1"/>
                <w:sz w:val="21"/>
                <w:szCs w:val="21"/>
                <w:lang w:eastAsia="hi-IN" w:bidi="hi-IN"/>
              </w:rPr>
              <w:lastRenderedPageBreak/>
              <w:t>26</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Анальный тампон</w:t>
            </w:r>
            <w:r w:rsidRPr="00E02FB8">
              <w:rPr>
                <w:rFonts w:ascii="Times New Roman" w:eastAsia="Lucida Sans Unicode" w:hAnsi="Times New Roman" w:cs="Times New Roman"/>
                <w:bCs/>
                <w:iCs/>
                <w:kern w:val="1"/>
                <w:sz w:val="21"/>
                <w:szCs w:val="21"/>
                <w:lang w:eastAsia="hi-IN" w:bidi="hi-IN"/>
              </w:rPr>
              <w:t xml:space="preserve"> (средство ухода при недержании кала).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300 шт.</w:t>
            </w:r>
          </w:p>
        </w:tc>
      </w:tr>
      <w:tr w:rsidR="00E02FB8" w:rsidRPr="00E02FB8" w:rsidTr="00E02FB8">
        <w:tc>
          <w:tcPr>
            <w:tcW w:w="410"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kern w:val="1"/>
                <w:sz w:val="21"/>
                <w:szCs w:val="21"/>
                <w:lang w:eastAsia="hi-IN" w:bidi="hi-IN"/>
              </w:rPr>
              <w:t>27</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suppressAutoHyphens/>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Паста-герметик</w:t>
            </w:r>
            <w:r w:rsidRPr="00E02FB8">
              <w:rPr>
                <w:rFonts w:ascii="Times New Roman" w:eastAsia="Lucida Sans Unicode" w:hAnsi="Times New Roman" w:cs="Times New Roman"/>
                <w:bCs/>
                <w:iCs/>
                <w:kern w:val="1"/>
                <w:sz w:val="21"/>
                <w:szCs w:val="21"/>
                <w:lang w:eastAsia="hi-IN" w:bidi="hi-IN"/>
              </w:rPr>
              <w:t xml:space="preserve"> для защиты и выравнивания кожи вокруг </w:t>
            </w:r>
            <w:proofErr w:type="spellStart"/>
            <w:r w:rsidRPr="00E02FB8">
              <w:rPr>
                <w:rFonts w:ascii="Times New Roman" w:eastAsia="Lucida Sans Unicode" w:hAnsi="Times New Roman" w:cs="Times New Roman"/>
                <w:bCs/>
                <w:iCs/>
                <w:kern w:val="1"/>
                <w:sz w:val="21"/>
                <w:szCs w:val="21"/>
                <w:lang w:eastAsia="hi-IN" w:bidi="hi-IN"/>
              </w:rPr>
              <w:t>стомы</w:t>
            </w:r>
            <w:proofErr w:type="spellEnd"/>
            <w:r w:rsidRPr="00E02FB8">
              <w:rPr>
                <w:rFonts w:ascii="Times New Roman" w:eastAsia="Lucida Sans Unicode" w:hAnsi="Times New Roman" w:cs="Times New Roman"/>
                <w:bCs/>
                <w:iCs/>
                <w:kern w:val="1"/>
                <w:sz w:val="21"/>
                <w:szCs w:val="21"/>
                <w:lang w:eastAsia="hi-IN" w:bidi="hi-IN"/>
              </w:rPr>
              <w:t xml:space="preserve"> в полосках, не менее 60 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shd w:val="clear" w:color="auto" w:fill="FFFFFF"/>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10 шт.</w:t>
            </w:r>
          </w:p>
        </w:tc>
      </w:tr>
      <w:tr w:rsidR="00E02FB8" w:rsidRPr="00E02FB8" w:rsidTr="00E02FB8">
        <w:tc>
          <w:tcPr>
            <w:tcW w:w="410"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autoSpaceDE w:val="0"/>
              <w:snapToGrid w:val="0"/>
              <w:spacing w:after="0" w:line="240" w:lineRule="auto"/>
              <w:jc w:val="center"/>
              <w:rPr>
                <w:rFonts w:ascii="Times New Roman" w:eastAsia="Times New Roman" w:hAnsi="Times New Roman" w:cs="Times New Roman"/>
                <w:b/>
                <w:bCs/>
                <w:iCs/>
                <w:kern w:val="1"/>
                <w:sz w:val="21"/>
                <w:szCs w:val="21"/>
                <w:lang w:eastAsia="hi-IN" w:bidi="hi-IN"/>
              </w:rPr>
            </w:pPr>
            <w:r w:rsidRPr="00E02FB8">
              <w:rPr>
                <w:rFonts w:ascii="Times New Roman" w:eastAsia="Times New Roman" w:hAnsi="Times New Roman" w:cs="Times New Roman"/>
                <w:bCs/>
                <w:spacing w:val="20"/>
                <w:kern w:val="1"/>
                <w:sz w:val="21"/>
                <w:szCs w:val="21"/>
                <w:lang w:eastAsia="hi-IN" w:bidi="hi-IN"/>
              </w:rPr>
              <w:t>28</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snapToGrid w:val="0"/>
              <w:spacing w:after="0" w:line="240" w:lineRule="auto"/>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iCs/>
                <w:kern w:val="1"/>
                <w:sz w:val="21"/>
                <w:szCs w:val="21"/>
                <w:lang w:eastAsia="hi-IN" w:bidi="hi-IN"/>
              </w:rPr>
              <w:t>Пудра (порошок)</w:t>
            </w:r>
            <w:r w:rsidRPr="00E02FB8">
              <w:rPr>
                <w:rFonts w:ascii="Times New Roman" w:eastAsia="Lucida Sans Unicode" w:hAnsi="Times New Roman" w:cs="Times New Roman"/>
                <w:bCs/>
                <w:iCs/>
                <w:kern w:val="1"/>
                <w:sz w:val="21"/>
                <w:szCs w:val="21"/>
                <w:lang w:eastAsia="hi-IN" w:bidi="hi-IN"/>
              </w:rPr>
              <w:t xml:space="preserve"> </w:t>
            </w:r>
            <w:proofErr w:type="gramStart"/>
            <w:r w:rsidRPr="00E02FB8">
              <w:rPr>
                <w:rFonts w:ascii="Times New Roman" w:eastAsia="Lucida Sans Unicode" w:hAnsi="Times New Roman" w:cs="Times New Roman"/>
                <w:bCs/>
                <w:iCs/>
                <w:kern w:val="1"/>
                <w:sz w:val="21"/>
                <w:szCs w:val="21"/>
                <w:lang w:eastAsia="hi-IN" w:bidi="hi-IN"/>
              </w:rPr>
              <w:t>абсорбирующая  в</w:t>
            </w:r>
            <w:proofErr w:type="gramEnd"/>
            <w:r w:rsidRPr="00E02FB8">
              <w:rPr>
                <w:rFonts w:ascii="Times New Roman" w:eastAsia="Lucida Sans Unicode" w:hAnsi="Times New Roman" w:cs="Times New Roman"/>
                <w:bCs/>
                <w:iCs/>
                <w:kern w:val="1"/>
                <w:sz w:val="21"/>
                <w:szCs w:val="21"/>
                <w:lang w:eastAsia="hi-IN" w:bidi="hi-IN"/>
              </w:rPr>
              <w:t xml:space="preserve"> тубе, не менее 25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2FB8" w:rsidRPr="00E02FB8" w:rsidRDefault="00E02FB8" w:rsidP="00E02FB8">
            <w:pPr>
              <w:keepNext/>
              <w:keepLines/>
              <w:widowControl w:val="0"/>
              <w:autoSpaceDE w:val="0"/>
              <w:snapToGrid w:val="0"/>
              <w:spacing w:after="0" w:line="100" w:lineRule="atLeast"/>
              <w:ind w:left="-40" w:right="-35"/>
              <w:jc w:val="center"/>
              <w:rPr>
                <w:rFonts w:ascii="Arial" w:eastAsia="Times New Roman" w:hAnsi="Arial" w:cs="Times New Roman"/>
                <w:kern w:val="1"/>
                <w:sz w:val="20"/>
                <w:szCs w:val="24"/>
                <w:lang w:eastAsia="hi-IN" w:bidi="hi-IN"/>
              </w:rPr>
            </w:pPr>
            <w:r w:rsidRPr="00E02FB8">
              <w:rPr>
                <w:rFonts w:ascii="Times New Roman" w:eastAsia="Times New Roman" w:hAnsi="Times New Roman" w:cs="Times New Roman"/>
                <w:kern w:val="1"/>
                <w:sz w:val="21"/>
                <w:szCs w:val="21"/>
                <w:lang w:eastAsia="hi-IN" w:bidi="hi-IN"/>
              </w:rPr>
              <w:t>15 шт.</w:t>
            </w:r>
          </w:p>
        </w:tc>
      </w:tr>
    </w:tbl>
    <w:p w:rsidR="00E02FB8" w:rsidRPr="00E02FB8" w:rsidRDefault="00E02FB8" w:rsidP="00E02FB8">
      <w:pPr>
        <w:suppressAutoHyphens/>
        <w:spacing w:after="0" w:line="240" w:lineRule="auto"/>
        <w:jc w:val="both"/>
        <w:rPr>
          <w:rFonts w:ascii="Times New Roman" w:eastAsia="Lucida Sans Unicode" w:hAnsi="Times New Roman" w:cs="Times New Roman"/>
          <w:b/>
          <w:bCs/>
          <w:kern w:val="1"/>
          <w:sz w:val="21"/>
          <w:szCs w:val="21"/>
          <w:lang w:bidi="en-US"/>
        </w:rPr>
      </w:pPr>
      <w:r w:rsidRPr="00E02FB8">
        <w:rPr>
          <w:rFonts w:ascii="Times New Roman" w:eastAsia="Lucida Sans Unicode" w:hAnsi="Times New Roman" w:cs="Times New Roman"/>
          <w:kern w:val="1"/>
          <w:sz w:val="20"/>
          <w:szCs w:val="24"/>
          <w:lang w:bidi="en-US"/>
        </w:rPr>
        <w:t xml:space="preserve">     </w:t>
      </w:r>
      <w:r w:rsidRPr="00E02FB8">
        <w:rPr>
          <w:rFonts w:ascii="Times New Roman" w:eastAsia="Lucida Sans Unicode" w:hAnsi="Times New Roman" w:cs="Times New Roman"/>
          <w:kern w:val="1"/>
          <w:sz w:val="21"/>
          <w:szCs w:val="21"/>
          <w:lang w:bidi="en-US"/>
        </w:rPr>
        <w:t xml:space="preserve">Специальные средства при нарушениях функций </w:t>
      </w:r>
      <w:proofErr w:type="gramStart"/>
      <w:r w:rsidRPr="00E02FB8">
        <w:rPr>
          <w:rFonts w:ascii="Times New Roman" w:eastAsia="Lucida Sans Unicode" w:hAnsi="Times New Roman" w:cs="Times New Roman"/>
          <w:kern w:val="1"/>
          <w:sz w:val="21"/>
          <w:szCs w:val="21"/>
          <w:lang w:bidi="en-US"/>
        </w:rPr>
        <w:t>выделения</w:t>
      </w:r>
      <w:r w:rsidRPr="00E02FB8">
        <w:rPr>
          <w:rFonts w:ascii="Times New Roman" w:eastAsia="Lucida Sans Unicode" w:hAnsi="Times New Roman" w:cs="Times New Roman"/>
          <w:kern w:val="1"/>
          <w:sz w:val="21"/>
          <w:szCs w:val="21"/>
          <w:lang w:eastAsia="hi-IN" w:bidi="hi-IN"/>
        </w:rPr>
        <w:t xml:space="preserve">  должны</w:t>
      </w:r>
      <w:proofErr w:type="gramEnd"/>
      <w:r w:rsidRPr="00E02FB8">
        <w:rPr>
          <w:rFonts w:ascii="Times New Roman" w:eastAsia="Lucida Sans Unicode" w:hAnsi="Times New Roman" w:cs="Times New Roman"/>
          <w:kern w:val="1"/>
          <w:sz w:val="21"/>
          <w:szCs w:val="21"/>
          <w:lang w:eastAsia="hi-IN" w:bidi="hi-IN"/>
        </w:rPr>
        <w:t xml:space="preserve"> соответствовать требованиям </w:t>
      </w:r>
      <w:r w:rsidRPr="00E02FB8">
        <w:rPr>
          <w:rFonts w:ascii="Times New Roman" w:eastAsia="Lucida Sans Unicode" w:hAnsi="Times New Roman" w:cs="Times New Roman"/>
          <w:kern w:val="1"/>
          <w:sz w:val="21"/>
          <w:szCs w:val="21"/>
          <w:lang w:bidi="en-US"/>
        </w:rPr>
        <w:t xml:space="preserve"> ГОСТ  Р 52770-2016 «Изделия медицинские. Требования безопасности. Методы </w:t>
      </w:r>
      <w:proofErr w:type="spellStart"/>
      <w:r w:rsidRPr="00E02FB8">
        <w:rPr>
          <w:rFonts w:ascii="Times New Roman" w:eastAsia="Lucida Sans Unicode" w:hAnsi="Times New Roman" w:cs="Times New Roman"/>
          <w:kern w:val="1"/>
          <w:sz w:val="21"/>
          <w:szCs w:val="21"/>
          <w:lang w:bidi="en-US"/>
        </w:rPr>
        <w:t>санитарно</w:t>
      </w:r>
      <w:proofErr w:type="spellEnd"/>
      <w:r w:rsidRPr="00E02FB8">
        <w:rPr>
          <w:rFonts w:ascii="Times New Roman" w:eastAsia="Lucida Sans Unicode" w:hAnsi="Times New Roman" w:cs="Times New Roman"/>
          <w:kern w:val="1"/>
          <w:sz w:val="21"/>
          <w:szCs w:val="21"/>
          <w:lang w:bidi="en-US"/>
        </w:rPr>
        <w:t xml:space="preserve"> </w:t>
      </w:r>
      <w:proofErr w:type="gramStart"/>
      <w:r w:rsidRPr="00E02FB8">
        <w:rPr>
          <w:rFonts w:ascii="Times New Roman" w:eastAsia="Lucida Sans Unicode" w:hAnsi="Times New Roman" w:cs="Times New Roman"/>
          <w:kern w:val="1"/>
          <w:sz w:val="21"/>
          <w:szCs w:val="21"/>
          <w:lang w:bidi="en-US"/>
        </w:rPr>
        <w:t>—  химических</w:t>
      </w:r>
      <w:proofErr w:type="gramEnd"/>
      <w:r w:rsidRPr="00E02FB8">
        <w:rPr>
          <w:rFonts w:ascii="Times New Roman" w:eastAsia="Lucida Sans Unicode" w:hAnsi="Times New Roman" w:cs="Times New Roman"/>
          <w:kern w:val="1"/>
          <w:sz w:val="21"/>
          <w:szCs w:val="21"/>
          <w:lang w:bidi="en-US"/>
        </w:rPr>
        <w:t xml:space="preserve"> и </w:t>
      </w:r>
      <w:proofErr w:type="spellStart"/>
      <w:r w:rsidRPr="00E02FB8">
        <w:rPr>
          <w:rFonts w:ascii="Times New Roman" w:eastAsia="Lucida Sans Unicode" w:hAnsi="Times New Roman" w:cs="Times New Roman"/>
          <w:kern w:val="1"/>
          <w:sz w:val="21"/>
          <w:szCs w:val="21"/>
          <w:lang w:bidi="en-US"/>
        </w:rPr>
        <w:t>токсилогических</w:t>
      </w:r>
      <w:proofErr w:type="spellEnd"/>
      <w:r w:rsidRPr="00E02FB8">
        <w:rPr>
          <w:rFonts w:ascii="Times New Roman" w:eastAsia="Lucida Sans Unicode" w:hAnsi="Times New Roman" w:cs="Times New Roman"/>
          <w:kern w:val="1"/>
          <w:sz w:val="21"/>
          <w:szCs w:val="21"/>
          <w:lang w:bidi="en-US"/>
        </w:rPr>
        <w:t xml:space="preserve"> испытаний».</w:t>
      </w:r>
    </w:p>
    <w:p w:rsidR="00E02FB8" w:rsidRPr="00E02FB8" w:rsidRDefault="00E02FB8" w:rsidP="00E02FB8">
      <w:pPr>
        <w:suppressAutoHyphens/>
        <w:spacing w:after="0" w:line="240" w:lineRule="auto"/>
        <w:jc w:val="center"/>
        <w:rPr>
          <w:rFonts w:ascii="Arial" w:eastAsia="Lucida Sans Unicode" w:hAnsi="Arial" w:cs="Mangal"/>
          <w:kern w:val="1"/>
          <w:sz w:val="21"/>
          <w:szCs w:val="21"/>
          <w:lang w:eastAsia="hi-IN" w:bidi="hi-IN"/>
        </w:rPr>
      </w:pPr>
      <w:r w:rsidRPr="00E02FB8">
        <w:rPr>
          <w:rFonts w:ascii="Times New Roman" w:eastAsia="Lucida Sans Unicode" w:hAnsi="Times New Roman" w:cs="Times New Roman"/>
          <w:b/>
          <w:bCs/>
          <w:kern w:val="1"/>
          <w:sz w:val="21"/>
          <w:szCs w:val="21"/>
          <w:lang w:bidi="en-US"/>
        </w:rPr>
        <w:t xml:space="preserve">Срок поставки Изделия Поставщиком </w:t>
      </w:r>
      <w:proofErr w:type="gramStart"/>
      <w:r w:rsidRPr="00E02FB8">
        <w:rPr>
          <w:rFonts w:ascii="Times New Roman" w:eastAsia="Lucida Sans Unicode" w:hAnsi="Times New Roman" w:cs="Times New Roman"/>
          <w:b/>
          <w:bCs/>
          <w:kern w:val="1"/>
          <w:sz w:val="21"/>
          <w:szCs w:val="21"/>
          <w:lang w:bidi="en-US"/>
        </w:rPr>
        <w:t>для  выборочной</w:t>
      </w:r>
      <w:proofErr w:type="gramEnd"/>
      <w:r w:rsidRPr="00E02FB8">
        <w:rPr>
          <w:rFonts w:ascii="Times New Roman" w:eastAsia="Lucida Sans Unicode" w:hAnsi="Times New Roman" w:cs="Times New Roman"/>
          <w:b/>
          <w:bCs/>
          <w:kern w:val="1"/>
          <w:sz w:val="21"/>
          <w:szCs w:val="21"/>
          <w:lang w:bidi="en-US"/>
        </w:rPr>
        <w:t xml:space="preserve"> проверки</w:t>
      </w:r>
    </w:p>
    <w:p w:rsidR="00E02FB8" w:rsidRPr="00E02FB8" w:rsidRDefault="00E02FB8" w:rsidP="00E02FB8">
      <w:pPr>
        <w:suppressAutoHyphens/>
        <w:spacing w:after="0" w:line="240" w:lineRule="auto"/>
        <w:jc w:val="both"/>
        <w:rPr>
          <w:rFonts w:ascii="Times New Roman" w:eastAsia="Lucida Sans Unicode" w:hAnsi="Times New Roman" w:cs="Times New Roman"/>
          <w:b/>
          <w:bCs/>
          <w:kern w:val="1"/>
          <w:sz w:val="21"/>
          <w:szCs w:val="21"/>
          <w:lang w:eastAsia="hi-IN" w:bidi="hi-IN"/>
        </w:rPr>
      </w:pPr>
      <w:r w:rsidRPr="00E02FB8">
        <w:rPr>
          <w:rFonts w:ascii="Arial" w:eastAsia="Lucida Sans Unicode" w:hAnsi="Arial" w:cs="Mangal"/>
          <w:kern w:val="1"/>
          <w:sz w:val="21"/>
          <w:szCs w:val="21"/>
          <w:lang w:eastAsia="hi-IN" w:bidi="hi-IN"/>
        </w:rPr>
        <w:t xml:space="preserve">      П</w:t>
      </w:r>
      <w:r w:rsidRPr="00E02FB8">
        <w:rPr>
          <w:rFonts w:ascii="Times New Roman" w:eastAsia="Lucida Sans Unicode" w:hAnsi="Times New Roman" w:cs="Times New Roman"/>
          <w:kern w:val="1"/>
          <w:sz w:val="21"/>
          <w:szCs w:val="21"/>
          <w:lang w:eastAsia="hi-IN" w:bidi="hi-IN"/>
        </w:rPr>
        <w:t>оставщик в течение 3 (трех) календарных дней с момента заключения Контракта, предоставляет для выборочной проверки Изделие Заказчику.</w:t>
      </w:r>
    </w:p>
    <w:p w:rsidR="00E02FB8" w:rsidRPr="00E02FB8" w:rsidRDefault="00E02FB8" w:rsidP="00E02FB8">
      <w:pPr>
        <w:suppressAutoHyphens/>
        <w:spacing w:after="0" w:line="240" w:lineRule="auto"/>
        <w:jc w:val="center"/>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b/>
          <w:bCs/>
          <w:kern w:val="1"/>
          <w:sz w:val="21"/>
          <w:szCs w:val="21"/>
          <w:lang w:eastAsia="hi-IN" w:bidi="hi-IN"/>
        </w:rPr>
        <w:t>Срок поставки Изделия до Получателя</w:t>
      </w:r>
    </w:p>
    <w:p w:rsidR="00E02FB8" w:rsidRPr="00E02FB8" w:rsidRDefault="00E02FB8" w:rsidP="00E02FB8">
      <w:pPr>
        <w:suppressAutoHyphens/>
        <w:spacing w:after="0" w:line="240" w:lineRule="auto"/>
        <w:rPr>
          <w:rFonts w:ascii="Times New Roman" w:eastAsia="Lucida Sans Unicode" w:hAnsi="Times New Roman" w:cs="Times New Roman"/>
          <w:b/>
          <w:bCs/>
          <w:kern w:val="1"/>
          <w:sz w:val="21"/>
          <w:szCs w:val="21"/>
          <w:lang w:eastAsia="hi-IN" w:bidi="hi-IN"/>
        </w:rPr>
      </w:pPr>
      <w:r w:rsidRPr="00E02FB8">
        <w:rPr>
          <w:rFonts w:ascii="Times New Roman" w:eastAsia="Lucida Sans Unicode" w:hAnsi="Times New Roman" w:cs="Times New Roman"/>
          <w:kern w:val="1"/>
          <w:sz w:val="21"/>
          <w:szCs w:val="21"/>
          <w:lang w:eastAsia="hi-IN" w:bidi="hi-IN"/>
        </w:rPr>
        <w:t xml:space="preserve">      Срок поставки Изделия в течение 25 (двадцать пять) календарных дней с даты получения от Заказчика Реестра получателей и (или) не позднее 7 (семи) календарных дней с даты получения направления Поставщиком от Получателя. Направления принимаются Поставщиком не позднее 17.12.2019. В случае приема Направлений после указанного срока, Поставщик принимает на себя обязательство по поставке Изделия в срок до 23.12.2019.</w:t>
      </w:r>
    </w:p>
    <w:p w:rsidR="00E02FB8" w:rsidRPr="00E02FB8" w:rsidRDefault="00E02FB8" w:rsidP="00E02FB8">
      <w:pPr>
        <w:suppressAutoHyphens/>
        <w:spacing w:after="0" w:line="240" w:lineRule="auto"/>
        <w:jc w:val="center"/>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b/>
          <w:bCs/>
          <w:kern w:val="1"/>
          <w:sz w:val="21"/>
          <w:szCs w:val="21"/>
          <w:lang w:eastAsia="hi-IN" w:bidi="hi-IN"/>
        </w:rPr>
        <w:t>Место поставки Изделия</w:t>
      </w:r>
    </w:p>
    <w:p w:rsidR="00E02FB8" w:rsidRPr="00E02FB8" w:rsidRDefault="00E02FB8" w:rsidP="00E02FB8">
      <w:pPr>
        <w:tabs>
          <w:tab w:val="left" w:pos="450"/>
        </w:tabs>
        <w:suppressAutoHyphens/>
        <w:spacing w:after="0" w:line="100" w:lineRule="atLeast"/>
        <w:ind w:firstLine="360"/>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xml:space="preserve">     Место поставки изделия </w:t>
      </w:r>
      <w:proofErr w:type="spellStart"/>
      <w:r w:rsidRPr="00E02FB8">
        <w:rPr>
          <w:rFonts w:ascii="Times New Roman" w:eastAsia="Lucida Sans Unicode" w:hAnsi="Times New Roman" w:cs="Times New Roman"/>
          <w:color w:val="000000"/>
          <w:kern w:val="1"/>
          <w:sz w:val="21"/>
          <w:szCs w:val="21"/>
          <w:lang w:bidi="en-US"/>
        </w:rPr>
        <w:t>существляется</w:t>
      </w:r>
      <w:proofErr w:type="spellEnd"/>
      <w:r w:rsidRPr="00E02FB8">
        <w:rPr>
          <w:rFonts w:ascii="Times New Roman" w:eastAsia="Lucida Sans Unicode" w:hAnsi="Times New Roman" w:cs="Times New Roman"/>
          <w:color w:val="000000"/>
          <w:kern w:val="1"/>
          <w:sz w:val="21"/>
          <w:szCs w:val="21"/>
          <w:lang w:bidi="en-US"/>
        </w:rPr>
        <w:t xml:space="preserve"> по выбору Получателя: </w:t>
      </w:r>
    </w:p>
    <w:p w:rsidR="00E02FB8" w:rsidRPr="00E02FB8" w:rsidRDefault="00E02FB8" w:rsidP="00E02FB8">
      <w:pPr>
        <w:tabs>
          <w:tab w:val="left" w:pos="450"/>
        </w:tabs>
        <w:suppressAutoHyphens/>
        <w:spacing w:after="0" w:line="100" w:lineRule="atLeast"/>
        <w:ind w:firstLine="360"/>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color w:val="000000"/>
          <w:kern w:val="1"/>
          <w:sz w:val="21"/>
          <w:szCs w:val="21"/>
          <w:lang w:bidi="en-US"/>
        </w:rPr>
        <w:t xml:space="preserve">- по месту жительства Получателя, </w:t>
      </w:r>
      <w:proofErr w:type="gramStart"/>
      <w:r w:rsidRPr="00E02FB8">
        <w:rPr>
          <w:rFonts w:ascii="Times New Roman" w:eastAsia="Lucida Sans Unicode" w:hAnsi="Times New Roman" w:cs="Times New Roman"/>
          <w:color w:val="000000"/>
          <w:kern w:val="1"/>
          <w:sz w:val="21"/>
          <w:szCs w:val="21"/>
          <w:lang w:bidi="en-US"/>
        </w:rPr>
        <w:t>согласно  списка</w:t>
      </w:r>
      <w:proofErr w:type="gramEnd"/>
      <w:r w:rsidRPr="00E02FB8">
        <w:rPr>
          <w:rFonts w:ascii="Times New Roman" w:eastAsia="Lucida Sans Unicode" w:hAnsi="Times New Roman" w:cs="Times New Roman"/>
          <w:color w:val="000000"/>
          <w:kern w:val="1"/>
          <w:sz w:val="21"/>
          <w:szCs w:val="21"/>
          <w:lang w:bidi="en-US"/>
        </w:rPr>
        <w:t xml:space="preserve"> Получателей в пределах административных границ Республики Хакасия, либо в пунктах выдачи;</w:t>
      </w:r>
    </w:p>
    <w:p w:rsidR="00E02FB8" w:rsidRPr="00E02FB8" w:rsidRDefault="00E02FB8" w:rsidP="00E02FB8">
      <w:pPr>
        <w:suppressAutoHyphens/>
        <w:spacing w:after="0" w:line="240" w:lineRule="auto"/>
        <w:ind w:hanging="660"/>
        <w:jc w:val="both"/>
        <w:rPr>
          <w:rFonts w:ascii="Times New Roman" w:eastAsia="Lucida Sans Unicode" w:hAnsi="Times New Roman" w:cs="Times New Roman"/>
          <w:kern w:val="1"/>
          <w:sz w:val="21"/>
          <w:szCs w:val="21"/>
          <w:lang w:eastAsia="hi-IN" w:bidi="hi-IN"/>
        </w:rPr>
      </w:pPr>
      <w:r w:rsidRPr="00E02FB8">
        <w:rPr>
          <w:rFonts w:ascii="Times New Roman" w:eastAsia="Lucida Sans Unicode" w:hAnsi="Times New Roman" w:cs="Times New Roman"/>
          <w:kern w:val="1"/>
          <w:sz w:val="21"/>
          <w:szCs w:val="21"/>
          <w:lang w:eastAsia="hi-IN" w:bidi="hi-IN"/>
        </w:rPr>
        <w:t>             - должно быть открыто не менее одного пункта выдачи, один из которых должен располагаться на территории г. Абакана;</w:t>
      </w:r>
    </w:p>
    <w:p w:rsidR="00E02FB8" w:rsidRPr="00E02FB8" w:rsidRDefault="00E02FB8" w:rsidP="00E02FB8">
      <w:pPr>
        <w:suppressAutoHyphens/>
        <w:spacing w:after="0" w:line="240" w:lineRule="auto"/>
        <w:ind w:left="-45" w:hanging="645"/>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kern w:val="1"/>
          <w:sz w:val="21"/>
          <w:szCs w:val="21"/>
          <w:lang w:eastAsia="hi-IN" w:bidi="hi-IN"/>
        </w:rPr>
        <w:t>             - при выборе Получателем способа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w:t>
      </w:r>
    </w:p>
    <w:p w:rsidR="00E02FB8" w:rsidRPr="00E02FB8" w:rsidRDefault="00E02FB8" w:rsidP="00E02FB8">
      <w:pPr>
        <w:widowControl w:val="0"/>
        <w:tabs>
          <w:tab w:val="left" w:pos="450"/>
        </w:tabs>
        <w:autoSpaceDE w:val="0"/>
        <w:spacing w:before="28" w:after="28" w:line="100" w:lineRule="atLeast"/>
        <w:ind w:left="75"/>
        <w:jc w:val="both"/>
        <w:rPr>
          <w:rFonts w:ascii="Times New Roman" w:eastAsia="Lucida Sans Unicode" w:hAnsi="Times New Roman" w:cs="Times New Roman"/>
          <w:color w:val="000000"/>
          <w:kern w:val="1"/>
          <w:sz w:val="21"/>
          <w:szCs w:val="21"/>
          <w:lang w:bidi="en-US"/>
        </w:rPr>
      </w:pPr>
      <w:r w:rsidRPr="00E02FB8">
        <w:rPr>
          <w:rFonts w:ascii="Times New Roman" w:eastAsia="Lucida Sans Unicode" w:hAnsi="Times New Roman" w:cs="Times New Roman"/>
          <w:color w:val="000000"/>
          <w:kern w:val="1"/>
          <w:sz w:val="21"/>
          <w:szCs w:val="21"/>
          <w:lang w:bidi="en-US"/>
        </w:rPr>
        <w:t>- пункт выдачи должен быть оборудован мебелью для ожидания в сидячем положении. Проход в пункт выдачи должен быть беспрепятственным для маломобильных групп населения.</w:t>
      </w:r>
      <w:bookmarkStart w:id="0" w:name="_GoBack"/>
      <w:bookmarkEnd w:id="0"/>
    </w:p>
    <w:sectPr w:rsidR="00E02FB8" w:rsidRPr="00E02FB8" w:rsidSect="0029285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F0" w:rsidRDefault="00B46EF0">
      <w:pPr>
        <w:spacing w:after="0" w:line="240" w:lineRule="auto"/>
      </w:pPr>
      <w:r>
        <w:separator/>
      </w:r>
    </w:p>
  </w:endnote>
  <w:endnote w:type="continuationSeparator" w:id="0">
    <w:p w:rsidR="00B46EF0" w:rsidRDefault="00B4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B46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E02FB8">
    <w:pPr>
      <w:pStyle w:val="a6"/>
      <w:jc w:val="center"/>
    </w:pPr>
    <w:r>
      <w:fldChar w:fldCharType="begin"/>
    </w:r>
    <w:r>
      <w:instrText xml:space="preserve"> PAGE </w:instrText>
    </w:r>
    <w:r>
      <w:fldChar w:fldCharType="separate"/>
    </w:r>
    <w:r w:rsidR="00A85200">
      <w:rPr>
        <w:noProof/>
      </w:rPr>
      <w:t>3</w:t>
    </w:r>
    <w:r>
      <w:fldChar w:fldCharType="end"/>
    </w:r>
  </w:p>
  <w:p w:rsidR="00BD6FAE" w:rsidRDefault="00B46E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B46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F0" w:rsidRDefault="00B46EF0">
      <w:pPr>
        <w:spacing w:after="0" w:line="240" w:lineRule="auto"/>
      </w:pPr>
      <w:r>
        <w:separator/>
      </w:r>
    </w:p>
  </w:footnote>
  <w:footnote w:type="continuationSeparator" w:id="0">
    <w:p w:rsidR="00B46EF0" w:rsidRDefault="00B46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B46EF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B46E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D46EB9"/>
    <w:multiLevelType w:val="multilevel"/>
    <w:tmpl w:val="1D9A091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EB970E1"/>
    <w:multiLevelType w:val="multilevel"/>
    <w:tmpl w:val="7E365D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F944EF3"/>
    <w:multiLevelType w:val="multilevel"/>
    <w:tmpl w:val="25E2C6D6"/>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F61CDF"/>
    <w:multiLevelType w:val="multilevel"/>
    <w:tmpl w:val="B238B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9D03FAA"/>
    <w:multiLevelType w:val="multilevel"/>
    <w:tmpl w:val="278ED4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B6634E6"/>
    <w:multiLevelType w:val="hybridMultilevel"/>
    <w:tmpl w:val="AC3624B6"/>
    <w:lvl w:ilvl="0" w:tplc="1990E7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E742D4"/>
    <w:multiLevelType w:val="multilevel"/>
    <w:tmpl w:val="FC5AB4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2445B54"/>
    <w:multiLevelType w:val="multilevel"/>
    <w:tmpl w:val="CE8EA6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FB5700"/>
    <w:multiLevelType w:val="multilevel"/>
    <w:tmpl w:val="B6EAE0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0D21DCD"/>
    <w:multiLevelType w:val="multilevel"/>
    <w:tmpl w:val="CDF23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E752BF"/>
    <w:multiLevelType w:val="multilevel"/>
    <w:tmpl w:val="77402ED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2"/>
  </w:num>
  <w:num w:numId="3">
    <w:abstractNumId w:val="1"/>
  </w:num>
  <w:num w:numId="4">
    <w:abstractNumId w:val="8"/>
  </w:num>
  <w:num w:numId="5">
    <w:abstractNumId w:val="7"/>
  </w:num>
  <w:num w:numId="6">
    <w:abstractNumId w:val="4"/>
  </w:num>
  <w:num w:numId="7">
    <w:abstractNumId w:val="3"/>
  </w:num>
  <w:num w:numId="8">
    <w:abstractNumId w:val="11"/>
  </w:num>
  <w:num w:numId="9">
    <w:abstractNumId w:val="6"/>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1"/>
    <w:rsid w:val="00036FA5"/>
    <w:rsid w:val="0016603E"/>
    <w:rsid w:val="0017655C"/>
    <w:rsid w:val="00176EAD"/>
    <w:rsid w:val="00200FCB"/>
    <w:rsid w:val="0025013C"/>
    <w:rsid w:val="00292858"/>
    <w:rsid w:val="00464564"/>
    <w:rsid w:val="00480EFD"/>
    <w:rsid w:val="004934FD"/>
    <w:rsid w:val="004A1C61"/>
    <w:rsid w:val="005B124E"/>
    <w:rsid w:val="007F307E"/>
    <w:rsid w:val="00826D95"/>
    <w:rsid w:val="008A2809"/>
    <w:rsid w:val="008D6B48"/>
    <w:rsid w:val="008E3526"/>
    <w:rsid w:val="0092352C"/>
    <w:rsid w:val="00950107"/>
    <w:rsid w:val="00A75551"/>
    <w:rsid w:val="00A85200"/>
    <w:rsid w:val="00A866AD"/>
    <w:rsid w:val="00AF192D"/>
    <w:rsid w:val="00B35221"/>
    <w:rsid w:val="00B46EF0"/>
    <w:rsid w:val="00C129E0"/>
    <w:rsid w:val="00C50331"/>
    <w:rsid w:val="00CB7EF1"/>
    <w:rsid w:val="00D0121B"/>
    <w:rsid w:val="00D35645"/>
    <w:rsid w:val="00E02FB8"/>
    <w:rsid w:val="00E1543F"/>
    <w:rsid w:val="00F7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7F69-B884-4978-BBC1-D48972C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8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2809"/>
    <w:rPr>
      <w:rFonts w:ascii="Segoe UI" w:hAnsi="Segoe UI" w:cs="Segoe UI"/>
      <w:sz w:val="18"/>
      <w:szCs w:val="18"/>
    </w:rPr>
  </w:style>
  <w:style w:type="paragraph" w:styleId="a5">
    <w:name w:val="List Paragraph"/>
    <w:basedOn w:val="a"/>
    <w:uiPriority w:val="34"/>
    <w:qFormat/>
    <w:rsid w:val="005B124E"/>
    <w:pPr>
      <w:ind w:left="720"/>
      <w:contextualSpacing/>
    </w:pPr>
  </w:style>
  <w:style w:type="paragraph" w:styleId="a6">
    <w:name w:val="footer"/>
    <w:basedOn w:val="a"/>
    <w:link w:val="a7"/>
    <w:uiPriority w:val="99"/>
    <w:semiHidden/>
    <w:unhideWhenUsed/>
    <w:rsid w:val="00E02F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FB8"/>
  </w:style>
  <w:style w:type="paragraph" w:styleId="a8">
    <w:name w:val="header"/>
    <w:basedOn w:val="a"/>
    <w:link w:val="a9"/>
    <w:uiPriority w:val="99"/>
    <w:semiHidden/>
    <w:unhideWhenUsed/>
    <w:rsid w:val="00E02FB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0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16</cp:revision>
  <cp:lastPrinted>2018-12-27T08:09:00Z</cp:lastPrinted>
  <dcterms:created xsi:type="dcterms:W3CDTF">2018-11-27T04:22:00Z</dcterms:created>
  <dcterms:modified xsi:type="dcterms:W3CDTF">2019-03-18T03:49:00Z</dcterms:modified>
</cp:coreProperties>
</file>