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4A" w:rsidRPr="00D20416" w:rsidRDefault="004E114A" w:rsidP="004E114A">
      <w:pPr>
        <w:pStyle w:val="Style8"/>
        <w:widowControl/>
        <w:spacing w:before="67"/>
        <w:jc w:val="center"/>
        <w:rPr>
          <w:rStyle w:val="FontStyle64"/>
        </w:rPr>
      </w:pPr>
      <w:r w:rsidRPr="00D20416">
        <w:rPr>
          <w:rStyle w:val="FontStyle64"/>
        </w:rPr>
        <w:t>Описание объекта закупки</w:t>
      </w:r>
    </w:p>
    <w:p w:rsidR="004E114A" w:rsidRPr="00D20416" w:rsidRDefault="004E114A" w:rsidP="004E114A">
      <w:pPr>
        <w:pStyle w:val="Style8"/>
        <w:widowControl/>
        <w:spacing w:before="67"/>
        <w:jc w:val="both"/>
        <w:rPr>
          <w:rStyle w:val="FontStyle64"/>
        </w:rPr>
      </w:pPr>
    </w:p>
    <w:p w:rsidR="004E114A" w:rsidRPr="00D20416" w:rsidRDefault="004E114A" w:rsidP="004E114A">
      <w:pPr>
        <w:shd w:val="clear" w:color="auto" w:fill="FFFFFF"/>
        <w:tabs>
          <w:tab w:val="left" w:pos="0"/>
        </w:tabs>
        <w:spacing w:line="240" w:lineRule="auto"/>
        <w:ind w:firstLine="709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D20416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D20416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D20416">
        <w:rPr>
          <w:b/>
          <w:bCs/>
          <w:color w:val="000000"/>
          <w:sz w:val="26"/>
          <w:szCs w:val="26"/>
        </w:rPr>
        <w:t>, информация об объеме и месте оказания услуг, сроки оказания услуг</w:t>
      </w:r>
      <w:r w:rsidRPr="00D20416">
        <w:rPr>
          <w:b/>
          <w:bCs/>
          <w:sz w:val="26"/>
          <w:szCs w:val="26"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4E114A" w:rsidRPr="00D20416" w:rsidRDefault="004E114A" w:rsidP="004E114A">
      <w:pPr>
        <w:tabs>
          <w:tab w:val="left" w:pos="2505"/>
        </w:tabs>
        <w:spacing w:line="240" w:lineRule="auto"/>
        <w:ind w:firstLine="709"/>
        <w:rPr>
          <w:sz w:val="26"/>
          <w:szCs w:val="26"/>
        </w:rPr>
      </w:pPr>
      <w:r w:rsidRPr="00D20416"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Pr="00D20416">
        <w:rPr>
          <w:sz w:val="26"/>
          <w:szCs w:val="26"/>
        </w:rPr>
        <w:t xml:space="preserve">оказание услуг по перевозке авиационным транспортом (экономическим классом) граждан-получателей набора социальных услуг и сопровождающих их лиц </w:t>
      </w:r>
      <w:r>
        <w:rPr>
          <w:sz w:val="26"/>
          <w:szCs w:val="26"/>
        </w:rPr>
        <w:t>к месту лечения и обратно в 2019</w:t>
      </w:r>
      <w:r w:rsidRPr="00D20416">
        <w:rPr>
          <w:sz w:val="26"/>
          <w:szCs w:val="26"/>
        </w:rPr>
        <w:t xml:space="preserve"> году.</w:t>
      </w:r>
    </w:p>
    <w:p w:rsidR="004E114A" w:rsidRPr="00D20416" w:rsidRDefault="004E114A" w:rsidP="004E114A">
      <w:pPr>
        <w:tabs>
          <w:tab w:val="left" w:pos="2505"/>
        </w:tabs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D20416">
        <w:rPr>
          <w:b/>
          <w:bCs/>
          <w:sz w:val="26"/>
          <w:szCs w:val="26"/>
        </w:rPr>
        <w:t xml:space="preserve">Описание объекта закупки: </w:t>
      </w:r>
      <w:r w:rsidRPr="00D20416">
        <w:rPr>
          <w:color w:val="000000"/>
          <w:spacing w:val="-6"/>
          <w:sz w:val="26"/>
          <w:szCs w:val="26"/>
        </w:rPr>
        <w:t>Услуга по перевозке граждан-получателей набора социальных услуг и сопровождающих их лиц к месту лечения и обратно должна быть оказана в соответствии с Федеральным законом от 17.07.1999 г. № 178-ФЗ «О государственной социальной помощи», 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помощи в виде социальных услуг», Приказом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 и другими нормативными правовыми актами, регулирующими отношения по перевозке пассажиров, в том числе Гражданским кодексом Российской Федерации, Воздушным кодексом Российской Федерации, Законом Российской Федерации от 07.02.1992 г. № 2300-1 «О защите прав потребителей»,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25.09.2008 г. № 155,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Российской Федерации от 28.06.2007 г. № 82.</w:t>
      </w:r>
    </w:p>
    <w:p w:rsidR="004E114A" w:rsidRPr="00D20416" w:rsidRDefault="004E114A" w:rsidP="004E114A">
      <w:pPr>
        <w:suppressAutoHyphens w:val="0"/>
        <w:spacing w:line="240" w:lineRule="auto"/>
        <w:ind w:firstLine="709"/>
        <w:rPr>
          <w:b/>
          <w:color w:val="000000"/>
          <w:spacing w:val="-6"/>
          <w:sz w:val="26"/>
          <w:szCs w:val="26"/>
          <w:u w:val="single"/>
        </w:rPr>
      </w:pPr>
      <w:r w:rsidRPr="00D20416">
        <w:rPr>
          <w:color w:val="000000"/>
          <w:spacing w:val="-6"/>
          <w:sz w:val="26"/>
          <w:szCs w:val="26"/>
          <w:u w:val="single"/>
        </w:rPr>
        <w:t xml:space="preserve">Перевозка взрослых граждан и детей-инвалидов, имеющих право на получение набора социальных услуг, и сопровождающих их лиц </w:t>
      </w:r>
      <w:r>
        <w:rPr>
          <w:color w:val="000000"/>
          <w:spacing w:val="-6"/>
          <w:sz w:val="26"/>
          <w:szCs w:val="26"/>
          <w:u w:val="single"/>
        </w:rPr>
        <w:t>к месту лечения и обратно в 2019</w:t>
      </w:r>
      <w:r w:rsidRPr="00D20416">
        <w:rPr>
          <w:color w:val="000000"/>
          <w:spacing w:val="-6"/>
          <w:sz w:val="26"/>
          <w:szCs w:val="26"/>
          <w:u w:val="single"/>
        </w:rPr>
        <w:t xml:space="preserve"> году авиационным транспортом (экономический класс)</w:t>
      </w:r>
      <w:r w:rsidRPr="00D20416">
        <w:rPr>
          <w:b/>
          <w:color w:val="000000"/>
          <w:spacing w:val="-6"/>
          <w:sz w:val="26"/>
          <w:szCs w:val="26"/>
          <w:u w:val="single"/>
        </w:rPr>
        <w:t xml:space="preserve"> осуществляется при меньшей стоимости авиаперелета по сравнению со стоимостью проезда железнодорожным транспортом (основание: Постановление Правительства Российской Федерации от 29.12.2004 г. № 864).</w:t>
      </w:r>
    </w:p>
    <w:p w:rsidR="004E114A" w:rsidRPr="00D20416" w:rsidRDefault="004E114A" w:rsidP="004E114A">
      <w:pPr>
        <w:pStyle w:val="ConsPlusDocList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kern w:val="1"/>
          <w:sz w:val="26"/>
          <w:szCs w:val="26"/>
          <w:u w:val="single"/>
          <w:lang w:eastAsia="ar-SA" w:bidi="ar-SA"/>
        </w:rPr>
      </w:pPr>
      <w:r w:rsidRPr="00D20416"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Осуществление перевозок на регулярных рейсах Исполнителя (согласно расписания) экономическим классом (бронирование, оформление, переоформление, возврат авиабилетов) граждан Российской Федерации – получателей набора социальных услуг, в том числе детей-инвалидов с сопровождающими их лицами (далее по тексту - Пассажиры), к месту лечения и обратно</w:t>
      </w:r>
      <w:r w:rsidRPr="00D20416">
        <w:rPr>
          <w:color w:val="000000"/>
          <w:sz w:val="26"/>
          <w:szCs w:val="26"/>
          <w:lang w:eastAsia="ru-RU"/>
        </w:rPr>
        <w:t xml:space="preserve"> </w:t>
      </w:r>
      <w:r w:rsidRPr="00D20416">
        <w:rPr>
          <w:rFonts w:ascii="Times New Roman" w:eastAsia="Times New Roman" w:hAnsi="Times New Roman" w:cs="Times New Roman"/>
          <w:b/>
          <w:color w:val="000000"/>
          <w:spacing w:val="-6"/>
          <w:kern w:val="1"/>
          <w:sz w:val="26"/>
          <w:szCs w:val="26"/>
          <w:u w:val="single"/>
          <w:lang w:eastAsia="ar-SA" w:bidi="ar-SA"/>
        </w:rPr>
        <w:t>по направлениям Министерства здравоохранения Амурской области.</w:t>
      </w:r>
    </w:p>
    <w:p w:rsidR="004E114A" w:rsidRPr="00D20416" w:rsidRDefault="004E114A" w:rsidP="004E114A">
      <w:pPr>
        <w:pStyle w:val="ConsPlusDocLi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Исполнитель производит оформление авиабилетов в обмен на именные направления, выданные Государственным учреждением – Амурским региональным отделением Фонда социального страхования Российской Федерации.</w:t>
      </w:r>
    </w:p>
    <w:p w:rsidR="004E114A" w:rsidRPr="00D20416" w:rsidRDefault="004E114A" w:rsidP="004E114A">
      <w:pPr>
        <w:tabs>
          <w:tab w:val="left" w:pos="2505"/>
        </w:tabs>
        <w:spacing w:line="240" w:lineRule="auto"/>
        <w:ind w:firstLine="709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>Исполнитель обязан:</w:t>
      </w:r>
    </w:p>
    <w:p w:rsidR="004E114A" w:rsidRPr="00D20416" w:rsidRDefault="004E114A" w:rsidP="004E114A">
      <w:pPr>
        <w:pStyle w:val="ConsPlusDocLi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 xml:space="preserve">- осуществлять бронирование авиабилетов в сроки и в порядке, установленные </w:t>
      </w:r>
      <w:r w:rsidRPr="00D20416"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lastRenderedPageBreak/>
        <w:t>Исполнителем;</w:t>
      </w:r>
    </w:p>
    <w:p w:rsidR="004E114A" w:rsidRPr="00D20416" w:rsidRDefault="004E114A" w:rsidP="004E114A">
      <w:pPr>
        <w:pStyle w:val="ConsPlusDocLi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в случае отсутствия авиабилетов на требуемую дату предложить ближайшую дату вылета, по согласованию с Пассажиром/Заказчиком;</w:t>
      </w:r>
    </w:p>
    <w:p w:rsidR="004E114A" w:rsidRPr="00D20416" w:rsidRDefault="004E114A" w:rsidP="004E114A">
      <w:pPr>
        <w:pStyle w:val="ConsPlusDocLi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оформить проездные документы (авиабилеты) с использованием прямого маршрута от пункта начала перевозки до пункта назначения или с применением транзитного маршрута, при этом:</w:t>
      </w:r>
    </w:p>
    <w:p w:rsidR="004E114A" w:rsidRPr="00D20416" w:rsidRDefault="004E114A" w:rsidP="004E114A">
      <w:pPr>
        <w:pStyle w:val="ConsPlusDocLi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а) количество транзитных посадок – не более двух;</w:t>
      </w:r>
    </w:p>
    <w:p w:rsidR="004E114A" w:rsidRPr="00D20416" w:rsidRDefault="004E114A" w:rsidP="004E114A">
      <w:pPr>
        <w:pStyle w:val="ConsPlusDocLi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б) минимальное время ожидания стыковочного рейса в пункте транзита – согласно расписанию Исполнителя;</w:t>
      </w:r>
    </w:p>
    <w:p w:rsidR="004E114A" w:rsidRPr="00D20416" w:rsidRDefault="004E114A" w:rsidP="004E114A">
      <w:pPr>
        <w:pStyle w:val="ConsPlusDocLi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без взимания дополнительной платы осуществлять изменение даты вылета, а также прием авиабилетов в случае возврата;</w:t>
      </w:r>
    </w:p>
    <w:p w:rsidR="004E114A" w:rsidRPr="00D20416" w:rsidRDefault="004E114A" w:rsidP="004E114A">
      <w:pPr>
        <w:pStyle w:val="ConsPlusDocLi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обеспечить страхование пассажиров и багажа на время поездок;</w:t>
      </w:r>
    </w:p>
    <w:p w:rsidR="004E114A" w:rsidRPr="00D20416" w:rsidRDefault="004E114A" w:rsidP="004E114A">
      <w:pPr>
        <w:pStyle w:val="ConsPlusDocLi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предоставлять информацию о рейсах: расписание, условия оказания услуг по перевозкам, время начала и окончания регистрации на рейсы;</w:t>
      </w:r>
    </w:p>
    <w:p w:rsidR="004E114A" w:rsidRPr="00D20416" w:rsidRDefault="004E114A" w:rsidP="004E114A">
      <w:pPr>
        <w:autoSpaceDE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D20416">
        <w:rPr>
          <w:color w:val="000000"/>
          <w:spacing w:val="-6"/>
          <w:sz w:val="26"/>
          <w:szCs w:val="26"/>
        </w:rPr>
        <w:t>- оформлять электронные билеты:</w:t>
      </w:r>
    </w:p>
    <w:p w:rsidR="004E114A" w:rsidRPr="00D20416" w:rsidRDefault="004E114A" w:rsidP="004E114A">
      <w:pPr>
        <w:autoSpaceDE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D20416">
        <w:rPr>
          <w:color w:val="000000"/>
          <w:spacing w:val="-6"/>
          <w:sz w:val="26"/>
          <w:szCs w:val="26"/>
        </w:rPr>
        <w:t>а) для лиц, имеющих инвалидность, с пометкой: «инвалид» или «ребенок-инвалид»;</w:t>
      </w:r>
    </w:p>
    <w:p w:rsidR="004E114A" w:rsidRPr="00D20416" w:rsidRDefault="004E114A" w:rsidP="004E114A">
      <w:pPr>
        <w:autoSpaceDE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D20416">
        <w:rPr>
          <w:color w:val="000000"/>
          <w:spacing w:val="-6"/>
          <w:sz w:val="26"/>
          <w:szCs w:val="26"/>
        </w:rPr>
        <w:t>б) для лиц, передвигающихся на коляске с пометкой «нуждается в дополнительной помощи»;</w:t>
      </w:r>
    </w:p>
    <w:p w:rsidR="004E114A" w:rsidRPr="00D20416" w:rsidRDefault="004E114A" w:rsidP="004E114A">
      <w:pPr>
        <w:pStyle w:val="ConsPlusDocLi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назначить сотрудника для координации работы с Заказчиком;</w:t>
      </w:r>
    </w:p>
    <w:p w:rsidR="004E114A" w:rsidRPr="00D20416" w:rsidRDefault="004E114A" w:rsidP="004E114A">
      <w:pPr>
        <w:pStyle w:val="ConsPlusDocLi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eastAsia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информировать Заказчика и Пассажира об изменениях в расписании движения рейсов, изменении маршрута перевозки, условиях перевозки пассажиров и багажа, в течении 3 (трех) рабочих дней со дня возникновения изменений, но не позднее 3 (трех) календарных дней до даты перевозки.</w:t>
      </w:r>
    </w:p>
    <w:p w:rsidR="004E114A" w:rsidRDefault="004E114A" w:rsidP="004E114A">
      <w:pPr>
        <w:tabs>
          <w:tab w:val="left" w:pos="0"/>
          <w:tab w:val="left" w:pos="1560"/>
          <w:tab w:val="left" w:pos="1701"/>
        </w:tabs>
        <w:suppressAutoHyphens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D20416">
        <w:rPr>
          <w:b/>
          <w:color w:val="000000"/>
          <w:spacing w:val="-6"/>
          <w:sz w:val="26"/>
          <w:szCs w:val="26"/>
        </w:rPr>
        <w:t>Место оказания услуг:</w:t>
      </w:r>
      <w:r w:rsidRPr="00D20416">
        <w:rPr>
          <w:color w:val="000000"/>
          <w:spacing w:val="-6"/>
          <w:sz w:val="26"/>
          <w:szCs w:val="26"/>
        </w:rPr>
        <w:t xml:space="preserve"> Российская Федерация, маршрут</w:t>
      </w:r>
      <w:r>
        <w:rPr>
          <w:color w:val="000000"/>
          <w:spacing w:val="-6"/>
          <w:sz w:val="26"/>
          <w:szCs w:val="26"/>
        </w:rPr>
        <w:t>ы</w:t>
      </w:r>
      <w:r w:rsidRPr="00D20416">
        <w:rPr>
          <w:color w:val="000000"/>
          <w:spacing w:val="-6"/>
          <w:sz w:val="26"/>
          <w:szCs w:val="26"/>
        </w:rPr>
        <w:t xml:space="preserve"> следования:</w:t>
      </w:r>
    </w:p>
    <w:p w:rsidR="004E114A" w:rsidRPr="00D20416" w:rsidRDefault="004E114A" w:rsidP="004E114A">
      <w:pPr>
        <w:tabs>
          <w:tab w:val="left" w:pos="0"/>
          <w:tab w:val="left" w:pos="1560"/>
          <w:tab w:val="left" w:pos="1701"/>
        </w:tabs>
        <w:suppressAutoHyphens w:val="0"/>
        <w:spacing w:line="240" w:lineRule="auto"/>
        <w:ind w:firstLine="709"/>
        <w:rPr>
          <w:rFonts w:eastAsia="Calibri"/>
          <w:sz w:val="26"/>
          <w:szCs w:val="26"/>
          <w:lang w:eastAsia="en-US"/>
        </w:rPr>
      </w:pPr>
      <w:r w:rsidRPr="00D20416">
        <w:rPr>
          <w:color w:val="000000"/>
          <w:spacing w:val="-6"/>
          <w:sz w:val="26"/>
          <w:szCs w:val="26"/>
        </w:rPr>
        <w:t>г. Благовещенск – г. Москва, г. Москва – г. Благовещенск</w:t>
      </w:r>
      <w:r w:rsidRPr="00D20416">
        <w:rPr>
          <w:rFonts w:eastAsia="Calibri"/>
          <w:sz w:val="26"/>
          <w:szCs w:val="26"/>
          <w:lang w:eastAsia="en-US"/>
        </w:rPr>
        <w:t>.</w:t>
      </w:r>
    </w:p>
    <w:p w:rsidR="004E114A" w:rsidRPr="00D20416" w:rsidRDefault="004E114A" w:rsidP="004E114A">
      <w:pPr>
        <w:tabs>
          <w:tab w:val="left" w:pos="0"/>
        </w:tabs>
        <w:suppressAutoHyphens w:val="0"/>
        <w:spacing w:line="240" w:lineRule="auto"/>
        <w:ind w:firstLine="709"/>
        <w:rPr>
          <w:b/>
          <w:color w:val="000000"/>
          <w:spacing w:val="-6"/>
          <w:sz w:val="26"/>
          <w:szCs w:val="26"/>
        </w:rPr>
      </w:pPr>
      <w:r w:rsidRPr="00D20416">
        <w:rPr>
          <w:b/>
          <w:bCs/>
          <w:sz w:val="26"/>
          <w:szCs w:val="26"/>
        </w:rPr>
        <w:t>Срок оказания услуг</w:t>
      </w:r>
      <w:r w:rsidRPr="00D20416">
        <w:rPr>
          <w:b/>
          <w:sz w:val="26"/>
          <w:szCs w:val="26"/>
          <w:lang w:eastAsia="ru-RU"/>
        </w:rPr>
        <w:t>:</w:t>
      </w:r>
      <w:r w:rsidRPr="00D20416">
        <w:rPr>
          <w:sz w:val="26"/>
          <w:szCs w:val="26"/>
          <w:lang w:eastAsia="ru-RU"/>
        </w:rPr>
        <w:t xml:space="preserve"> </w:t>
      </w:r>
      <w:r w:rsidRPr="00D20416">
        <w:rPr>
          <w:color w:val="000000"/>
          <w:spacing w:val="-6"/>
          <w:sz w:val="26"/>
          <w:szCs w:val="26"/>
        </w:rPr>
        <w:t xml:space="preserve">со дня заключения государственного контракта по </w:t>
      </w:r>
      <w:r>
        <w:rPr>
          <w:b/>
          <w:color w:val="000000"/>
          <w:spacing w:val="-6"/>
          <w:sz w:val="26"/>
          <w:szCs w:val="26"/>
        </w:rPr>
        <w:t>1</w:t>
      </w:r>
      <w:r w:rsidR="006945A7">
        <w:rPr>
          <w:b/>
          <w:color w:val="000000"/>
          <w:spacing w:val="-6"/>
          <w:sz w:val="26"/>
          <w:szCs w:val="26"/>
        </w:rPr>
        <w:t>0</w:t>
      </w:r>
      <w:bookmarkStart w:id="0" w:name="_GoBack"/>
      <w:bookmarkEnd w:id="0"/>
      <w:r>
        <w:rPr>
          <w:b/>
          <w:color w:val="000000"/>
          <w:spacing w:val="-6"/>
          <w:sz w:val="26"/>
          <w:szCs w:val="26"/>
        </w:rPr>
        <w:t>.12.2019</w:t>
      </w:r>
      <w:r w:rsidRPr="00D20416">
        <w:rPr>
          <w:b/>
          <w:color w:val="000000"/>
          <w:spacing w:val="-6"/>
          <w:sz w:val="26"/>
          <w:szCs w:val="26"/>
        </w:rPr>
        <w:t xml:space="preserve"> г</w:t>
      </w:r>
      <w:r w:rsidRPr="00D20416">
        <w:rPr>
          <w:color w:val="000000"/>
          <w:spacing w:val="-6"/>
          <w:sz w:val="26"/>
          <w:szCs w:val="26"/>
        </w:rPr>
        <w:t xml:space="preserve">. Конкретные даты вылета уточняются Заказчиком не позднее, чем за </w:t>
      </w:r>
      <w:r w:rsidRPr="00D20416">
        <w:rPr>
          <w:rFonts w:eastAsia="Times New Roman"/>
          <w:color w:val="000000"/>
          <w:spacing w:val="-6"/>
          <w:sz w:val="26"/>
          <w:szCs w:val="26"/>
        </w:rPr>
        <w:t xml:space="preserve">3 (три) рабочих дня </w:t>
      </w:r>
      <w:r w:rsidRPr="00D20416">
        <w:rPr>
          <w:color w:val="000000"/>
          <w:spacing w:val="-6"/>
          <w:sz w:val="26"/>
          <w:szCs w:val="26"/>
        </w:rPr>
        <w:t>до даты вылета.</w:t>
      </w:r>
    </w:p>
    <w:p w:rsidR="004E114A" w:rsidRDefault="004E114A" w:rsidP="004E114A">
      <w:pPr>
        <w:tabs>
          <w:tab w:val="left" w:pos="0"/>
          <w:tab w:val="left" w:pos="1560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pacing w:val="-6"/>
          <w:sz w:val="26"/>
          <w:szCs w:val="26"/>
        </w:rPr>
      </w:pPr>
      <w:r w:rsidRPr="00D20416">
        <w:rPr>
          <w:b/>
          <w:bCs/>
          <w:sz w:val="26"/>
          <w:szCs w:val="26"/>
        </w:rPr>
        <w:t>Объём оказываемых услуг</w:t>
      </w:r>
      <w:r w:rsidRPr="00D20416">
        <w:rPr>
          <w:rFonts w:eastAsia="Calibri"/>
          <w:b/>
          <w:sz w:val="26"/>
          <w:szCs w:val="26"/>
          <w:lang w:eastAsia="en-US"/>
        </w:rPr>
        <w:t xml:space="preserve">: </w:t>
      </w:r>
      <w:r w:rsidRPr="00D20416">
        <w:rPr>
          <w:spacing w:val="-6"/>
          <w:sz w:val="26"/>
          <w:szCs w:val="26"/>
        </w:rPr>
        <w:t>определить невозможно.</w:t>
      </w:r>
    </w:p>
    <w:p w:rsidR="004E114A" w:rsidRDefault="004E114A" w:rsidP="004E114A">
      <w:pPr>
        <w:tabs>
          <w:tab w:val="left" w:pos="0"/>
          <w:tab w:val="left" w:pos="1560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pacing w:val="-6"/>
          <w:sz w:val="26"/>
          <w:szCs w:val="26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5360"/>
        <w:gridCol w:w="4060"/>
      </w:tblGrid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114A" w:rsidRPr="000914B1" w:rsidRDefault="004E114A" w:rsidP="00CC13FC">
            <w:pPr>
              <w:tabs>
                <w:tab w:val="left" w:pos="-3240"/>
              </w:tabs>
              <w:spacing w:line="200" w:lineRule="atLeast"/>
              <w:jc w:val="center"/>
              <w:rPr>
                <w:color w:val="000000"/>
                <w:sz w:val="26"/>
                <w:szCs w:val="26"/>
              </w:rPr>
            </w:pPr>
            <w:r w:rsidRPr="000914B1">
              <w:rPr>
                <w:rFonts w:eastAsia="Calibri"/>
                <w:b/>
                <w:iCs/>
                <w:lang w:eastAsia="en-US"/>
              </w:rPr>
              <w:t>Наименование услуги, маршрут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4A" w:rsidRPr="000914B1" w:rsidRDefault="004E114A" w:rsidP="00CC13FC">
            <w:pPr>
              <w:tabs>
                <w:tab w:val="left" w:pos="-3240"/>
              </w:tabs>
              <w:spacing w:line="200" w:lineRule="atLeast"/>
              <w:ind w:firstLine="21"/>
              <w:jc w:val="center"/>
              <w:rPr>
                <w:color w:val="000000"/>
                <w:sz w:val="26"/>
                <w:szCs w:val="26"/>
              </w:rPr>
            </w:pPr>
            <w:r w:rsidRPr="0099618C">
              <w:t xml:space="preserve">Цена </w:t>
            </w:r>
            <w:r w:rsidRPr="000C703F">
              <w:t>начальная (максимальная)</w:t>
            </w:r>
            <w:r>
              <w:t xml:space="preserve"> </w:t>
            </w:r>
            <w:r w:rsidRPr="0099618C">
              <w:t>за единицу услуг</w:t>
            </w:r>
            <w:r w:rsidRPr="000914B1">
              <w:rPr>
                <w:color w:val="000000"/>
                <w:spacing w:val="-6"/>
              </w:rPr>
              <w:t xml:space="preserve"> (перевозка одного человека по маршруту)</w:t>
            </w:r>
            <w:r w:rsidRPr="000914B1">
              <w:rPr>
                <w:b/>
                <w:color w:val="000000"/>
                <w:spacing w:val="-6"/>
              </w:rPr>
              <w:t xml:space="preserve"> </w:t>
            </w:r>
            <w:r w:rsidRPr="0099618C">
              <w:t>(</w:t>
            </w:r>
            <w:r>
              <w:t xml:space="preserve">в </w:t>
            </w:r>
            <w:r w:rsidRPr="0099618C">
              <w:t>руб.)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Благовещенск – г. Москва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апреле 2019 г.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>14193,33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Москва – г. Благовещенск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апреле 2019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>14193,33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детей - инвалидов в возрасте до 12 лет по г. Благовещенск – г. Москва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апреле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>7096,67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lastRenderedPageBreak/>
              <w:t xml:space="preserve">Воздушная перевозка детей - инвалидов в возрасте до 12 лет по маршруту г. Москва – г. Благовещенск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апреле 2019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>7096,67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Благовещенск – г. Москва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мае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14860,00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г., г. Москва – г. Благовещенск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мае 2019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14860,00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детей - инвалидов в возрасте до 12 лет по г. Благовещенск – г. Москва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мае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7430,00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детей - инвалидов в возрасте до 12 лет по маршруту Москва – г. Благовещенск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мае 2019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7430,00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Благовещенск – г. Москва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июне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15083,33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г., г. Москва – г. Благовещенск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июне 2019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15083,33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детей - инвалидов в возрасте до 12 лет по г. Благовещенск – г. Москва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июне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7541,67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детей - инвалидов в возрасте до 12 лет по маршруту г. Москва – г. Благовещенск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июне 2019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7541,67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Москва – г. Новосибирск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июле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15083,33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взрослых граждан, детей–инвалидов в возрасте старше 12 лет и сопровождающих их лиц по маршруту, г. Москва – г. Благовещенск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июле 2019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15083,33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детей - инвалидов в возрасте до 12 лет по г. Благовещенск – г. Москва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июле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7541,67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детей - инвалидов в возрасте до 12 лет по маршруту г. Москва – г. Благовещенск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июле 2019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7541,67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lastRenderedPageBreak/>
              <w:t xml:space="preserve">Воздушная перевозка взрослых граждан, детей–инвалидов в возрасте старше 12 лет и сопровождающих их лиц по маршруту г. Благовещенск – г. Москва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августе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15083,33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взрослых граждан, детей–инвалидов в возрасте старше 12 лет и сопровождающих их лиц по маршруту, г. Москва – г. Благовещенск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августе 2019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15083,33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детей - инвалидов в возрасте до 12 лет по г. Благовещенск – г. Москва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августе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7541,67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детей - инвалидов в возрасте до 12 лет по маршруту г. Москва – г. Благовещенск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августе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7541,67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Благовещенск – г. Москва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сентябре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15083,33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Москва – г. Благовещенск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сентябре 2019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15083,33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детей - инвалидов в возрасте до 12 лет по г. Благовещенск – г. Москва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сентябре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7541,67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детей - инвалидов в возрасте до 12 лет по маршруту г. Москва – г. Благовещенск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сентябре 2019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7541,67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Благовещенск – г. Москва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октябре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14193,33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Москва – г. Благовещенск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октябре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14193,33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детей - инвалидов в возрасте до 12 лет по г. Благовещенск – г. Москва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октябре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7096,67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детей - инвалидов в возрасте до 12 лет по маршруту Москва – г. Благовещенск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октябре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7096,67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Благовещенск – г. Москва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ноябре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14000,00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lastRenderedPageBreak/>
              <w:t xml:space="preserve">Воздушная перевозка взрослых граждан, детей–инвалидов в возрасте старше 12 лет и сопровождающих их лиц по маршруту г. Москва – г. Благовещенск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ноябре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14000,00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детей - инвалидов в возрасте до 12 лет по г. Благовещенск – г. Москва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ноябре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7000,00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детей - инвалидов в возрасте до 12 лет по маршруту Москва – г. Благовещенск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ноябре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7000,00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Благовещенск – г. Москва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декабре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15514,67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г., г. Москва – г. Благовещенск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декабре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15514,67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детей - инвалидов в возрасте до 12 лет по г. Благовещенск – г. Москва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декабре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7757,33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детей - инвалидов в возрасте до 12 лет по маршруту Москва – г. Благовещенск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 декабре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7757,33</w:t>
            </w:r>
          </w:p>
        </w:tc>
      </w:tr>
      <w:tr w:rsidR="004E114A" w:rsidRPr="00E90D8C" w:rsidTr="00CC13FC">
        <w:trPr>
          <w:trHeight w:val="103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90D8C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Воздушная перевозка одного ребенка в возрасте до 2 лет по маршруту г. Благовещенск – г. Москва или г. Москва – г. Благовещенск в период </w:t>
            </w:r>
            <w:r w:rsidRPr="00E90D8C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апрель – декабрь 2019 г.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A" w:rsidRPr="00E90D8C" w:rsidRDefault="004E114A" w:rsidP="00CC13F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E90D8C">
              <w:rPr>
                <w:rFonts w:eastAsia="Times New Roman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</w:tbl>
    <w:p w:rsidR="004E114A" w:rsidRDefault="004E114A" w:rsidP="004E114A">
      <w:pPr>
        <w:tabs>
          <w:tab w:val="left" w:pos="0"/>
        </w:tabs>
        <w:suppressAutoHyphens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</w:p>
    <w:p w:rsidR="004E114A" w:rsidRPr="00D20416" w:rsidRDefault="004E114A" w:rsidP="004E114A">
      <w:pPr>
        <w:tabs>
          <w:tab w:val="left" w:pos="0"/>
        </w:tabs>
        <w:suppressAutoHyphens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D20416">
        <w:rPr>
          <w:color w:val="000000"/>
          <w:spacing w:val="-6"/>
          <w:sz w:val="26"/>
          <w:szCs w:val="26"/>
        </w:rPr>
        <w:t>Услуги по перевозке пассажиров должны осуществляться на основании имеющейся у Исполнителя действующей лицензии на осуществление деятельности по перевозкам воздушным транспортом пассажиров по виду услуг, оказываемых в составе лицензируемого вида деятельности, в соответствии с ч. 2 ст. 12 Федерального закона от 04.05.2011 г. № 99-ФЗ «О лицензировании отдельных видов деятельности».</w:t>
      </w:r>
    </w:p>
    <w:p w:rsidR="004E114A" w:rsidRPr="00D20416" w:rsidRDefault="004E114A" w:rsidP="004E114A">
      <w:pPr>
        <w:tabs>
          <w:tab w:val="left" w:pos="0"/>
        </w:tabs>
        <w:suppressAutoHyphens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D20416">
        <w:rPr>
          <w:color w:val="000000"/>
          <w:spacing w:val="-6"/>
          <w:sz w:val="26"/>
          <w:szCs w:val="26"/>
        </w:rPr>
        <w:t>В случае если в период исполнения обязательств по контракту срок действия лицензии истек, копия новой лицензии, заверенная надлежащим образом, должна предоставляться в течение пяти рабочих дней со дня ее получения в установленном законом порядке.</w:t>
      </w:r>
    </w:p>
    <w:p w:rsidR="004E114A" w:rsidRPr="00D20416" w:rsidRDefault="004E114A" w:rsidP="004E114A">
      <w:pPr>
        <w:tabs>
          <w:tab w:val="left" w:pos="0"/>
        </w:tabs>
        <w:suppressAutoHyphens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D20416">
        <w:rPr>
          <w:color w:val="000000"/>
          <w:spacing w:val="-6"/>
          <w:sz w:val="26"/>
          <w:szCs w:val="26"/>
        </w:rPr>
        <w:t>Персонал воздушных судов должен владеть навыками по обслуживанию перевозимой категории пассажиров.</w:t>
      </w:r>
    </w:p>
    <w:p w:rsidR="00121B62" w:rsidRDefault="004E114A" w:rsidP="004E114A">
      <w:pPr>
        <w:spacing w:line="240" w:lineRule="auto"/>
        <w:ind w:firstLine="709"/>
      </w:pPr>
      <w:r w:rsidRPr="00D20416">
        <w:rPr>
          <w:b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D20416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D20416">
        <w:rPr>
          <w:sz w:val="26"/>
          <w:szCs w:val="26"/>
        </w:rPr>
        <w:t>не установлены.</w:t>
      </w:r>
    </w:p>
    <w:sectPr w:rsidR="00121B62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C5" w:rsidRDefault="009148C5">
      <w:pPr>
        <w:spacing w:line="240" w:lineRule="auto"/>
      </w:pPr>
      <w:r>
        <w:separator/>
      </w:r>
    </w:p>
  </w:endnote>
  <w:endnote w:type="continuationSeparator" w:id="0">
    <w:p w:rsidR="009148C5" w:rsidRDefault="00914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C5" w:rsidRDefault="009148C5">
      <w:pPr>
        <w:spacing w:line="240" w:lineRule="auto"/>
      </w:pPr>
      <w:r>
        <w:separator/>
      </w:r>
    </w:p>
  </w:footnote>
  <w:footnote w:type="continuationSeparator" w:id="0">
    <w:p w:rsidR="009148C5" w:rsidRDefault="009148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E9" w:rsidRPr="00A66F3C" w:rsidRDefault="004E114A">
    <w:pPr>
      <w:pStyle w:val="a3"/>
      <w:jc w:val="center"/>
    </w:pPr>
    <w:r w:rsidRPr="00A66F3C">
      <w:fldChar w:fldCharType="begin"/>
    </w:r>
    <w:r w:rsidRPr="00A66F3C">
      <w:instrText>PAGE   \* MERGEFORMAT</w:instrText>
    </w:r>
    <w:r w:rsidRPr="00A66F3C">
      <w:fldChar w:fldCharType="separate"/>
    </w:r>
    <w:r>
      <w:rPr>
        <w:noProof/>
      </w:rPr>
      <w:t>20</w:t>
    </w:r>
    <w:r w:rsidRPr="00A66F3C">
      <w:fldChar w:fldCharType="end"/>
    </w:r>
  </w:p>
  <w:p w:rsidR="00374FE9" w:rsidRDefault="009148C5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E9" w:rsidRPr="008C6895" w:rsidRDefault="004E114A">
    <w:pPr>
      <w:pStyle w:val="a3"/>
      <w:jc w:val="center"/>
    </w:pPr>
    <w:r w:rsidRPr="008C6895">
      <w:fldChar w:fldCharType="begin"/>
    </w:r>
    <w:r w:rsidRPr="008C6895">
      <w:instrText>PAGE   \* MERGEFORMAT</w:instrText>
    </w:r>
    <w:r w:rsidRPr="008C6895">
      <w:fldChar w:fldCharType="separate"/>
    </w:r>
    <w:r w:rsidR="006945A7">
      <w:rPr>
        <w:noProof/>
      </w:rPr>
      <w:t>2</w:t>
    </w:r>
    <w:r w:rsidRPr="008C6895">
      <w:fldChar w:fldCharType="end"/>
    </w:r>
  </w:p>
  <w:p w:rsidR="00374FE9" w:rsidRDefault="009148C5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D4"/>
    <w:rsid w:val="00121B62"/>
    <w:rsid w:val="004E114A"/>
    <w:rsid w:val="006945A7"/>
    <w:rsid w:val="009148C5"/>
    <w:rsid w:val="00E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8EFBB-3756-41E8-9A62-69C6D1FD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14A"/>
    <w:pPr>
      <w:widowControl w:val="0"/>
      <w:suppressAutoHyphens/>
      <w:snapToGrid w:val="0"/>
      <w:spacing w:after="0" w:line="300" w:lineRule="auto"/>
      <w:ind w:firstLine="720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114A"/>
    <w:pPr>
      <w:widowControl/>
      <w:snapToGrid/>
      <w:spacing w:line="240" w:lineRule="auto"/>
      <w:ind w:firstLine="0"/>
    </w:pPr>
    <w:rPr>
      <w:rFonts w:eastAsia="Times New Roman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E114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DocList">
    <w:name w:val="ConsPlusDocList"/>
    <w:next w:val="a"/>
    <w:rsid w:val="004E11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yle8">
    <w:name w:val="Style8"/>
    <w:basedOn w:val="a"/>
    <w:uiPriority w:val="99"/>
    <w:rsid w:val="004E114A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textAlignment w:val="auto"/>
    </w:pPr>
    <w:rPr>
      <w:rFonts w:eastAsia="Times New Roman"/>
      <w:kern w:val="0"/>
      <w:szCs w:val="24"/>
      <w:lang w:eastAsia="ru-RU"/>
    </w:rPr>
  </w:style>
  <w:style w:type="character" w:customStyle="1" w:styleId="FontStyle64">
    <w:name w:val="Font Style64"/>
    <w:uiPriority w:val="99"/>
    <w:rsid w:val="004E114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9462</Characters>
  <Application>Microsoft Office Word</Application>
  <DocSecurity>0</DocSecurity>
  <Lines>78</Lines>
  <Paragraphs>22</Paragraphs>
  <ScaleCrop>false</ScaleCrop>
  <Company>GU - Amurskoye RO FSS RO</Company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 Александра Владимировна</dc:creator>
  <cp:keywords/>
  <dc:description/>
  <cp:lastModifiedBy>Ковалева Евгения Федоровна</cp:lastModifiedBy>
  <cp:revision>3</cp:revision>
  <dcterms:created xsi:type="dcterms:W3CDTF">2019-03-14T05:34:00Z</dcterms:created>
  <dcterms:modified xsi:type="dcterms:W3CDTF">2019-03-14T05:54:00Z</dcterms:modified>
</cp:coreProperties>
</file>