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37F94" w:rsidRDefault="002E5BBF" w:rsidP="00390171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</w:t>
      </w:r>
      <w:r>
        <w:rPr>
          <w:rFonts w:eastAsia="Calibri"/>
          <w:sz w:val="26"/>
          <w:szCs w:val="26"/>
          <w:lang w:eastAsia="en-US"/>
        </w:rPr>
        <w:t>ое задание</w:t>
      </w:r>
    </w:p>
    <w:p w:rsidR="00B17C9A" w:rsidRPr="002545B4" w:rsidRDefault="002545B4" w:rsidP="00390171">
      <w:pPr>
        <w:keepNext/>
        <w:spacing w:line="360" w:lineRule="exact"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 xml:space="preserve">на поставку </w:t>
      </w:r>
      <w:r w:rsidR="009F2EE1" w:rsidRPr="00CB3C3E">
        <w:rPr>
          <w:sz w:val="26"/>
          <w:szCs w:val="26"/>
        </w:rPr>
        <w:t xml:space="preserve">экзопротезов молочной железы </w:t>
      </w:r>
      <w:r w:rsidR="005A4AA9" w:rsidRPr="005A4AA9">
        <w:rPr>
          <w:sz w:val="26"/>
          <w:szCs w:val="26"/>
        </w:rPr>
        <w:t>для обеспечения инвалидов в 2019 году</w:t>
      </w:r>
      <w:r w:rsidR="00E60B4F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bookmarkEnd w:id="0"/>
    <w:p w:rsidR="00B17C9A" w:rsidRPr="00B37F94" w:rsidRDefault="00B17C9A" w:rsidP="00E11812">
      <w:pPr>
        <w:suppressLineNumbers/>
        <w:suppressAutoHyphens/>
        <w:spacing w:line="360" w:lineRule="exact"/>
        <w:rPr>
          <w:b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1.</w:t>
      </w:r>
      <w:r w:rsidRPr="00B37F94">
        <w:rPr>
          <w:b/>
          <w:sz w:val="26"/>
          <w:szCs w:val="26"/>
        </w:rPr>
        <w:t xml:space="preserve"> </w:t>
      </w:r>
      <w:r w:rsidRPr="00B37F94">
        <w:rPr>
          <w:sz w:val="26"/>
          <w:szCs w:val="26"/>
        </w:rPr>
        <w:t>Предмет размещения заказа.</w:t>
      </w:r>
    </w:p>
    <w:p w:rsidR="003C59CA" w:rsidRPr="00B37F94" w:rsidRDefault="004846E9" w:rsidP="00E11812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Поставка</w:t>
      </w:r>
      <w:r w:rsidR="00A31478" w:rsidRPr="00B37F94">
        <w:rPr>
          <w:sz w:val="26"/>
          <w:szCs w:val="26"/>
        </w:rPr>
        <w:t xml:space="preserve"> </w:t>
      </w:r>
      <w:r w:rsidR="009F2EE1" w:rsidRPr="00CB3C3E">
        <w:rPr>
          <w:sz w:val="26"/>
          <w:szCs w:val="26"/>
        </w:rPr>
        <w:t xml:space="preserve">экзопротезов молочной железы </w:t>
      </w:r>
      <w:r w:rsidR="00AF163C">
        <w:rPr>
          <w:sz w:val="26"/>
          <w:szCs w:val="26"/>
        </w:rPr>
        <w:t>для обеспечения инвалидов.</w:t>
      </w:r>
    </w:p>
    <w:p w:rsidR="003C59CA" w:rsidRPr="00B37F94" w:rsidRDefault="003C59CA" w:rsidP="00E11812">
      <w:pPr>
        <w:suppressLineNumbers/>
        <w:suppressAutoHyphens/>
        <w:spacing w:line="360" w:lineRule="exact"/>
        <w:rPr>
          <w:sz w:val="26"/>
          <w:szCs w:val="26"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2. Требования к количеству.</w:t>
      </w:r>
    </w:p>
    <w:p w:rsidR="00784B90" w:rsidRDefault="003C59CA" w:rsidP="00370876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 w:rsidR="00816ECF">
        <w:rPr>
          <w:sz w:val="26"/>
          <w:szCs w:val="26"/>
        </w:rPr>
        <w:t>поставляемых</w:t>
      </w:r>
      <w:r w:rsidR="00A31478" w:rsidRPr="00B37F94">
        <w:rPr>
          <w:sz w:val="26"/>
          <w:szCs w:val="26"/>
        </w:rPr>
        <w:t xml:space="preserve"> </w:t>
      </w:r>
      <w:r w:rsidR="00AD1B87" w:rsidRPr="00B37F94">
        <w:rPr>
          <w:rFonts w:eastAsia="Calibri"/>
          <w:sz w:val="26"/>
          <w:szCs w:val="26"/>
          <w:lang w:eastAsia="en-US"/>
        </w:rPr>
        <w:t>изделий</w:t>
      </w:r>
      <w:r w:rsidR="00720C1D" w:rsidRPr="00B37F94">
        <w:rPr>
          <w:sz w:val="26"/>
          <w:szCs w:val="26"/>
        </w:rPr>
        <w:t xml:space="preserve"> </w:t>
      </w:r>
      <w:r w:rsidRPr="00B37F94">
        <w:rPr>
          <w:sz w:val="26"/>
          <w:szCs w:val="26"/>
        </w:rPr>
        <w:t xml:space="preserve">составляет </w:t>
      </w:r>
      <w:r w:rsidR="004F53E7" w:rsidRPr="004F53E7">
        <w:rPr>
          <w:sz w:val="26"/>
          <w:szCs w:val="26"/>
        </w:rPr>
        <w:t>2341</w:t>
      </w:r>
      <w:r w:rsidR="008A117C" w:rsidRPr="004F53E7">
        <w:rPr>
          <w:sz w:val="26"/>
          <w:szCs w:val="26"/>
        </w:rPr>
        <w:t xml:space="preserve"> (</w:t>
      </w:r>
      <w:r w:rsidR="004F53E7" w:rsidRPr="004F53E7">
        <w:rPr>
          <w:sz w:val="26"/>
          <w:szCs w:val="26"/>
        </w:rPr>
        <w:t>две</w:t>
      </w:r>
      <w:r w:rsidR="008A117C" w:rsidRPr="004F53E7">
        <w:rPr>
          <w:sz w:val="26"/>
          <w:szCs w:val="26"/>
        </w:rPr>
        <w:t xml:space="preserve"> тысячи </w:t>
      </w:r>
      <w:r w:rsidR="004F53E7" w:rsidRPr="004F53E7">
        <w:rPr>
          <w:sz w:val="26"/>
          <w:szCs w:val="26"/>
        </w:rPr>
        <w:t>триста сорок одна</w:t>
      </w:r>
      <w:r w:rsidR="008A117C" w:rsidRPr="004F53E7">
        <w:rPr>
          <w:sz w:val="26"/>
          <w:szCs w:val="26"/>
        </w:rPr>
        <w:t>)</w:t>
      </w:r>
      <w:r w:rsidR="00C77AC7" w:rsidRPr="004F53E7">
        <w:rPr>
          <w:sz w:val="26"/>
          <w:szCs w:val="26"/>
        </w:rPr>
        <w:t xml:space="preserve"> </w:t>
      </w:r>
      <w:r w:rsidR="0011545F">
        <w:rPr>
          <w:sz w:val="26"/>
          <w:szCs w:val="26"/>
        </w:rPr>
        <w:t>шт.</w:t>
      </w:r>
    </w:p>
    <w:p w:rsidR="00784B90" w:rsidRDefault="003C59CA" w:rsidP="00784B90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3. Требования к </w:t>
      </w:r>
      <w:r w:rsidR="005A3823">
        <w:rPr>
          <w:sz w:val="26"/>
          <w:szCs w:val="26"/>
        </w:rPr>
        <w:t>поставляем</w:t>
      </w:r>
      <w:r w:rsidR="00CF2860">
        <w:rPr>
          <w:sz w:val="26"/>
          <w:szCs w:val="26"/>
        </w:rPr>
        <w:t>ым</w:t>
      </w:r>
      <w:r w:rsidR="00A31478" w:rsidRPr="00B37F94">
        <w:rPr>
          <w:sz w:val="26"/>
          <w:szCs w:val="26"/>
        </w:rPr>
        <w:t xml:space="preserve"> </w:t>
      </w:r>
      <w:r w:rsidR="00CF2860">
        <w:rPr>
          <w:sz w:val="26"/>
          <w:szCs w:val="26"/>
        </w:rPr>
        <w:t>изделиям</w:t>
      </w:r>
      <w:r w:rsidRPr="00B37F94">
        <w:rPr>
          <w:sz w:val="26"/>
          <w:szCs w:val="26"/>
        </w:rPr>
        <w:t>.</w:t>
      </w:r>
    </w:p>
    <w:p w:rsidR="00E11812" w:rsidRDefault="00C051A4" w:rsidP="00E11812">
      <w:pPr>
        <w:tabs>
          <w:tab w:val="left" w:pos="365"/>
        </w:tabs>
        <w:spacing w:line="360" w:lineRule="exac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907F1">
        <w:rPr>
          <w:sz w:val="26"/>
          <w:szCs w:val="26"/>
        </w:rPr>
        <w:tab/>
      </w:r>
      <w:r w:rsidR="003C4A2D" w:rsidRPr="003C4A2D">
        <w:rPr>
          <w:sz w:val="26"/>
          <w:szCs w:val="26"/>
        </w:rPr>
        <w:t xml:space="preserve">Изделия должны отвечать требованиям действующих ГОСТов и (или) </w:t>
      </w:r>
      <w:r w:rsidR="00E11812" w:rsidRPr="00E11812">
        <w:rPr>
          <w:sz w:val="26"/>
          <w:szCs w:val="26"/>
        </w:rPr>
        <w:t>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</w:t>
      </w:r>
      <w:r w:rsidR="003C4A2D" w:rsidRPr="003C4A2D">
        <w:rPr>
          <w:sz w:val="26"/>
          <w:szCs w:val="26"/>
        </w:rPr>
        <w:t>, относящимся к показателям описываемого объекта закупки.</w:t>
      </w:r>
      <w:r w:rsidR="00E11812" w:rsidRPr="00E11812">
        <w:rPr>
          <w:sz w:val="28"/>
          <w:szCs w:val="28"/>
        </w:rPr>
        <w:t xml:space="preserve"> </w:t>
      </w:r>
    </w:p>
    <w:p w:rsidR="0019468D" w:rsidRPr="00305743" w:rsidRDefault="0019468D" w:rsidP="0019468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784B90" w:rsidRDefault="00B82CBB" w:rsidP="00E11812">
      <w:pPr>
        <w:spacing w:line="360" w:lineRule="exact"/>
        <w:ind w:firstLine="709"/>
        <w:jc w:val="both"/>
        <w:rPr>
          <w:sz w:val="26"/>
          <w:szCs w:val="26"/>
        </w:rPr>
      </w:pPr>
      <w:r w:rsidRPr="003C4A2D">
        <w:rPr>
          <w:sz w:val="26"/>
          <w:szCs w:val="26"/>
        </w:rPr>
        <w:t>Изделия</w:t>
      </w:r>
      <w:r>
        <w:rPr>
          <w:sz w:val="26"/>
          <w:szCs w:val="26"/>
        </w:rPr>
        <w:t xml:space="preserve"> должны</w:t>
      </w:r>
      <w:r w:rsidR="003C4A2D" w:rsidRPr="003C4A2D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84B90" w:rsidRDefault="003C4A2D" w:rsidP="00E1181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4A2D">
        <w:rPr>
          <w:sz w:val="26"/>
          <w:szCs w:val="26"/>
        </w:rPr>
        <w:t xml:space="preserve">Упаковка </w:t>
      </w:r>
      <w:r w:rsidR="008515C3">
        <w:rPr>
          <w:sz w:val="26"/>
          <w:szCs w:val="26"/>
        </w:rPr>
        <w:t xml:space="preserve">изделий </w:t>
      </w:r>
      <w:r w:rsidRPr="003C4A2D">
        <w:rPr>
          <w:sz w:val="26"/>
          <w:szCs w:val="26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44C4C" w:rsidRPr="00493E14" w:rsidRDefault="003C4A2D" w:rsidP="00E1181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4A2D">
        <w:rPr>
          <w:sz w:val="26"/>
          <w:szCs w:val="26"/>
        </w:rPr>
        <w:t>Прием получателей (снятие мерок, примерка, и т.д.), выдача изделий должн</w:t>
      </w:r>
      <w:r w:rsidR="00752280">
        <w:rPr>
          <w:sz w:val="26"/>
          <w:szCs w:val="26"/>
        </w:rPr>
        <w:t>а</w:t>
      </w:r>
      <w:r w:rsidRPr="003C4A2D">
        <w:rPr>
          <w:sz w:val="26"/>
          <w:szCs w:val="26"/>
        </w:rPr>
        <w:t xml:space="preserve"> быть осуществлен</w:t>
      </w:r>
      <w:r w:rsidR="00752280">
        <w:rPr>
          <w:sz w:val="26"/>
          <w:szCs w:val="26"/>
        </w:rPr>
        <w:t>а</w:t>
      </w:r>
      <w:r w:rsidRPr="003C4A2D">
        <w:rPr>
          <w:sz w:val="26"/>
          <w:szCs w:val="26"/>
        </w:rPr>
        <w:t xml:space="preserve"> на территории Самарской области, при необходимости – по месту жительства инвалидов, при наличии направлений Заказчика.</w:t>
      </w:r>
    </w:p>
    <w:p w:rsidR="0097111F" w:rsidRPr="00576A3F" w:rsidRDefault="0097111F" w:rsidP="0097111F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76A3F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выдаваемые</w:t>
      </w:r>
      <w:r w:rsidRPr="00576A3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изделия</w:t>
      </w:r>
      <w:r w:rsidRPr="00576A3F">
        <w:rPr>
          <w:sz w:val="26"/>
          <w:szCs w:val="26"/>
        </w:rPr>
        <w:t xml:space="preserve"> должен составлять не менее 12 месяцев.</w:t>
      </w:r>
    </w:p>
    <w:p w:rsidR="00C44C4C" w:rsidRDefault="00C44C4C" w:rsidP="0078763F">
      <w:pPr>
        <w:keepNext/>
        <w:spacing w:line="360" w:lineRule="auto"/>
        <w:ind w:firstLine="720"/>
        <w:jc w:val="both"/>
        <w:rPr>
          <w:sz w:val="26"/>
          <w:szCs w:val="26"/>
        </w:rPr>
      </w:pPr>
    </w:p>
    <w:p w:rsidR="00A94CBE" w:rsidRDefault="00A94CBE" w:rsidP="0078763F">
      <w:pPr>
        <w:keepNext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B356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4.Требования к техническим характеристикам</w:t>
      </w: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  <w:gridCol w:w="2851"/>
        <w:gridCol w:w="851"/>
        <w:gridCol w:w="1842"/>
      </w:tblGrid>
      <w:tr w:rsidR="004F7AC6" w:rsidRPr="00412CB9" w:rsidTr="00C3442E">
        <w:trPr>
          <w:trHeight w:val="546"/>
          <w:jc w:val="center"/>
        </w:trPr>
        <w:tc>
          <w:tcPr>
            <w:tcW w:w="1843" w:type="dxa"/>
            <w:vAlign w:val="center"/>
          </w:tcPr>
          <w:p w:rsidR="004F7AC6" w:rsidRPr="00412CB9" w:rsidRDefault="004F7AC6" w:rsidP="00625FDB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4F7AC6" w:rsidRPr="00412CB9" w:rsidRDefault="004F7AC6" w:rsidP="00625FDB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</w:tcPr>
          <w:p w:rsidR="004F7AC6" w:rsidRPr="005C775A" w:rsidRDefault="004F7AC6" w:rsidP="00625FDB">
            <w:pPr>
              <w:jc w:val="center"/>
              <w:rPr>
                <w:b/>
                <w:sz w:val="24"/>
                <w:szCs w:val="24"/>
              </w:rPr>
            </w:pPr>
            <w:r w:rsidRPr="005C775A">
              <w:rPr>
                <w:b/>
                <w:sz w:val="24"/>
                <w:szCs w:val="24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4F7AC6" w:rsidRPr="00412CB9" w:rsidRDefault="004F7AC6" w:rsidP="00CF718D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12CB9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F7AC6" w:rsidRPr="00412CB9" w:rsidRDefault="004F7AC6" w:rsidP="00625FDB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Количество Товара</w:t>
            </w:r>
          </w:p>
        </w:tc>
      </w:tr>
      <w:tr w:rsidR="004F7AC6" w:rsidRPr="00412CB9" w:rsidTr="00C3442E">
        <w:trPr>
          <w:trHeight w:val="1926"/>
          <w:jc w:val="center"/>
        </w:trPr>
        <w:tc>
          <w:tcPr>
            <w:tcW w:w="1843" w:type="dxa"/>
            <w:vAlign w:val="center"/>
          </w:tcPr>
          <w:p w:rsidR="004F7AC6" w:rsidRPr="00412CB9" w:rsidRDefault="004F7AC6" w:rsidP="00625FDB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Экзопротез</w:t>
            </w:r>
          </w:p>
          <w:p w:rsidR="004F7AC6" w:rsidRPr="00412CB9" w:rsidRDefault="004F7AC6" w:rsidP="00625FDB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6804" w:type="dxa"/>
            <w:shd w:val="clear" w:color="auto" w:fill="auto"/>
          </w:tcPr>
          <w:p w:rsidR="004F7AC6" w:rsidRPr="00412CB9" w:rsidRDefault="004F7AC6" w:rsidP="00625FDB">
            <w:pPr>
              <w:ind w:left="21"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 xml:space="preserve">Экзопротез молочной железы должен быть изготовлен из эластичного материала, вспененного упругого смягчающего материала. Экзопротез молочной железы 13-ти типоразмеров правого и левого исполнения, обеспечивающих максимальное восполнение отсутствующих тканей молочных желез. Размер, правое или левое исполнение экзопротеза молочной железы определяется индивидуально, с учетом анатомических особенностей Получателя. Экзопротезы изготовлены из силиконового геля в оболочке из полиуретановой пленки, имеют трикотажный чехол и эстетичную упаковку, обеспечивающую сохранность его при транспортировке и хранении. </w:t>
            </w:r>
          </w:p>
          <w:p w:rsidR="004F7AC6" w:rsidRPr="00412CB9" w:rsidRDefault="004F7AC6" w:rsidP="00625FDB">
            <w:pPr>
              <w:ind w:left="21"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 xml:space="preserve">К экзопротезу молочной железы выдаются 2 чехла. </w:t>
            </w:r>
          </w:p>
          <w:p w:rsidR="004F7AC6" w:rsidRPr="00412CB9" w:rsidRDefault="004F7AC6" w:rsidP="00625FDB">
            <w:pPr>
              <w:ind w:left="21"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Изделие максимальной готовности.</w:t>
            </w:r>
          </w:p>
        </w:tc>
        <w:tc>
          <w:tcPr>
            <w:tcW w:w="2851" w:type="dxa"/>
          </w:tcPr>
          <w:p w:rsidR="004F7AC6" w:rsidRDefault="004F7AC6" w:rsidP="00AF6F72">
            <w:pPr>
              <w:jc w:val="center"/>
              <w:rPr>
                <w:sz w:val="18"/>
                <w:szCs w:val="18"/>
              </w:rPr>
            </w:pP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10993-11-2011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4F7AC6" w:rsidRDefault="004F7AC6" w:rsidP="00D93A1B">
            <w:pPr>
              <w:jc w:val="center"/>
              <w:rPr>
                <w:sz w:val="18"/>
                <w:szCs w:val="18"/>
              </w:rPr>
            </w:pPr>
          </w:p>
          <w:p w:rsidR="004F7AC6" w:rsidRPr="00D93A1B" w:rsidRDefault="004F7AC6" w:rsidP="00D93A1B">
            <w:pPr>
              <w:jc w:val="center"/>
              <w:rPr>
                <w:sz w:val="18"/>
                <w:szCs w:val="18"/>
              </w:rPr>
            </w:pPr>
            <w:r w:rsidRPr="00D93A1B">
              <w:rPr>
                <w:sz w:val="18"/>
                <w:szCs w:val="18"/>
              </w:rPr>
              <w:t>ГОСТ Р ИСО 9999-2014 "Вспомогательные средства для людей с ограничениями жизнедеятельности. Классификация и терминология</w:t>
            </w:r>
            <w:r w:rsidRPr="00D93A1B">
              <w:rPr>
                <w:color w:val="000080"/>
                <w:sz w:val="18"/>
                <w:szCs w:val="18"/>
              </w:rPr>
              <w:t>"</w:t>
            </w:r>
          </w:p>
          <w:p w:rsidR="004F7AC6" w:rsidRPr="00765BEB" w:rsidRDefault="004F7AC6" w:rsidP="00AF6F72">
            <w:pPr>
              <w:jc w:val="center"/>
              <w:rPr>
                <w:sz w:val="18"/>
                <w:szCs w:val="18"/>
              </w:rPr>
            </w:pPr>
          </w:p>
          <w:p w:rsidR="004F7AC6" w:rsidRPr="00855A15" w:rsidRDefault="004F7AC6" w:rsidP="00C3442E">
            <w:pPr>
              <w:jc w:val="center"/>
              <w:rPr>
                <w:sz w:val="18"/>
                <w:szCs w:val="18"/>
              </w:rPr>
            </w:pPr>
            <w:r w:rsidRPr="00855A15">
              <w:rPr>
                <w:sz w:val="18"/>
                <w:szCs w:val="18"/>
              </w:rPr>
              <w:t>ГОСТ Р 52770-2016 «</w:t>
            </w:r>
            <w:r w:rsidRPr="00855A15">
              <w:rPr>
                <w:bCs/>
                <w:sz w:val="18"/>
                <w:szCs w:val="18"/>
              </w:rPr>
              <w:t>Изделия медицинские. Требования безопасности. Методы санитарно-химических и токсикологических испытаний»</w:t>
            </w:r>
          </w:p>
        </w:tc>
        <w:tc>
          <w:tcPr>
            <w:tcW w:w="851" w:type="dxa"/>
            <w:vAlign w:val="center"/>
          </w:tcPr>
          <w:p w:rsidR="004F7AC6" w:rsidRPr="00412CB9" w:rsidRDefault="004F7AC6" w:rsidP="00625FDB">
            <w:pPr>
              <w:ind w:left="21" w:right="33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4F7AC6" w:rsidRPr="00412CB9" w:rsidRDefault="004F7AC6" w:rsidP="00625FDB">
            <w:pPr>
              <w:ind w:left="21" w:right="33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2341</w:t>
            </w:r>
          </w:p>
        </w:tc>
      </w:tr>
    </w:tbl>
    <w:p w:rsidR="00412CB9" w:rsidRDefault="00412CB9" w:rsidP="00851023">
      <w:pPr>
        <w:keepNext/>
        <w:spacing w:line="360" w:lineRule="auto"/>
        <w:rPr>
          <w:sz w:val="26"/>
          <w:szCs w:val="26"/>
        </w:rPr>
        <w:sectPr w:rsidR="00412CB9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A00328" w:rsidRPr="00B37F94" w:rsidRDefault="00054F2E" w:rsidP="009C4188">
      <w:pPr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>5</w:t>
      </w:r>
      <w:r w:rsidR="003C59CA" w:rsidRPr="00B37F94">
        <w:rPr>
          <w:sz w:val="26"/>
          <w:szCs w:val="26"/>
        </w:rPr>
        <w:t xml:space="preserve">. </w:t>
      </w:r>
      <w:r w:rsidR="00A00328" w:rsidRPr="00B37F94">
        <w:rPr>
          <w:sz w:val="26"/>
          <w:szCs w:val="26"/>
        </w:rPr>
        <w:t xml:space="preserve">Место поставки </w:t>
      </w:r>
      <w:r w:rsidR="008244C9" w:rsidRPr="00B37F94">
        <w:rPr>
          <w:sz w:val="26"/>
          <w:szCs w:val="26"/>
        </w:rPr>
        <w:t>и</w:t>
      </w:r>
      <w:r w:rsidR="00AD1B87" w:rsidRPr="00B37F94">
        <w:rPr>
          <w:rFonts w:eastAsia="Calibri"/>
          <w:sz w:val="26"/>
          <w:szCs w:val="26"/>
          <w:lang w:eastAsia="en-US"/>
        </w:rPr>
        <w:t>здели</w:t>
      </w:r>
      <w:r w:rsidR="00FD5B5F">
        <w:rPr>
          <w:rFonts w:eastAsia="Calibri"/>
          <w:sz w:val="26"/>
          <w:szCs w:val="26"/>
          <w:lang w:eastAsia="en-US"/>
        </w:rPr>
        <w:t>й</w:t>
      </w:r>
      <w:r w:rsidR="00A00328" w:rsidRPr="00B37F94">
        <w:rPr>
          <w:sz w:val="26"/>
          <w:szCs w:val="26"/>
        </w:rPr>
        <w:t xml:space="preserve">, выдача </w:t>
      </w:r>
      <w:r w:rsidR="008244C9" w:rsidRPr="00B37F94">
        <w:rPr>
          <w:sz w:val="26"/>
          <w:szCs w:val="26"/>
        </w:rPr>
        <w:t>и</w:t>
      </w:r>
      <w:r w:rsidR="00AD1B87" w:rsidRPr="00B37F94">
        <w:rPr>
          <w:rFonts w:eastAsia="Calibri"/>
          <w:sz w:val="26"/>
          <w:szCs w:val="26"/>
          <w:lang w:eastAsia="en-US"/>
        </w:rPr>
        <w:t>здели</w:t>
      </w:r>
      <w:r w:rsidR="00FD5B5F">
        <w:rPr>
          <w:rFonts w:eastAsia="Calibri"/>
          <w:sz w:val="26"/>
          <w:szCs w:val="26"/>
          <w:lang w:eastAsia="en-US"/>
        </w:rPr>
        <w:t>й</w:t>
      </w:r>
      <w:r w:rsidR="00A00328" w:rsidRPr="00B37F94">
        <w:rPr>
          <w:sz w:val="26"/>
          <w:szCs w:val="26"/>
        </w:rPr>
        <w:t xml:space="preserve"> Получател</w:t>
      </w:r>
      <w:r w:rsidR="00FD5B5F">
        <w:rPr>
          <w:sz w:val="26"/>
          <w:szCs w:val="26"/>
        </w:rPr>
        <w:t>ям</w:t>
      </w:r>
    </w:p>
    <w:p w:rsidR="00A00328" w:rsidRPr="00B37F94" w:rsidRDefault="00A00328" w:rsidP="00C04227">
      <w:pPr>
        <w:widowControl w:val="0"/>
        <w:autoSpaceDE w:val="0"/>
        <w:autoSpaceDN w:val="0"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8244C9" w:rsidRPr="00B37F94">
        <w:rPr>
          <w:sz w:val="26"/>
          <w:szCs w:val="26"/>
        </w:rPr>
        <w:t>и</w:t>
      </w:r>
      <w:r w:rsidR="00AD1B87" w:rsidRPr="00B37F94">
        <w:rPr>
          <w:rFonts w:eastAsia="Calibri"/>
          <w:sz w:val="26"/>
          <w:szCs w:val="26"/>
          <w:lang w:eastAsia="en-US"/>
        </w:rPr>
        <w:t>здели</w:t>
      </w:r>
      <w:r w:rsidR="00FD5B5F">
        <w:rPr>
          <w:rFonts w:eastAsia="Calibri"/>
          <w:sz w:val="26"/>
          <w:szCs w:val="26"/>
          <w:lang w:eastAsia="en-US"/>
        </w:rPr>
        <w:t>й</w:t>
      </w:r>
      <w:r w:rsidRPr="00B37F94">
        <w:rPr>
          <w:sz w:val="26"/>
          <w:szCs w:val="26"/>
        </w:rPr>
        <w:t>.</w:t>
      </w:r>
    </w:p>
    <w:p w:rsidR="003E3F6E" w:rsidRDefault="002545B4" w:rsidP="000D08F5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A25811">
        <w:rPr>
          <w:sz w:val="26"/>
          <w:szCs w:val="26"/>
        </w:rPr>
        <w:t>Поставка изделий осуществляется на территории Самарской области</w:t>
      </w:r>
      <w:r w:rsidR="003E3F6E">
        <w:rPr>
          <w:sz w:val="26"/>
          <w:szCs w:val="26"/>
        </w:rPr>
        <w:t xml:space="preserve"> </w:t>
      </w:r>
      <w:r w:rsidR="003E3F6E" w:rsidRPr="003E3F6E">
        <w:rPr>
          <w:color w:val="000000"/>
          <w:sz w:val="26"/>
          <w:szCs w:val="26"/>
        </w:rPr>
        <w:t>в городских округах Самара, Тольятти, Сызрань</w:t>
      </w:r>
      <w:r w:rsidR="003E3F6E">
        <w:rPr>
          <w:sz w:val="26"/>
          <w:szCs w:val="26"/>
        </w:rPr>
        <w:t xml:space="preserve"> в пунктах</w:t>
      </w:r>
      <w:r w:rsidRPr="00A25811">
        <w:rPr>
          <w:sz w:val="26"/>
          <w:szCs w:val="26"/>
        </w:rPr>
        <w:t xml:space="preserve"> пр</w:t>
      </w:r>
      <w:r w:rsidR="003E3F6E">
        <w:rPr>
          <w:sz w:val="26"/>
          <w:szCs w:val="26"/>
        </w:rPr>
        <w:t>иема Получателей, организованных Поставщиком.</w:t>
      </w:r>
    </w:p>
    <w:p w:rsidR="00D42752" w:rsidRPr="002557F4" w:rsidRDefault="00D42752" w:rsidP="000D08F5">
      <w:pPr>
        <w:spacing w:line="360" w:lineRule="exact"/>
        <w:ind w:firstLine="720"/>
        <w:jc w:val="both"/>
        <w:rPr>
          <w:sz w:val="26"/>
          <w:szCs w:val="26"/>
        </w:rPr>
      </w:pPr>
      <w:r w:rsidRPr="00E654DA">
        <w:rPr>
          <w:sz w:val="26"/>
          <w:szCs w:val="26"/>
        </w:rPr>
        <w:t>Обеспечение инвалидов</w:t>
      </w:r>
      <w:r w:rsidRPr="002557F4">
        <w:rPr>
          <w:sz w:val="26"/>
          <w:szCs w:val="26"/>
        </w:rPr>
        <w:t xml:space="preserve"> должно включать в себя: </w:t>
      </w:r>
    </w:p>
    <w:p w:rsidR="00D42752" w:rsidRPr="002557F4" w:rsidRDefault="00D42752" w:rsidP="000D08F5">
      <w:pPr>
        <w:spacing w:line="360" w:lineRule="exact"/>
        <w:ind w:firstLine="708"/>
        <w:jc w:val="both"/>
        <w:rPr>
          <w:sz w:val="26"/>
          <w:szCs w:val="26"/>
        </w:rPr>
      </w:pPr>
      <w:r w:rsidRPr="002557F4">
        <w:rPr>
          <w:sz w:val="26"/>
          <w:szCs w:val="26"/>
        </w:rPr>
        <w:t xml:space="preserve">- прием Получателей, </w:t>
      </w:r>
    </w:p>
    <w:p w:rsidR="00D42752" w:rsidRPr="002557F4" w:rsidRDefault="00D42752" w:rsidP="000D08F5">
      <w:pPr>
        <w:spacing w:line="360" w:lineRule="exact"/>
        <w:ind w:firstLine="708"/>
        <w:jc w:val="both"/>
        <w:rPr>
          <w:sz w:val="26"/>
          <w:szCs w:val="26"/>
        </w:rPr>
      </w:pPr>
      <w:r w:rsidRPr="002557F4">
        <w:rPr>
          <w:sz w:val="26"/>
          <w:szCs w:val="26"/>
        </w:rPr>
        <w:t xml:space="preserve">- подбор и выдачу </w:t>
      </w:r>
      <w:r>
        <w:rPr>
          <w:sz w:val="26"/>
          <w:szCs w:val="26"/>
        </w:rPr>
        <w:t>изделия</w:t>
      </w:r>
      <w:r w:rsidRPr="002557F4">
        <w:rPr>
          <w:sz w:val="26"/>
          <w:szCs w:val="26"/>
        </w:rPr>
        <w:t xml:space="preserve"> в соответствии с </w:t>
      </w:r>
      <w:r w:rsidRPr="00023DA9">
        <w:rPr>
          <w:sz w:val="26"/>
          <w:szCs w:val="26"/>
        </w:rPr>
        <w:t>«Индивидуальной программой реабилитации или абилитации инвалида</w:t>
      </w:r>
      <w:r>
        <w:rPr>
          <w:sz w:val="26"/>
          <w:szCs w:val="26"/>
        </w:rPr>
        <w:t>»</w:t>
      </w:r>
      <w:r w:rsidR="00E1031E">
        <w:rPr>
          <w:sz w:val="26"/>
          <w:szCs w:val="26"/>
        </w:rPr>
        <w:t>.</w:t>
      </w:r>
    </w:p>
    <w:p w:rsidR="00D42752" w:rsidRDefault="00D42752" w:rsidP="000D08F5">
      <w:pPr>
        <w:pStyle w:val="af0"/>
        <w:suppressAutoHyphens/>
        <w:spacing w:line="36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2557F4">
        <w:rPr>
          <w:rFonts w:ascii="Times New Roman" w:hAnsi="Times New Roman" w:cs="Times New Roman"/>
          <w:sz w:val="26"/>
          <w:szCs w:val="26"/>
        </w:rPr>
        <w:t xml:space="preserve">- инструктирование по использованию </w:t>
      </w:r>
      <w:r w:rsidR="00E1031E">
        <w:rPr>
          <w:rFonts w:ascii="Times New Roman" w:hAnsi="Times New Roman" w:cs="Times New Roman"/>
          <w:sz w:val="26"/>
          <w:szCs w:val="26"/>
        </w:rPr>
        <w:t>изделия</w:t>
      </w:r>
      <w:r w:rsidRPr="002557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752" w:rsidRPr="00B82248" w:rsidRDefault="00D42752" w:rsidP="000D08F5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F969F8">
        <w:rPr>
          <w:b/>
          <w:sz w:val="26"/>
          <w:szCs w:val="26"/>
        </w:rPr>
        <w:t xml:space="preserve">Выдача </w:t>
      </w:r>
      <w:r w:rsidR="00E1031E">
        <w:rPr>
          <w:b/>
          <w:bCs/>
          <w:sz w:val="26"/>
          <w:szCs w:val="26"/>
        </w:rPr>
        <w:t>изделия</w:t>
      </w:r>
      <w:r w:rsidRPr="00F969F8">
        <w:rPr>
          <w:b/>
          <w:sz w:val="26"/>
          <w:szCs w:val="26"/>
        </w:rPr>
        <w:t xml:space="preserve"> осуществляется</w:t>
      </w:r>
      <w:r w:rsidRPr="00B82248">
        <w:rPr>
          <w:b/>
          <w:sz w:val="26"/>
          <w:szCs w:val="26"/>
        </w:rPr>
        <w:t xml:space="preserve">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AA64B5">
        <w:rPr>
          <w:b/>
          <w:sz w:val="26"/>
          <w:szCs w:val="26"/>
        </w:rPr>
        <w:t>«Индивидуальной программой реаби</w:t>
      </w:r>
      <w:r w:rsidR="00E1031E">
        <w:rPr>
          <w:b/>
          <w:sz w:val="26"/>
          <w:szCs w:val="26"/>
        </w:rPr>
        <w:t>литации или абилитации инвалида»</w:t>
      </w:r>
      <w:r w:rsidRPr="00AA64B5">
        <w:rPr>
          <w:b/>
          <w:sz w:val="26"/>
          <w:szCs w:val="26"/>
        </w:rPr>
        <w:t>.</w:t>
      </w:r>
    </w:p>
    <w:p w:rsidR="002545B4" w:rsidRPr="00A25811" w:rsidRDefault="002545B4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Поставщик оформляет Акт </w:t>
      </w:r>
      <w:r w:rsidR="006473BA"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6473BA" w:rsidRPr="00A25811">
        <w:rPr>
          <w:rFonts w:ascii="Times New Roman" w:hAnsi="Times New Roman" w:cs="Times New Roman"/>
          <w:sz w:val="26"/>
          <w:szCs w:val="26"/>
        </w:rPr>
        <w:t>изделия</w:t>
      </w:r>
      <w:r w:rsidRPr="00A25811">
        <w:rPr>
          <w:rFonts w:ascii="Times New Roman" w:hAnsi="Times New Roman" w:cs="Times New Roman"/>
          <w:sz w:val="26"/>
          <w:szCs w:val="26"/>
        </w:rPr>
        <w:t>, который подписывается Поставщиком и Получателем.</w:t>
      </w:r>
    </w:p>
    <w:p w:rsidR="002545B4" w:rsidRPr="00A25811" w:rsidRDefault="00B87ADB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>изделия</w:t>
      </w:r>
      <w:r w:rsidR="002545B4" w:rsidRPr="00A25811">
        <w:rPr>
          <w:rFonts w:ascii="Times New Roman" w:hAnsi="Times New Roman" w:cs="Times New Roman"/>
          <w:sz w:val="26"/>
          <w:szCs w:val="26"/>
        </w:rPr>
        <w:t xml:space="preserve"> оформляется в 3 (трех) экземплярах, один из которых передается Заказчик</w:t>
      </w:r>
      <w:r w:rsidR="00A25811" w:rsidRPr="00A25811">
        <w:rPr>
          <w:rFonts w:ascii="Times New Roman" w:hAnsi="Times New Roman" w:cs="Times New Roman"/>
          <w:sz w:val="26"/>
          <w:szCs w:val="26"/>
        </w:rPr>
        <w:t>у</w:t>
      </w:r>
      <w:r w:rsidR="002545B4" w:rsidRPr="00A25811">
        <w:rPr>
          <w:rFonts w:ascii="Times New Roman" w:hAnsi="Times New Roman" w:cs="Times New Roman"/>
          <w:sz w:val="26"/>
          <w:szCs w:val="26"/>
        </w:rPr>
        <w:t>, второй остается у Поставщика, третий – у Получателя.</w:t>
      </w:r>
    </w:p>
    <w:p w:rsidR="002545B4" w:rsidRPr="001F5E11" w:rsidRDefault="002545B4" w:rsidP="000D08F5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Датой выдачи изделия по настоящему Контракту является дата подписания Поставщиком и Получателем </w:t>
      </w:r>
      <w:r w:rsidR="00B87ADB" w:rsidRPr="001F5E11">
        <w:rPr>
          <w:sz w:val="26"/>
          <w:szCs w:val="26"/>
        </w:rPr>
        <w:t xml:space="preserve">Акт </w:t>
      </w:r>
      <w:r w:rsidR="00B87ADB" w:rsidRPr="00294BC0">
        <w:rPr>
          <w:bCs/>
          <w:sz w:val="26"/>
          <w:szCs w:val="26"/>
        </w:rPr>
        <w:t xml:space="preserve">приема-передачи </w:t>
      </w:r>
      <w:r w:rsidR="00B87ADB" w:rsidRPr="00294BC0">
        <w:rPr>
          <w:sz w:val="26"/>
          <w:szCs w:val="26"/>
        </w:rPr>
        <w:t>изделия</w:t>
      </w:r>
      <w:r w:rsidRPr="001F5E11">
        <w:rPr>
          <w:sz w:val="26"/>
          <w:szCs w:val="26"/>
        </w:rPr>
        <w:t>.</w:t>
      </w:r>
    </w:p>
    <w:p w:rsidR="00DE355D" w:rsidRPr="00322751" w:rsidRDefault="00DE355D" w:rsidP="000D08F5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847E1">
        <w:rPr>
          <w:sz w:val="26"/>
          <w:szCs w:val="26"/>
        </w:rPr>
        <w:t xml:space="preserve">Датой </w:t>
      </w:r>
      <w:r>
        <w:rPr>
          <w:sz w:val="26"/>
          <w:szCs w:val="26"/>
        </w:rPr>
        <w:t>приемки поставленных изделий</w:t>
      </w:r>
      <w:r w:rsidRPr="00B847E1">
        <w:rPr>
          <w:sz w:val="26"/>
          <w:szCs w:val="26"/>
        </w:rPr>
        <w:t xml:space="preserve"> по настоящему Контракту является дата подписания </w:t>
      </w:r>
      <w:r>
        <w:rPr>
          <w:sz w:val="26"/>
          <w:szCs w:val="26"/>
        </w:rPr>
        <w:t xml:space="preserve">Заказчиком </w:t>
      </w:r>
      <w:r w:rsidRPr="00294BC0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294BC0">
        <w:rPr>
          <w:sz w:val="26"/>
          <w:szCs w:val="26"/>
        </w:rPr>
        <w:t xml:space="preserve"> поставки издели</w:t>
      </w:r>
      <w:r>
        <w:rPr>
          <w:sz w:val="26"/>
          <w:szCs w:val="26"/>
        </w:rPr>
        <w:t>й</w:t>
      </w:r>
      <w:r w:rsidRPr="00294BC0">
        <w:rPr>
          <w:sz w:val="26"/>
          <w:szCs w:val="26"/>
        </w:rPr>
        <w:t xml:space="preserve"> (за отчетный месяц</w:t>
      </w:r>
      <w:r>
        <w:rPr>
          <w:sz w:val="26"/>
          <w:szCs w:val="26"/>
        </w:rPr>
        <w:t>)</w:t>
      </w:r>
      <w:r w:rsidRPr="00B847E1">
        <w:rPr>
          <w:sz w:val="26"/>
          <w:szCs w:val="26"/>
        </w:rPr>
        <w:t>.</w:t>
      </w:r>
    </w:p>
    <w:p w:rsidR="003C59CA" w:rsidRPr="00B37F94" w:rsidRDefault="003C59CA" w:rsidP="00C04227">
      <w:pPr>
        <w:suppressLineNumbers/>
        <w:suppressAutoHyphens/>
        <w:spacing w:line="300" w:lineRule="auto"/>
        <w:jc w:val="both"/>
        <w:rPr>
          <w:sz w:val="26"/>
          <w:szCs w:val="26"/>
        </w:rPr>
      </w:pPr>
    </w:p>
    <w:p w:rsidR="003C59CA" w:rsidRPr="00B37F94" w:rsidRDefault="00746AAD" w:rsidP="00C04227">
      <w:pPr>
        <w:suppressLineNumbers/>
        <w:suppressAutoHyphens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6</w:t>
      </w:r>
      <w:r w:rsidR="003C59CA" w:rsidRPr="00B37F94">
        <w:rPr>
          <w:sz w:val="26"/>
          <w:szCs w:val="26"/>
        </w:rPr>
        <w:t xml:space="preserve">. Сроки (периоды) </w:t>
      </w:r>
      <w:r w:rsidR="00AD3D9E">
        <w:rPr>
          <w:sz w:val="26"/>
          <w:szCs w:val="26"/>
        </w:rPr>
        <w:t>поставки</w:t>
      </w:r>
      <w:r w:rsidR="008B0329" w:rsidRPr="00B37F94">
        <w:rPr>
          <w:sz w:val="26"/>
          <w:szCs w:val="26"/>
        </w:rPr>
        <w:t xml:space="preserve"> </w:t>
      </w:r>
      <w:r w:rsidR="00BE6712" w:rsidRPr="00B37F94">
        <w:rPr>
          <w:sz w:val="26"/>
          <w:szCs w:val="26"/>
        </w:rPr>
        <w:t>издели</w:t>
      </w:r>
      <w:r w:rsidR="00FD5B5F">
        <w:rPr>
          <w:sz w:val="26"/>
          <w:szCs w:val="26"/>
        </w:rPr>
        <w:t>й</w:t>
      </w:r>
      <w:r w:rsidR="003C59CA" w:rsidRPr="00B37F94">
        <w:rPr>
          <w:sz w:val="26"/>
          <w:szCs w:val="26"/>
        </w:rPr>
        <w:t>.</w:t>
      </w:r>
    </w:p>
    <w:p w:rsidR="00E9145A" w:rsidRDefault="00E9145A" w:rsidP="00C04227">
      <w:pPr>
        <w:pStyle w:val="af0"/>
        <w:widowControl w:val="0"/>
        <w:spacing w:line="30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EA1000">
        <w:rPr>
          <w:rFonts w:ascii="Times New Roman" w:hAnsi="Times New Roman" w:cs="Times New Roman"/>
          <w:sz w:val="26"/>
          <w:szCs w:val="26"/>
        </w:rPr>
        <w:t>К</w:t>
      </w:r>
      <w:r w:rsidRPr="00B37F94">
        <w:rPr>
          <w:rFonts w:ascii="Times New Roman" w:hAnsi="Times New Roman" w:cs="Times New Roman"/>
          <w:sz w:val="26"/>
          <w:szCs w:val="26"/>
        </w:rPr>
        <w:t>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9577C6" w:rsidRDefault="009577C6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Поставщик осуществляет поставку изделия Получателю </w:t>
      </w:r>
      <w:r w:rsidR="007C667A">
        <w:rPr>
          <w:sz w:val="26"/>
          <w:szCs w:val="26"/>
        </w:rPr>
        <w:t xml:space="preserve">в </w:t>
      </w:r>
      <w:r w:rsidR="007C667A" w:rsidRPr="00294BC0">
        <w:rPr>
          <w:sz w:val="26"/>
          <w:szCs w:val="26"/>
        </w:rPr>
        <w:t xml:space="preserve">течение </w:t>
      </w:r>
      <w:r w:rsidR="006B21E7">
        <w:rPr>
          <w:b/>
          <w:sz w:val="26"/>
          <w:szCs w:val="26"/>
        </w:rPr>
        <w:t>30</w:t>
      </w:r>
      <w:r w:rsidR="007C667A" w:rsidRPr="00235C1F">
        <w:rPr>
          <w:b/>
          <w:sz w:val="26"/>
          <w:szCs w:val="26"/>
        </w:rPr>
        <w:t xml:space="preserve"> (</w:t>
      </w:r>
      <w:r w:rsidR="006B21E7">
        <w:rPr>
          <w:b/>
          <w:sz w:val="26"/>
          <w:szCs w:val="26"/>
        </w:rPr>
        <w:t>тридцати</w:t>
      </w:r>
      <w:r w:rsidR="007C667A" w:rsidRPr="00235C1F">
        <w:rPr>
          <w:b/>
          <w:sz w:val="26"/>
          <w:szCs w:val="26"/>
        </w:rPr>
        <w:t xml:space="preserve">) </w:t>
      </w:r>
      <w:r w:rsidR="007C667A" w:rsidRPr="007C667A">
        <w:rPr>
          <w:b/>
          <w:sz w:val="26"/>
          <w:szCs w:val="26"/>
        </w:rPr>
        <w:t>календарных</w:t>
      </w:r>
      <w:r w:rsidR="007C667A"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="00B07AF2" w:rsidRPr="00294BC0">
        <w:rPr>
          <w:sz w:val="26"/>
          <w:szCs w:val="26"/>
        </w:rPr>
        <w:t>при представлении им паспорта и Направления, выдаваемого Заказчиком</w:t>
      </w:r>
      <w:r w:rsidR="00454B4E">
        <w:rPr>
          <w:sz w:val="26"/>
          <w:szCs w:val="26"/>
        </w:rPr>
        <w:t>,</w:t>
      </w:r>
      <w:r w:rsidR="00B07AF2">
        <w:rPr>
          <w:sz w:val="26"/>
          <w:szCs w:val="26"/>
        </w:rPr>
        <w:t xml:space="preserve">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</w:t>
      </w:r>
      <w:r w:rsidR="0083579B" w:rsidRPr="001C3E41">
        <w:rPr>
          <w:sz w:val="26"/>
          <w:szCs w:val="26"/>
        </w:rPr>
        <w:t>зднее</w:t>
      </w:r>
      <w:r w:rsidRPr="001F5E11">
        <w:rPr>
          <w:sz w:val="26"/>
          <w:szCs w:val="26"/>
        </w:rPr>
        <w:t xml:space="preserve"> 13 декабря 2019 года включительно.</w:t>
      </w:r>
    </w:p>
    <w:p w:rsidR="00CA7329" w:rsidRPr="001F5E11" w:rsidRDefault="00CA7329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</w:p>
    <w:p w:rsidR="003C59CA" w:rsidRDefault="00746AAD" w:rsidP="00C04227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1CC">
        <w:rPr>
          <w:rFonts w:ascii="Times New Roman" w:hAnsi="Times New Roman" w:cs="Times New Roman"/>
          <w:sz w:val="26"/>
          <w:szCs w:val="26"/>
        </w:rPr>
        <w:t>7</w:t>
      </w:r>
      <w:r w:rsidR="003C59CA" w:rsidRPr="00C761CC">
        <w:rPr>
          <w:rFonts w:ascii="Times New Roman" w:hAnsi="Times New Roman" w:cs="Times New Roman"/>
          <w:sz w:val="26"/>
          <w:szCs w:val="26"/>
        </w:rPr>
        <w:t>. Требования к объему</w:t>
      </w:r>
      <w:r w:rsidR="00C761CC" w:rsidRPr="00C761CC">
        <w:rPr>
          <w:rFonts w:ascii="Times New Roman" w:hAnsi="Times New Roman" w:cs="Times New Roman"/>
          <w:sz w:val="26"/>
          <w:szCs w:val="26"/>
        </w:rPr>
        <w:t xml:space="preserve"> </w:t>
      </w:r>
      <w:r w:rsidR="003C59CA" w:rsidRPr="00C761CC">
        <w:rPr>
          <w:rFonts w:ascii="Times New Roman" w:hAnsi="Times New Roman" w:cs="Times New Roman"/>
          <w:sz w:val="26"/>
          <w:szCs w:val="26"/>
        </w:rPr>
        <w:t>предоставления гарантий качества</w:t>
      </w:r>
      <w:r w:rsidR="00BD30EE" w:rsidRPr="00C761CC">
        <w:rPr>
          <w:rFonts w:ascii="Times New Roman" w:hAnsi="Times New Roman" w:cs="Times New Roman"/>
          <w:sz w:val="26"/>
          <w:szCs w:val="26"/>
        </w:rPr>
        <w:t>.</w:t>
      </w:r>
    </w:p>
    <w:p w:rsidR="00F41849" w:rsidRDefault="009577C6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 xml:space="preserve">Поставщик гарантирует, что поставляемые изделия надлежащего качества, не имеют дефектов, связанных с разработкой, материалами или </w:t>
      </w:r>
      <w:r w:rsidRPr="00454B4E">
        <w:rPr>
          <w:sz w:val="26"/>
          <w:szCs w:val="26"/>
        </w:rPr>
        <w:t>качеством его изготовления</w:t>
      </w:r>
      <w:r w:rsidRPr="000A6EA5">
        <w:rPr>
          <w:sz w:val="26"/>
          <w:szCs w:val="26"/>
        </w:rPr>
        <w:t xml:space="preserve">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9577C6" w:rsidRDefault="009577C6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изделий Получателям.</w:t>
      </w:r>
    </w:p>
    <w:p w:rsidR="00BA2005" w:rsidRPr="00DB5C53" w:rsidRDefault="000870AB" w:rsidP="00C04227">
      <w:pPr>
        <w:spacing w:line="300" w:lineRule="auto"/>
        <w:ind w:firstLine="709"/>
        <w:contextualSpacing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На изделия устанавливается срок предоставления г</w:t>
      </w:r>
      <w:r w:rsidR="00BA2005">
        <w:rPr>
          <w:sz w:val="26"/>
          <w:szCs w:val="26"/>
        </w:rPr>
        <w:t>арантии качества</w:t>
      </w:r>
      <w:r w:rsidR="008917CB">
        <w:rPr>
          <w:sz w:val="26"/>
          <w:szCs w:val="26"/>
        </w:rPr>
        <w:t>, в течение которого Исполнитель должен производить замену</w:t>
      </w:r>
      <w:r>
        <w:rPr>
          <w:sz w:val="26"/>
          <w:szCs w:val="26"/>
        </w:rPr>
        <w:t xml:space="preserve"> </w:t>
      </w:r>
      <w:r w:rsidR="008917CB">
        <w:rPr>
          <w:sz w:val="26"/>
          <w:szCs w:val="26"/>
        </w:rPr>
        <w:t>бесплатно.</w:t>
      </w:r>
      <w:r w:rsidR="00A35420">
        <w:rPr>
          <w:sz w:val="26"/>
          <w:szCs w:val="26"/>
        </w:rPr>
        <w:t xml:space="preserve"> </w:t>
      </w:r>
    </w:p>
    <w:p w:rsidR="009D6E74" w:rsidRPr="00FA0297" w:rsidRDefault="003C59CA" w:rsidP="00FA0297">
      <w:pPr>
        <w:spacing w:line="300" w:lineRule="auto"/>
        <w:ind w:firstLine="709"/>
        <w:jc w:val="both"/>
        <w:rPr>
          <w:strike/>
          <w:sz w:val="26"/>
          <w:szCs w:val="26"/>
        </w:rPr>
      </w:pPr>
      <w:r w:rsidRPr="00DB5C53">
        <w:rPr>
          <w:sz w:val="26"/>
          <w:szCs w:val="26"/>
        </w:rPr>
        <w:lastRenderedPageBreak/>
        <w:tab/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информирует </w:t>
      </w:r>
      <w:r w:rsidR="00C879E1" w:rsidRPr="00DB5C53">
        <w:rPr>
          <w:sz w:val="26"/>
          <w:szCs w:val="26"/>
        </w:rPr>
        <w:t>Получателя</w:t>
      </w:r>
      <w:r w:rsidR="00BD30EE" w:rsidRPr="00DB5C53">
        <w:rPr>
          <w:sz w:val="26"/>
          <w:szCs w:val="26"/>
        </w:rPr>
        <w:t xml:space="preserve"> об условиях проведения гарантийного обслуживания. Гарантийное обслуживание </w:t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</w:t>
      </w:r>
      <w:r w:rsidR="008244C9" w:rsidRPr="00DB5C53">
        <w:rPr>
          <w:sz w:val="26"/>
          <w:szCs w:val="26"/>
        </w:rPr>
        <w:t>и</w:t>
      </w:r>
      <w:r w:rsidR="00BE6712" w:rsidRPr="00DB5C53">
        <w:rPr>
          <w:sz w:val="26"/>
          <w:szCs w:val="26"/>
        </w:rPr>
        <w:t>зделия</w:t>
      </w:r>
      <w:r w:rsidR="00BD30EE" w:rsidRPr="00DB5C53">
        <w:rPr>
          <w:sz w:val="26"/>
          <w:szCs w:val="26"/>
        </w:rPr>
        <w:t xml:space="preserve">. </w:t>
      </w:r>
    </w:p>
    <w:p w:rsidR="00C94795" w:rsidRPr="000F7DD8" w:rsidRDefault="00C94795" w:rsidP="005A5AC3">
      <w:pPr>
        <w:rPr>
          <w:rFonts w:eastAsia="Calibri"/>
          <w:sz w:val="26"/>
          <w:szCs w:val="26"/>
          <w:lang w:eastAsia="en-US"/>
        </w:rPr>
      </w:pPr>
    </w:p>
    <w:sectPr w:rsidR="00C94795" w:rsidRPr="000F7DD8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DA" w:rsidRDefault="00820EDA" w:rsidP="004C6741">
      <w:r>
        <w:separator/>
      </w:r>
    </w:p>
  </w:endnote>
  <w:endnote w:type="continuationSeparator" w:id="0">
    <w:p w:rsidR="00820EDA" w:rsidRDefault="00820EDA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DA" w:rsidRDefault="00820EDA" w:rsidP="004C6741">
      <w:r>
        <w:separator/>
      </w:r>
    </w:p>
  </w:footnote>
  <w:footnote w:type="continuationSeparator" w:id="0">
    <w:p w:rsidR="00820EDA" w:rsidRDefault="00820EDA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78" w:rsidRDefault="00B05E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0171">
      <w:rPr>
        <w:noProof/>
      </w:rPr>
      <w:t>4</w:t>
    </w:r>
    <w:r>
      <w:fldChar w:fldCharType="end"/>
    </w:r>
  </w:p>
  <w:p w:rsidR="00B05E78" w:rsidRDefault="00B05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10D8"/>
    <w:rsid w:val="00014DD3"/>
    <w:rsid w:val="00015F38"/>
    <w:rsid w:val="00017DCA"/>
    <w:rsid w:val="000216FE"/>
    <w:rsid w:val="000254ED"/>
    <w:rsid w:val="0003508C"/>
    <w:rsid w:val="0004481A"/>
    <w:rsid w:val="00050788"/>
    <w:rsid w:val="00054852"/>
    <w:rsid w:val="00054F2E"/>
    <w:rsid w:val="000566C5"/>
    <w:rsid w:val="00056D41"/>
    <w:rsid w:val="0005712B"/>
    <w:rsid w:val="00057D87"/>
    <w:rsid w:val="0006165D"/>
    <w:rsid w:val="00062FB9"/>
    <w:rsid w:val="00074D90"/>
    <w:rsid w:val="000868C3"/>
    <w:rsid w:val="000870AB"/>
    <w:rsid w:val="00094707"/>
    <w:rsid w:val="00094918"/>
    <w:rsid w:val="000A21CF"/>
    <w:rsid w:val="000A2B2A"/>
    <w:rsid w:val="000A4E5F"/>
    <w:rsid w:val="000A739E"/>
    <w:rsid w:val="000B22AC"/>
    <w:rsid w:val="000B2960"/>
    <w:rsid w:val="000B32AB"/>
    <w:rsid w:val="000B4934"/>
    <w:rsid w:val="000B6D69"/>
    <w:rsid w:val="000C1843"/>
    <w:rsid w:val="000C3141"/>
    <w:rsid w:val="000C610D"/>
    <w:rsid w:val="000C65FA"/>
    <w:rsid w:val="000C6FB0"/>
    <w:rsid w:val="000D08F5"/>
    <w:rsid w:val="000D573E"/>
    <w:rsid w:val="000D7F36"/>
    <w:rsid w:val="000F0822"/>
    <w:rsid w:val="000F59D4"/>
    <w:rsid w:val="000F7DD8"/>
    <w:rsid w:val="001054C3"/>
    <w:rsid w:val="00114389"/>
    <w:rsid w:val="0011545F"/>
    <w:rsid w:val="00117DAC"/>
    <w:rsid w:val="00125202"/>
    <w:rsid w:val="001326DB"/>
    <w:rsid w:val="00137A2E"/>
    <w:rsid w:val="00137C02"/>
    <w:rsid w:val="001404AE"/>
    <w:rsid w:val="00140B6A"/>
    <w:rsid w:val="00142FF7"/>
    <w:rsid w:val="001444CF"/>
    <w:rsid w:val="00146708"/>
    <w:rsid w:val="00153C3B"/>
    <w:rsid w:val="001578E1"/>
    <w:rsid w:val="00165529"/>
    <w:rsid w:val="00165E8D"/>
    <w:rsid w:val="00176F61"/>
    <w:rsid w:val="00177582"/>
    <w:rsid w:val="001900E5"/>
    <w:rsid w:val="00192905"/>
    <w:rsid w:val="0019468D"/>
    <w:rsid w:val="001962B3"/>
    <w:rsid w:val="00197EE4"/>
    <w:rsid w:val="001A2942"/>
    <w:rsid w:val="001A6B40"/>
    <w:rsid w:val="001B0A51"/>
    <w:rsid w:val="001B4765"/>
    <w:rsid w:val="001C3E41"/>
    <w:rsid w:val="001C54F3"/>
    <w:rsid w:val="001D4679"/>
    <w:rsid w:val="001D4994"/>
    <w:rsid w:val="001D7A5B"/>
    <w:rsid w:val="001E0351"/>
    <w:rsid w:val="001E4686"/>
    <w:rsid w:val="001E62A6"/>
    <w:rsid w:val="001F46E8"/>
    <w:rsid w:val="001F57FF"/>
    <w:rsid w:val="001F5CD9"/>
    <w:rsid w:val="0020513D"/>
    <w:rsid w:val="00214AAA"/>
    <w:rsid w:val="002152C5"/>
    <w:rsid w:val="00220F70"/>
    <w:rsid w:val="00224951"/>
    <w:rsid w:val="00226108"/>
    <w:rsid w:val="00231C6B"/>
    <w:rsid w:val="00234ADF"/>
    <w:rsid w:val="00235C1F"/>
    <w:rsid w:val="002442F5"/>
    <w:rsid w:val="002449DE"/>
    <w:rsid w:val="00246550"/>
    <w:rsid w:val="00251B4A"/>
    <w:rsid w:val="002545B4"/>
    <w:rsid w:val="00255FDC"/>
    <w:rsid w:val="00261FD5"/>
    <w:rsid w:val="00262249"/>
    <w:rsid w:val="002663F0"/>
    <w:rsid w:val="00275183"/>
    <w:rsid w:val="0028046E"/>
    <w:rsid w:val="00281310"/>
    <w:rsid w:val="00282A8E"/>
    <w:rsid w:val="00287627"/>
    <w:rsid w:val="00291DCE"/>
    <w:rsid w:val="0029705D"/>
    <w:rsid w:val="002B0140"/>
    <w:rsid w:val="002B3B44"/>
    <w:rsid w:val="002C00A7"/>
    <w:rsid w:val="002C1F8D"/>
    <w:rsid w:val="002C3ADF"/>
    <w:rsid w:val="002D248F"/>
    <w:rsid w:val="002D345D"/>
    <w:rsid w:val="002D4AAD"/>
    <w:rsid w:val="002E4375"/>
    <w:rsid w:val="002E5BBF"/>
    <w:rsid w:val="002F057C"/>
    <w:rsid w:val="002F7333"/>
    <w:rsid w:val="00303859"/>
    <w:rsid w:val="00304512"/>
    <w:rsid w:val="00305743"/>
    <w:rsid w:val="00305E2E"/>
    <w:rsid w:val="003106ED"/>
    <w:rsid w:val="003122EB"/>
    <w:rsid w:val="00314827"/>
    <w:rsid w:val="003156B2"/>
    <w:rsid w:val="003157A1"/>
    <w:rsid w:val="00321D90"/>
    <w:rsid w:val="003230A0"/>
    <w:rsid w:val="0032623E"/>
    <w:rsid w:val="00333ED2"/>
    <w:rsid w:val="0033552D"/>
    <w:rsid w:val="0034081F"/>
    <w:rsid w:val="0034201B"/>
    <w:rsid w:val="003479A7"/>
    <w:rsid w:val="00352C0A"/>
    <w:rsid w:val="00352E89"/>
    <w:rsid w:val="003541F4"/>
    <w:rsid w:val="003617C4"/>
    <w:rsid w:val="00363EBC"/>
    <w:rsid w:val="00370876"/>
    <w:rsid w:val="003736B0"/>
    <w:rsid w:val="0037381E"/>
    <w:rsid w:val="00376C6B"/>
    <w:rsid w:val="00376E7A"/>
    <w:rsid w:val="003807BE"/>
    <w:rsid w:val="00384D1C"/>
    <w:rsid w:val="003861B8"/>
    <w:rsid w:val="003876B1"/>
    <w:rsid w:val="00390171"/>
    <w:rsid w:val="003907F1"/>
    <w:rsid w:val="003910B6"/>
    <w:rsid w:val="00391A79"/>
    <w:rsid w:val="003B23B7"/>
    <w:rsid w:val="003B306E"/>
    <w:rsid w:val="003B4282"/>
    <w:rsid w:val="003B460D"/>
    <w:rsid w:val="003C4912"/>
    <w:rsid w:val="003C4A2D"/>
    <w:rsid w:val="003C57E3"/>
    <w:rsid w:val="003C59CA"/>
    <w:rsid w:val="003C61DC"/>
    <w:rsid w:val="003D51AD"/>
    <w:rsid w:val="003E3F6E"/>
    <w:rsid w:val="003F4657"/>
    <w:rsid w:val="00400750"/>
    <w:rsid w:val="004033F8"/>
    <w:rsid w:val="00406153"/>
    <w:rsid w:val="00407345"/>
    <w:rsid w:val="00407C16"/>
    <w:rsid w:val="00407EC4"/>
    <w:rsid w:val="00410705"/>
    <w:rsid w:val="00412CB9"/>
    <w:rsid w:val="0041364B"/>
    <w:rsid w:val="00414833"/>
    <w:rsid w:val="004223A3"/>
    <w:rsid w:val="00427759"/>
    <w:rsid w:val="004301A9"/>
    <w:rsid w:val="00432E55"/>
    <w:rsid w:val="004421C8"/>
    <w:rsid w:val="00451579"/>
    <w:rsid w:val="00453E7F"/>
    <w:rsid w:val="0045466C"/>
    <w:rsid w:val="00454B4E"/>
    <w:rsid w:val="004556F6"/>
    <w:rsid w:val="00461A56"/>
    <w:rsid w:val="00463DA3"/>
    <w:rsid w:val="00473F88"/>
    <w:rsid w:val="004746EC"/>
    <w:rsid w:val="004762C0"/>
    <w:rsid w:val="00476424"/>
    <w:rsid w:val="004828D2"/>
    <w:rsid w:val="00483411"/>
    <w:rsid w:val="004846E9"/>
    <w:rsid w:val="00493854"/>
    <w:rsid w:val="00493E14"/>
    <w:rsid w:val="00494F90"/>
    <w:rsid w:val="00495A6D"/>
    <w:rsid w:val="004A02AF"/>
    <w:rsid w:val="004A0E21"/>
    <w:rsid w:val="004B5656"/>
    <w:rsid w:val="004C125D"/>
    <w:rsid w:val="004C5011"/>
    <w:rsid w:val="004C6741"/>
    <w:rsid w:val="004C7EBC"/>
    <w:rsid w:val="004E12DF"/>
    <w:rsid w:val="004E1ECD"/>
    <w:rsid w:val="004F0D0A"/>
    <w:rsid w:val="004F3D7F"/>
    <w:rsid w:val="004F53E7"/>
    <w:rsid w:val="004F7857"/>
    <w:rsid w:val="004F7AC6"/>
    <w:rsid w:val="00502030"/>
    <w:rsid w:val="00502217"/>
    <w:rsid w:val="00503589"/>
    <w:rsid w:val="005053F7"/>
    <w:rsid w:val="005147E7"/>
    <w:rsid w:val="00523AD1"/>
    <w:rsid w:val="00524791"/>
    <w:rsid w:val="0052526F"/>
    <w:rsid w:val="00526B2F"/>
    <w:rsid w:val="005359A4"/>
    <w:rsid w:val="005418A1"/>
    <w:rsid w:val="00542EBB"/>
    <w:rsid w:val="00543ADE"/>
    <w:rsid w:val="00543F3F"/>
    <w:rsid w:val="005445AF"/>
    <w:rsid w:val="005549E4"/>
    <w:rsid w:val="005621D4"/>
    <w:rsid w:val="00562E39"/>
    <w:rsid w:val="00565E37"/>
    <w:rsid w:val="00572050"/>
    <w:rsid w:val="005726D5"/>
    <w:rsid w:val="00573AF3"/>
    <w:rsid w:val="00585218"/>
    <w:rsid w:val="00593691"/>
    <w:rsid w:val="00595F29"/>
    <w:rsid w:val="005A3823"/>
    <w:rsid w:val="005A4AA9"/>
    <w:rsid w:val="005A5AC3"/>
    <w:rsid w:val="005A634D"/>
    <w:rsid w:val="005A7277"/>
    <w:rsid w:val="005C4818"/>
    <w:rsid w:val="005C775A"/>
    <w:rsid w:val="005D0465"/>
    <w:rsid w:val="005D374F"/>
    <w:rsid w:val="005D74BA"/>
    <w:rsid w:val="005E25F9"/>
    <w:rsid w:val="005E2B2C"/>
    <w:rsid w:val="005E5498"/>
    <w:rsid w:val="00600293"/>
    <w:rsid w:val="006112CF"/>
    <w:rsid w:val="00611C97"/>
    <w:rsid w:val="00611EBC"/>
    <w:rsid w:val="00614967"/>
    <w:rsid w:val="00622C5B"/>
    <w:rsid w:val="00630347"/>
    <w:rsid w:val="00630CA6"/>
    <w:rsid w:val="00631BF6"/>
    <w:rsid w:val="006346B0"/>
    <w:rsid w:val="0063577B"/>
    <w:rsid w:val="00636F6F"/>
    <w:rsid w:val="00643342"/>
    <w:rsid w:val="006473BA"/>
    <w:rsid w:val="006520B8"/>
    <w:rsid w:val="00654203"/>
    <w:rsid w:val="00654981"/>
    <w:rsid w:val="00656D61"/>
    <w:rsid w:val="00661777"/>
    <w:rsid w:val="0066265B"/>
    <w:rsid w:val="00663D66"/>
    <w:rsid w:val="00664BDD"/>
    <w:rsid w:val="006716F3"/>
    <w:rsid w:val="0067283F"/>
    <w:rsid w:val="00687E0C"/>
    <w:rsid w:val="006922C3"/>
    <w:rsid w:val="006929DB"/>
    <w:rsid w:val="00694C91"/>
    <w:rsid w:val="00695ED7"/>
    <w:rsid w:val="00696AED"/>
    <w:rsid w:val="006A5D20"/>
    <w:rsid w:val="006A7621"/>
    <w:rsid w:val="006B0284"/>
    <w:rsid w:val="006B21E7"/>
    <w:rsid w:val="006B72DA"/>
    <w:rsid w:val="006C1A86"/>
    <w:rsid w:val="006C4948"/>
    <w:rsid w:val="006E3386"/>
    <w:rsid w:val="006F0DC3"/>
    <w:rsid w:val="006F533C"/>
    <w:rsid w:val="006F7E49"/>
    <w:rsid w:val="00700450"/>
    <w:rsid w:val="00701121"/>
    <w:rsid w:val="00701F7B"/>
    <w:rsid w:val="00703CB4"/>
    <w:rsid w:val="00710809"/>
    <w:rsid w:val="00715A01"/>
    <w:rsid w:val="00720C1D"/>
    <w:rsid w:val="00721613"/>
    <w:rsid w:val="00722F6D"/>
    <w:rsid w:val="007326CB"/>
    <w:rsid w:val="00732ECD"/>
    <w:rsid w:val="007357F4"/>
    <w:rsid w:val="00746AAD"/>
    <w:rsid w:val="00752280"/>
    <w:rsid w:val="0075337E"/>
    <w:rsid w:val="00753EE4"/>
    <w:rsid w:val="007636F7"/>
    <w:rsid w:val="00774266"/>
    <w:rsid w:val="007763FE"/>
    <w:rsid w:val="00776E51"/>
    <w:rsid w:val="00784B90"/>
    <w:rsid w:val="0078763F"/>
    <w:rsid w:val="00791F83"/>
    <w:rsid w:val="00792A16"/>
    <w:rsid w:val="00797396"/>
    <w:rsid w:val="007A1064"/>
    <w:rsid w:val="007A3652"/>
    <w:rsid w:val="007B6C96"/>
    <w:rsid w:val="007C1A66"/>
    <w:rsid w:val="007C1C72"/>
    <w:rsid w:val="007C25A0"/>
    <w:rsid w:val="007C667A"/>
    <w:rsid w:val="007C673C"/>
    <w:rsid w:val="007D0C0C"/>
    <w:rsid w:val="007D4677"/>
    <w:rsid w:val="007E3903"/>
    <w:rsid w:val="007F1AC6"/>
    <w:rsid w:val="007F2FFA"/>
    <w:rsid w:val="007F35FE"/>
    <w:rsid w:val="007F79C1"/>
    <w:rsid w:val="008015D7"/>
    <w:rsid w:val="00806536"/>
    <w:rsid w:val="00807379"/>
    <w:rsid w:val="008103A8"/>
    <w:rsid w:val="008107C2"/>
    <w:rsid w:val="00812FF6"/>
    <w:rsid w:val="008140C6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205"/>
    <w:rsid w:val="0083579B"/>
    <w:rsid w:val="00841ACB"/>
    <w:rsid w:val="00843EF9"/>
    <w:rsid w:val="0084580B"/>
    <w:rsid w:val="00845FAD"/>
    <w:rsid w:val="00851023"/>
    <w:rsid w:val="008515C3"/>
    <w:rsid w:val="00852064"/>
    <w:rsid w:val="00855A15"/>
    <w:rsid w:val="00857249"/>
    <w:rsid w:val="00866C31"/>
    <w:rsid w:val="00870E56"/>
    <w:rsid w:val="00876218"/>
    <w:rsid w:val="008802AA"/>
    <w:rsid w:val="00882213"/>
    <w:rsid w:val="00882262"/>
    <w:rsid w:val="008877B5"/>
    <w:rsid w:val="008917CB"/>
    <w:rsid w:val="00894D66"/>
    <w:rsid w:val="00895AA1"/>
    <w:rsid w:val="00897A50"/>
    <w:rsid w:val="008A0468"/>
    <w:rsid w:val="008A117C"/>
    <w:rsid w:val="008A58EE"/>
    <w:rsid w:val="008A5CC4"/>
    <w:rsid w:val="008B0329"/>
    <w:rsid w:val="008B2619"/>
    <w:rsid w:val="008B3561"/>
    <w:rsid w:val="008C150E"/>
    <w:rsid w:val="008C5C52"/>
    <w:rsid w:val="008C60C7"/>
    <w:rsid w:val="008C7EA4"/>
    <w:rsid w:val="008D1C84"/>
    <w:rsid w:val="008E3A5F"/>
    <w:rsid w:val="008E4D02"/>
    <w:rsid w:val="008E5B39"/>
    <w:rsid w:val="008F557E"/>
    <w:rsid w:val="009025E3"/>
    <w:rsid w:val="00904A34"/>
    <w:rsid w:val="00906D9C"/>
    <w:rsid w:val="009171F4"/>
    <w:rsid w:val="00926F00"/>
    <w:rsid w:val="00932D9F"/>
    <w:rsid w:val="00935AF7"/>
    <w:rsid w:val="00940069"/>
    <w:rsid w:val="00944EED"/>
    <w:rsid w:val="0094744F"/>
    <w:rsid w:val="0095185A"/>
    <w:rsid w:val="00953E22"/>
    <w:rsid w:val="00954CBD"/>
    <w:rsid w:val="009571FB"/>
    <w:rsid w:val="009577C6"/>
    <w:rsid w:val="00960E7C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B1485"/>
    <w:rsid w:val="009B2E86"/>
    <w:rsid w:val="009B4008"/>
    <w:rsid w:val="009B4873"/>
    <w:rsid w:val="009C4188"/>
    <w:rsid w:val="009D35A5"/>
    <w:rsid w:val="009D6A49"/>
    <w:rsid w:val="009D6E74"/>
    <w:rsid w:val="009D77E0"/>
    <w:rsid w:val="009D792D"/>
    <w:rsid w:val="009E41F7"/>
    <w:rsid w:val="009E53DB"/>
    <w:rsid w:val="009F13E6"/>
    <w:rsid w:val="009F2EE1"/>
    <w:rsid w:val="009F2FB8"/>
    <w:rsid w:val="009F4D85"/>
    <w:rsid w:val="009F56D4"/>
    <w:rsid w:val="00A00328"/>
    <w:rsid w:val="00A1193F"/>
    <w:rsid w:val="00A12247"/>
    <w:rsid w:val="00A1678C"/>
    <w:rsid w:val="00A214E0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61065"/>
    <w:rsid w:val="00A64FF2"/>
    <w:rsid w:val="00A66267"/>
    <w:rsid w:val="00A74DCF"/>
    <w:rsid w:val="00A853F4"/>
    <w:rsid w:val="00A85697"/>
    <w:rsid w:val="00A90FD2"/>
    <w:rsid w:val="00A9175F"/>
    <w:rsid w:val="00A9287C"/>
    <w:rsid w:val="00A947BD"/>
    <w:rsid w:val="00A94CBE"/>
    <w:rsid w:val="00A97ACB"/>
    <w:rsid w:val="00A97DDA"/>
    <w:rsid w:val="00AA0DD3"/>
    <w:rsid w:val="00AA1DE7"/>
    <w:rsid w:val="00AA534F"/>
    <w:rsid w:val="00AA6941"/>
    <w:rsid w:val="00AB2E30"/>
    <w:rsid w:val="00AB304B"/>
    <w:rsid w:val="00AB3E38"/>
    <w:rsid w:val="00AB7979"/>
    <w:rsid w:val="00AD1B87"/>
    <w:rsid w:val="00AD3D9E"/>
    <w:rsid w:val="00AE055B"/>
    <w:rsid w:val="00AE4382"/>
    <w:rsid w:val="00AF163C"/>
    <w:rsid w:val="00AF6F72"/>
    <w:rsid w:val="00B016DC"/>
    <w:rsid w:val="00B02CD7"/>
    <w:rsid w:val="00B03FA5"/>
    <w:rsid w:val="00B05E78"/>
    <w:rsid w:val="00B07AF2"/>
    <w:rsid w:val="00B162B8"/>
    <w:rsid w:val="00B17C9A"/>
    <w:rsid w:val="00B2647B"/>
    <w:rsid w:val="00B30154"/>
    <w:rsid w:val="00B31F36"/>
    <w:rsid w:val="00B32340"/>
    <w:rsid w:val="00B348A0"/>
    <w:rsid w:val="00B36686"/>
    <w:rsid w:val="00B37646"/>
    <w:rsid w:val="00B37F94"/>
    <w:rsid w:val="00B40183"/>
    <w:rsid w:val="00B40244"/>
    <w:rsid w:val="00B424C2"/>
    <w:rsid w:val="00B4327C"/>
    <w:rsid w:val="00B4379B"/>
    <w:rsid w:val="00B51967"/>
    <w:rsid w:val="00B57B74"/>
    <w:rsid w:val="00B57EA9"/>
    <w:rsid w:val="00B61193"/>
    <w:rsid w:val="00B61521"/>
    <w:rsid w:val="00B61814"/>
    <w:rsid w:val="00B623E8"/>
    <w:rsid w:val="00B664A2"/>
    <w:rsid w:val="00B724F7"/>
    <w:rsid w:val="00B7531F"/>
    <w:rsid w:val="00B76B41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B1EE7"/>
    <w:rsid w:val="00BB2EF0"/>
    <w:rsid w:val="00BB6EB5"/>
    <w:rsid w:val="00BC450C"/>
    <w:rsid w:val="00BD2BEE"/>
    <w:rsid w:val="00BD30EE"/>
    <w:rsid w:val="00BD31CE"/>
    <w:rsid w:val="00BD5258"/>
    <w:rsid w:val="00BE2602"/>
    <w:rsid w:val="00BE595A"/>
    <w:rsid w:val="00BE5AB1"/>
    <w:rsid w:val="00BE5B18"/>
    <w:rsid w:val="00BE6712"/>
    <w:rsid w:val="00C04227"/>
    <w:rsid w:val="00C051A4"/>
    <w:rsid w:val="00C05468"/>
    <w:rsid w:val="00C15607"/>
    <w:rsid w:val="00C20C04"/>
    <w:rsid w:val="00C20FFA"/>
    <w:rsid w:val="00C21276"/>
    <w:rsid w:val="00C218DE"/>
    <w:rsid w:val="00C21CB2"/>
    <w:rsid w:val="00C21DB8"/>
    <w:rsid w:val="00C22796"/>
    <w:rsid w:val="00C23358"/>
    <w:rsid w:val="00C3442E"/>
    <w:rsid w:val="00C40BE1"/>
    <w:rsid w:val="00C44B92"/>
    <w:rsid w:val="00C44BB9"/>
    <w:rsid w:val="00C44C4C"/>
    <w:rsid w:val="00C44E63"/>
    <w:rsid w:val="00C45427"/>
    <w:rsid w:val="00C45523"/>
    <w:rsid w:val="00C458A6"/>
    <w:rsid w:val="00C47EC6"/>
    <w:rsid w:val="00C50C81"/>
    <w:rsid w:val="00C53AFF"/>
    <w:rsid w:val="00C60CC4"/>
    <w:rsid w:val="00C60D14"/>
    <w:rsid w:val="00C6716E"/>
    <w:rsid w:val="00C72ADB"/>
    <w:rsid w:val="00C75FA2"/>
    <w:rsid w:val="00C761CC"/>
    <w:rsid w:val="00C77AC7"/>
    <w:rsid w:val="00C80657"/>
    <w:rsid w:val="00C8493B"/>
    <w:rsid w:val="00C879E1"/>
    <w:rsid w:val="00C9123E"/>
    <w:rsid w:val="00C92BD2"/>
    <w:rsid w:val="00C93588"/>
    <w:rsid w:val="00C94795"/>
    <w:rsid w:val="00C95D5D"/>
    <w:rsid w:val="00CA0F8C"/>
    <w:rsid w:val="00CA7329"/>
    <w:rsid w:val="00CB3C3E"/>
    <w:rsid w:val="00CB6E89"/>
    <w:rsid w:val="00CC039B"/>
    <w:rsid w:val="00CC0B1A"/>
    <w:rsid w:val="00CC2B3D"/>
    <w:rsid w:val="00CC608E"/>
    <w:rsid w:val="00CD372B"/>
    <w:rsid w:val="00CD63EB"/>
    <w:rsid w:val="00CD691D"/>
    <w:rsid w:val="00CE096C"/>
    <w:rsid w:val="00CE0E2A"/>
    <w:rsid w:val="00CE24AA"/>
    <w:rsid w:val="00CE6DFE"/>
    <w:rsid w:val="00CF2860"/>
    <w:rsid w:val="00CF718D"/>
    <w:rsid w:val="00D037C6"/>
    <w:rsid w:val="00D146C2"/>
    <w:rsid w:val="00D207C5"/>
    <w:rsid w:val="00D221A3"/>
    <w:rsid w:val="00D22A00"/>
    <w:rsid w:val="00D328BA"/>
    <w:rsid w:val="00D34D3B"/>
    <w:rsid w:val="00D36C2C"/>
    <w:rsid w:val="00D36E41"/>
    <w:rsid w:val="00D37B61"/>
    <w:rsid w:val="00D416F7"/>
    <w:rsid w:val="00D42752"/>
    <w:rsid w:val="00D521CB"/>
    <w:rsid w:val="00D65FC0"/>
    <w:rsid w:val="00D737DB"/>
    <w:rsid w:val="00D7488B"/>
    <w:rsid w:val="00D77EF6"/>
    <w:rsid w:val="00D80735"/>
    <w:rsid w:val="00D82D9F"/>
    <w:rsid w:val="00D91B4D"/>
    <w:rsid w:val="00D93A1B"/>
    <w:rsid w:val="00D94B2D"/>
    <w:rsid w:val="00D958D4"/>
    <w:rsid w:val="00D95ACF"/>
    <w:rsid w:val="00D96D8A"/>
    <w:rsid w:val="00DA6B81"/>
    <w:rsid w:val="00DA78A1"/>
    <w:rsid w:val="00DB06A9"/>
    <w:rsid w:val="00DB0CA4"/>
    <w:rsid w:val="00DB325E"/>
    <w:rsid w:val="00DB5C53"/>
    <w:rsid w:val="00DC074F"/>
    <w:rsid w:val="00DC2259"/>
    <w:rsid w:val="00DC410F"/>
    <w:rsid w:val="00DC4D80"/>
    <w:rsid w:val="00DC6EF8"/>
    <w:rsid w:val="00DD03CA"/>
    <w:rsid w:val="00DD1596"/>
    <w:rsid w:val="00DD5A47"/>
    <w:rsid w:val="00DD7334"/>
    <w:rsid w:val="00DE1CE8"/>
    <w:rsid w:val="00DE355D"/>
    <w:rsid w:val="00DF058A"/>
    <w:rsid w:val="00DF21A2"/>
    <w:rsid w:val="00DF2700"/>
    <w:rsid w:val="00DF35B1"/>
    <w:rsid w:val="00E072AD"/>
    <w:rsid w:val="00E1031E"/>
    <w:rsid w:val="00E11812"/>
    <w:rsid w:val="00E127B4"/>
    <w:rsid w:val="00E2582A"/>
    <w:rsid w:val="00E25F87"/>
    <w:rsid w:val="00E26FC9"/>
    <w:rsid w:val="00E27F42"/>
    <w:rsid w:val="00E44ABB"/>
    <w:rsid w:val="00E44D3D"/>
    <w:rsid w:val="00E46235"/>
    <w:rsid w:val="00E51F09"/>
    <w:rsid w:val="00E60B4F"/>
    <w:rsid w:val="00E654DA"/>
    <w:rsid w:val="00E666EE"/>
    <w:rsid w:val="00E6698B"/>
    <w:rsid w:val="00E66A22"/>
    <w:rsid w:val="00E67E95"/>
    <w:rsid w:val="00E7041F"/>
    <w:rsid w:val="00E73EE6"/>
    <w:rsid w:val="00E80B21"/>
    <w:rsid w:val="00E9145A"/>
    <w:rsid w:val="00E9792B"/>
    <w:rsid w:val="00EA1000"/>
    <w:rsid w:val="00EA2EB8"/>
    <w:rsid w:val="00EA3E20"/>
    <w:rsid w:val="00EA43A7"/>
    <w:rsid w:val="00EA7E9E"/>
    <w:rsid w:val="00EB07E3"/>
    <w:rsid w:val="00EB1BEF"/>
    <w:rsid w:val="00EB4B79"/>
    <w:rsid w:val="00EB60F8"/>
    <w:rsid w:val="00EC33E4"/>
    <w:rsid w:val="00EC34EA"/>
    <w:rsid w:val="00EC4B37"/>
    <w:rsid w:val="00EC54F2"/>
    <w:rsid w:val="00EC7F3C"/>
    <w:rsid w:val="00ED11B2"/>
    <w:rsid w:val="00ED1214"/>
    <w:rsid w:val="00ED266B"/>
    <w:rsid w:val="00ED4390"/>
    <w:rsid w:val="00EE395C"/>
    <w:rsid w:val="00EE44E9"/>
    <w:rsid w:val="00EF5E18"/>
    <w:rsid w:val="00EF6348"/>
    <w:rsid w:val="00EF6AD7"/>
    <w:rsid w:val="00EF7F9C"/>
    <w:rsid w:val="00F05B5F"/>
    <w:rsid w:val="00F05E47"/>
    <w:rsid w:val="00F07B2D"/>
    <w:rsid w:val="00F1158E"/>
    <w:rsid w:val="00F12663"/>
    <w:rsid w:val="00F13843"/>
    <w:rsid w:val="00F20224"/>
    <w:rsid w:val="00F20B89"/>
    <w:rsid w:val="00F35F00"/>
    <w:rsid w:val="00F40CE9"/>
    <w:rsid w:val="00F41849"/>
    <w:rsid w:val="00F44A73"/>
    <w:rsid w:val="00F44FE2"/>
    <w:rsid w:val="00F464D8"/>
    <w:rsid w:val="00F725A5"/>
    <w:rsid w:val="00F754A8"/>
    <w:rsid w:val="00F76B23"/>
    <w:rsid w:val="00F810D0"/>
    <w:rsid w:val="00F91557"/>
    <w:rsid w:val="00FA0297"/>
    <w:rsid w:val="00FA35D2"/>
    <w:rsid w:val="00FA4E0F"/>
    <w:rsid w:val="00FB02DF"/>
    <w:rsid w:val="00FB1813"/>
    <w:rsid w:val="00FB2086"/>
    <w:rsid w:val="00FB48A5"/>
    <w:rsid w:val="00FB59F1"/>
    <w:rsid w:val="00FB5A63"/>
    <w:rsid w:val="00FC66E8"/>
    <w:rsid w:val="00FC7557"/>
    <w:rsid w:val="00FD2E6F"/>
    <w:rsid w:val="00FD41A1"/>
    <w:rsid w:val="00FD5B5F"/>
    <w:rsid w:val="00FD6381"/>
    <w:rsid w:val="00FE1427"/>
    <w:rsid w:val="00FE75BC"/>
    <w:rsid w:val="00FF218D"/>
    <w:rsid w:val="00FF36F1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E47-3AF5-4A45-80CC-6CFFA5A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956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5600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318</cp:revision>
  <cp:lastPrinted>2019-01-31T12:11:00Z</cp:lastPrinted>
  <dcterms:created xsi:type="dcterms:W3CDTF">2018-12-12T11:12:00Z</dcterms:created>
  <dcterms:modified xsi:type="dcterms:W3CDTF">2019-03-06T11:50:00Z</dcterms:modified>
</cp:coreProperties>
</file>