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6F0" w:rsidRPr="00074D4E" w:rsidRDefault="00BA16F0" w:rsidP="00BA16F0">
      <w:pPr>
        <w:pStyle w:val="1"/>
        <w:widowControl/>
        <w:tabs>
          <w:tab w:val="left" w:pos="708"/>
        </w:tabs>
        <w:suppressAutoHyphens w:val="0"/>
        <w:spacing w:line="240" w:lineRule="auto"/>
        <w:ind w:left="1080" w:hanging="720"/>
        <w:jc w:val="center"/>
        <w:rPr>
          <w:rFonts w:ascii="Times New Roman" w:hAnsi="Times New Roman"/>
          <w:sz w:val="24"/>
          <w:szCs w:val="24"/>
          <w:lang w:val="ru-RU" w:eastAsia="x-none"/>
        </w:rPr>
      </w:pPr>
      <w:r>
        <w:rPr>
          <w:rFonts w:ascii="Times New Roman" w:hAnsi="Times New Roman"/>
          <w:sz w:val="24"/>
          <w:szCs w:val="24"/>
          <w:lang w:val="ru-RU" w:eastAsia="x-none"/>
        </w:rPr>
        <w:t>Техническое задание</w:t>
      </w:r>
    </w:p>
    <w:p w:rsidR="00BA16F0" w:rsidRDefault="00BA16F0" w:rsidP="00BA16F0">
      <w:pPr>
        <w:pStyle w:val="a4"/>
        <w:ind w:firstLine="0"/>
        <w:rPr>
          <w:b/>
          <w:szCs w:val="24"/>
        </w:rPr>
      </w:pPr>
      <w:r>
        <w:rPr>
          <w:b/>
          <w:szCs w:val="24"/>
        </w:rPr>
        <w:t>Оказание услуг по ремонту протезов верхних и нижних конечностей в 2019 году</w:t>
      </w:r>
    </w:p>
    <w:p w:rsidR="00BA16F0" w:rsidRPr="00B17678" w:rsidRDefault="00BA16F0" w:rsidP="00BA16F0">
      <w:pPr>
        <w:pStyle w:val="a4"/>
        <w:ind w:firstLine="0"/>
        <w:rPr>
          <w:lang w:val="ru"/>
        </w:rPr>
      </w:pPr>
      <w:r>
        <w:rPr>
          <w:b/>
          <w:szCs w:val="24"/>
        </w:rPr>
        <w:t>ИКЗ:</w:t>
      </w:r>
    </w:p>
    <w:p w:rsidR="00BA16F0" w:rsidRPr="00C07119" w:rsidRDefault="00BA16F0" w:rsidP="00BA16F0">
      <w:pPr>
        <w:pStyle w:val="a6"/>
        <w:numPr>
          <w:ilvl w:val="0"/>
          <w:numId w:val="1"/>
        </w:numPr>
        <w:jc w:val="center"/>
        <w:rPr>
          <w:b/>
        </w:rPr>
      </w:pPr>
      <w:r w:rsidRPr="00C07119">
        <w:rPr>
          <w:b/>
        </w:rPr>
        <w:t>Требования к качеству работ</w:t>
      </w:r>
    </w:p>
    <w:p w:rsidR="00BA16F0" w:rsidRDefault="00BA16F0" w:rsidP="00BA16F0">
      <w:pPr>
        <w:ind w:firstLine="567"/>
        <w:jc w:val="both"/>
      </w:pPr>
      <w:r>
        <w:t>Комплектующие для п</w:t>
      </w:r>
      <w:r w:rsidRPr="00C17B7C">
        <w:t>ротез</w:t>
      </w:r>
      <w:r>
        <w:t xml:space="preserve">ов верхних и </w:t>
      </w:r>
      <w:r w:rsidRPr="00C17B7C">
        <w:t xml:space="preserve">нижних конечностей должны соответствовать требованиям </w:t>
      </w:r>
      <w:r>
        <w:t xml:space="preserve">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а также соответствовать Республиканскому стандарту РСФСР РСТ РСФСР 644-80 «Изделия протезно-ортопедические. Общие технические требования», Государственного стандарта Российской Федерации ГОСТ Р 51819-2001 «Протезирование и </w:t>
      </w:r>
      <w:proofErr w:type="spellStart"/>
      <w:r>
        <w:t>ортезирование</w:t>
      </w:r>
      <w:proofErr w:type="spellEnd"/>
      <w:r>
        <w:t xml:space="preserve"> верхних и нижних конечностей».</w:t>
      </w:r>
    </w:p>
    <w:p w:rsidR="00BA16F0" w:rsidRPr="00C07119" w:rsidRDefault="00BA16F0" w:rsidP="00BA16F0">
      <w:pPr>
        <w:pStyle w:val="a6"/>
        <w:numPr>
          <w:ilvl w:val="0"/>
          <w:numId w:val="1"/>
        </w:numPr>
        <w:jc w:val="center"/>
        <w:rPr>
          <w:rFonts w:eastAsia="Calibri"/>
          <w:b/>
        </w:rPr>
      </w:pPr>
      <w:r w:rsidRPr="00C07119">
        <w:rPr>
          <w:rFonts w:eastAsia="Calibri"/>
          <w:b/>
        </w:rPr>
        <w:t>Требования к техническим и функциональным</w:t>
      </w:r>
    </w:p>
    <w:p w:rsidR="00BA16F0" w:rsidRPr="00C17B7C" w:rsidRDefault="00BA16F0" w:rsidP="00BA16F0">
      <w:pPr>
        <w:jc w:val="center"/>
        <w:rPr>
          <w:rFonts w:eastAsia="Calibri"/>
          <w:b/>
        </w:rPr>
      </w:pPr>
      <w:r w:rsidRPr="00C17B7C">
        <w:rPr>
          <w:rFonts w:eastAsia="Calibri"/>
          <w:b/>
        </w:rPr>
        <w:t>характеристикам работ</w:t>
      </w:r>
    </w:p>
    <w:p w:rsidR="00BA16F0" w:rsidRPr="00C17B7C" w:rsidRDefault="00BA16F0" w:rsidP="00BA16F0">
      <w:pPr>
        <w:ind w:firstLine="567"/>
        <w:jc w:val="both"/>
        <w:rPr>
          <w:rFonts w:eastAsia="Calibri"/>
        </w:rPr>
      </w:pPr>
      <w:r>
        <w:rPr>
          <w:rFonts w:eastAsia="Calibri"/>
        </w:rPr>
        <w:t>Услуги по ремонту</w:t>
      </w:r>
      <w:r w:rsidRPr="00C17B7C">
        <w:rPr>
          <w:rFonts w:eastAsia="Calibri"/>
        </w:rPr>
        <w:t xml:space="preserve"> протез</w:t>
      </w:r>
      <w:r>
        <w:rPr>
          <w:rFonts w:eastAsia="Calibri"/>
        </w:rPr>
        <w:t>ов верхних и</w:t>
      </w:r>
      <w:r w:rsidRPr="00C17B7C">
        <w:rPr>
          <w:rFonts w:eastAsia="Calibri"/>
        </w:rPr>
        <w:t xml:space="preserve"> нижних конечностей должны 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BA16F0" w:rsidRPr="00C17B7C" w:rsidRDefault="00BA16F0" w:rsidP="00BA16F0">
      <w:pPr>
        <w:ind w:firstLine="567"/>
        <w:jc w:val="both"/>
        <w:rPr>
          <w:rFonts w:eastAsia="Calibri"/>
        </w:rPr>
      </w:pPr>
      <w:r w:rsidRPr="00C17B7C">
        <w:rPr>
          <w:rFonts w:eastAsia="Calibri"/>
        </w:rPr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верхних и нижних конечностей пациентов с помощью протезов конечностей.</w:t>
      </w:r>
    </w:p>
    <w:p w:rsidR="00BA16F0" w:rsidRPr="00C07119" w:rsidRDefault="00BA16F0" w:rsidP="00BA16F0">
      <w:pPr>
        <w:pStyle w:val="a6"/>
        <w:numPr>
          <w:ilvl w:val="0"/>
          <w:numId w:val="1"/>
        </w:numPr>
        <w:jc w:val="center"/>
        <w:rPr>
          <w:rFonts w:eastAsia="Calibri"/>
          <w:b/>
        </w:rPr>
      </w:pPr>
      <w:r w:rsidRPr="00C07119">
        <w:rPr>
          <w:rFonts w:eastAsia="Calibri"/>
          <w:b/>
        </w:rPr>
        <w:t>Требования к результатам оказанных услуг</w:t>
      </w:r>
    </w:p>
    <w:p w:rsidR="00BA16F0" w:rsidRPr="00C17B7C" w:rsidRDefault="00BA16F0" w:rsidP="00BA16F0">
      <w:pPr>
        <w:ind w:firstLine="567"/>
        <w:jc w:val="both"/>
        <w:rPr>
          <w:rFonts w:eastAsia="Calibri"/>
        </w:rPr>
      </w:pPr>
      <w:r>
        <w:rPr>
          <w:rFonts w:eastAsia="Calibri"/>
        </w:rPr>
        <w:t>Услуги по ремонту протезов верхних и нижних</w:t>
      </w:r>
      <w:r w:rsidRPr="00C17B7C">
        <w:rPr>
          <w:rFonts w:eastAsia="Calibri"/>
        </w:rPr>
        <w:t xml:space="preserve"> конечностей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</w:t>
      </w:r>
      <w:r>
        <w:rPr>
          <w:rFonts w:eastAsia="Calibri"/>
        </w:rPr>
        <w:t xml:space="preserve">Услуги по ремонту </w:t>
      </w:r>
      <w:r w:rsidRPr="00C17B7C">
        <w:rPr>
          <w:rFonts w:eastAsia="Calibri"/>
        </w:rPr>
        <w:t>протез</w:t>
      </w:r>
      <w:r>
        <w:rPr>
          <w:rFonts w:eastAsia="Calibri"/>
        </w:rPr>
        <w:t>ов</w:t>
      </w:r>
      <w:r w:rsidRPr="00C17B7C">
        <w:rPr>
          <w:rFonts w:eastAsia="Calibri"/>
        </w:rPr>
        <w:t xml:space="preserve"> должны быть выполнены с надлежащим качеством и в установленные сроки.</w:t>
      </w:r>
    </w:p>
    <w:p w:rsidR="00BA16F0" w:rsidRPr="00C07119" w:rsidRDefault="00BA16F0" w:rsidP="00BA16F0">
      <w:pPr>
        <w:pStyle w:val="a6"/>
        <w:numPr>
          <w:ilvl w:val="0"/>
          <w:numId w:val="1"/>
        </w:numPr>
        <w:jc w:val="center"/>
        <w:rPr>
          <w:rFonts w:eastAsia="Calibri"/>
          <w:b/>
        </w:rPr>
      </w:pPr>
      <w:r w:rsidRPr="00C07119">
        <w:rPr>
          <w:rFonts w:eastAsia="Calibri"/>
          <w:b/>
        </w:rPr>
        <w:t>Условия и сроки (периоды) оказания услуг</w:t>
      </w:r>
    </w:p>
    <w:p w:rsidR="00BA16F0" w:rsidRDefault="00BA16F0" w:rsidP="00BA16F0">
      <w:pPr>
        <w:ind w:firstLine="567"/>
        <w:jc w:val="both"/>
      </w:pPr>
      <w:r w:rsidRPr="005E044E">
        <w:t>Предоставить Получателя</w:t>
      </w:r>
      <w:r>
        <w:t>м право выбора способа получения результатов услуги</w:t>
      </w:r>
      <w:r w:rsidRPr="005E044E">
        <w:t xml:space="preserve"> (по месту жительства или по месту нахождения пунктов выдачи, организованных Исполнителем на территории Республики Мордовия)</w:t>
      </w:r>
      <w:r>
        <w:t>.</w:t>
      </w:r>
    </w:p>
    <w:p w:rsidR="00BA16F0" w:rsidRDefault="00BA16F0" w:rsidP="00BA16F0">
      <w:pPr>
        <w:ind w:firstLine="567"/>
        <w:jc w:val="both"/>
      </w:pPr>
      <w:r w:rsidRPr="00126064">
        <w:t xml:space="preserve">Срок оказания услуг: </w:t>
      </w:r>
      <w:r>
        <w:t>Срок оказания услуги по ремонту протезов верхних и нижних</w:t>
      </w:r>
      <w:r w:rsidRPr="00126064">
        <w:t xml:space="preserve"> конечностей </w:t>
      </w:r>
      <w:r>
        <w:t xml:space="preserve">не может превышать 30 (тридцати) календарных дней с даты получения направления от Получателя. </w:t>
      </w:r>
    </w:p>
    <w:p w:rsidR="00BA16F0" w:rsidRPr="00C17B7C" w:rsidRDefault="00BA16F0" w:rsidP="00BA16F0">
      <w:pPr>
        <w:ind w:firstLine="567"/>
        <w:jc w:val="both"/>
      </w:pPr>
      <w:r>
        <w:t xml:space="preserve">Исполнитель принимает на себя обязательства по оказанию услуг по ремонту протезов верхних и нижних конечностей </w:t>
      </w:r>
      <w:r w:rsidRPr="00126064">
        <w:t>до 15 декабря 201</w:t>
      </w:r>
      <w:r>
        <w:t>9</w:t>
      </w:r>
      <w:r w:rsidRPr="00126064">
        <w:t xml:space="preserve"> года</w:t>
      </w:r>
      <w:r w:rsidRPr="00C17B7C">
        <w:t>.</w:t>
      </w:r>
    </w:p>
    <w:p w:rsidR="00BA16F0" w:rsidRPr="00C07119" w:rsidRDefault="00BA16F0" w:rsidP="00BA16F0">
      <w:pPr>
        <w:pStyle w:val="a6"/>
        <w:numPr>
          <w:ilvl w:val="0"/>
          <w:numId w:val="1"/>
        </w:numPr>
        <w:jc w:val="center"/>
        <w:rPr>
          <w:rFonts w:eastAsia="Calibri"/>
          <w:b/>
        </w:rPr>
      </w:pPr>
      <w:r w:rsidRPr="00C07119">
        <w:rPr>
          <w:rFonts w:eastAsia="Calibri"/>
          <w:b/>
        </w:rPr>
        <w:t xml:space="preserve">Требования к качеству, техническим и функциональным характеристикам протезов </w:t>
      </w:r>
      <w:r>
        <w:rPr>
          <w:rFonts w:eastAsia="Calibri"/>
          <w:b/>
        </w:rPr>
        <w:t xml:space="preserve">верхних и </w:t>
      </w:r>
      <w:r w:rsidRPr="00C07119">
        <w:rPr>
          <w:rFonts w:eastAsia="Calibri"/>
          <w:b/>
        </w:rPr>
        <w:t>нижних конечностей.</w:t>
      </w:r>
    </w:p>
    <w:p w:rsidR="00BA16F0" w:rsidRDefault="00BA16F0" w:rsidP="00BA16F0">
      <w:pPr>
        <w:ind w:firstLine="284"/>
        <w:jc w:val="both"/>
        <w:rPr>
          <w:bCs/>
          <w:kern w:val="36"/>
        </w:rPr>
      </w:pPr>
      <w:r>
        <w:t xml:space="preserve">Комплектующие для протезов верхних и нижних конечностей должны отвечать требованиям ГОСТ Р 51632-2014 «Технические средства реабилитации людей с ограничениями жизнедеятельности. Общие технические требования и методы испытаний», </w:t>
      </w:r>
      <w:r>
        <w:rPr>
          <w:bCs/>
          <w:kern w:val="36"/>
        </w:rPr>
        <w:t xml:space="preserve">ГОСТ Р 51819-2001 «Протезирование и </w:t>
      </w:r>
      <w:proofErr w:type="spellStart"/>
      <w:r>
        <w:rPr>
          <w:bCs/>
          <w:kern w:val="36"/>
        </w:rPr>
        <w:t>ортезирование</w:t>
      </w:r>
      <w:proofErr w:type="spellEnd"/>
      <w:r>
        <w:rPr>
          <w:bCs/>
          <w:kern w:val="36"/>
        </w:rPr>
        <w:t xml:space="preserve"> верхних и нижних конечностей. Термины и определения»</w:t>
      </w:r>
      <w:r>
        <w:t xml:space="preserve"> </w:t>
      </w:r>
      <w:r>
        <w:rPr>
          <w:bCs/>
          <w:kern w:val="36"/>
        </w:rPr>
        <w:t xml:space="preserve">соответствующим Техническим условиям, утвержденным в установленном порядке, ГОСТ Р 56138-2014 Национальный стандарт РФ «Протезы </w:t>
      </w:r>
      <w:proofErr w:type="spellStart"/>
      <w:r>
        <w:rPr>
          <w:bCs/>
          <w:kern w:val="36"/>
        </w:rPr>
        <w:t>врхних</w:t>
      </w:r>
      <w:proofErr w:type="spellEnd"/>
      <w:r>
        <w:rPr>
          <w:bCs/>
          <w:kern w:val="36"/>
        </w:rPr>
        <w:t xml:space="preserve"> конечностей. Технические требования».</w:t>
      </w:r>
    </w:p>
    <w:p w:rsidR="00BA16F0" w:rsidRDefault="00BA16F0" w:rsidP="00BA16F0">
      <w:pPr>
        <w:ind w:firstLine="284"/>
        <w:jc w:val="both"/>
        <w:rPr>
          <w:color w:val="333333"/>
        </w:rPr>
      </w:pPr>
      <w:r>
        <w:t xml:space="preserve">Материалы, соприкасающиеся с телом потребителя, должны обладать </w:t>
      </w:r>
      <w:proofErr w:type="spellStart"/>
      <w:r>
        <w:t>биосовместимостью</w:t>
      </w:r>
      <w:proofErr w:type="spellEnd"/>
      <w:r>
        <w:t xml:space="preserve"> с кожным покровом человека, не вызывать </w:t>
      </w:r>
      <w:proofErr w:type="spellStart"/>
      <w:r>
        <w:t>токсилогических</w:t>
      </w:r>
      <w:proofErr w:type="spellEnd"/>
      <w:r>
        <w:t xml:space="preserve"> и аллергических реакций в соответствии с </w:t>
      </w:r>
      <w:r>
        <w:rPr>
          <w:color w:val="2D2D2D"/>
        </w:rPr>
        <w:t>ГОСТ ISO 10993-1-2011 «Изделия медицинские. Оценка биологического действия медицинских изделий» Часть 1,5,10,</w:t>
      </w:r>
      <w:r>
        <w:rPr>
          <w:color w:val="333333"/>
        </w:rPr>
        <w:t xml:space="preserve"> ГОСТ Р ИСО 22523-2007 «Протезы конечностей и </w:t>
      </w:r>
      <w:proofErr w:type="spellStart"/>
      <w:r>
        <w:rPr>
          <w:color w:val="333333"/>
        </w:rPr>
        <w:t>ортезы</w:t>
      </w:r>
      <w:proofErr w:type="spellEnd"/>
      <w:r>
        <w:rPr>
          <w:color w:val="333333"/>
        </w:rPr>
        <w:t xml:space="preserve"> наружные. Требования и методы испытаний»</w:t>
      </w:r>
    </w:p>
    <w:p w:rsidR="00BA16F0" w:rsidRPr="00252F9D" w:rsidRDefault="00BA16F0" w:rsidP="00BA16F0">
      <w:pPr>
        <w:pStyle w:val="a6"/>
        <w:numPr>
          <w:ilvl w:val="0"/>
          <w:numId w:val="1"/>
        </w:numPr>
        <w:jc w:val="center"/>
        <w:rPr>
          <w:b/>
        </w:rPr>
      </w:pPr>
      <w:r w:rsidRPr="00252F9D">
        <w:rPr>
          <w:b/>
        </w:rPr>
        <w:lastRenderedPageBreak/>
        <w:t>Требования к маркировке, упаковке, хранению и отгрузке.</w:t>
      </w:r>
    </w:p>
    <w:p w:rsidR="00BA16F0" w:rsidRDefault="00BA16F0" w:rsidP="00BA16F0">
      <w:pPr>
        <w:ind w:firstLine="284"/>
        <w:jc w:val="both"/>
        <w:rPr>
          <w:bCs/>
          <w:color w:val="2D2D2D"/>
          <w:kern w:val="36"/>
        </w:rPr>
      </w:pPr>
      <w:r w:rsidRPr="00242363">
        <w:t>Маркировка, упаковка, хранение и транс</w:t>
      </w:r>
      <w:r>
        <w:t>портировка протезов верхних и нижних</w:t>
      </w:r>
      <w:r w:rsidRPr="00242363">
        <w:t xml:space="preserve"> конечностей к месту нахождения инвалидов должна осуществляться с соблюдением требований </w:t>
      </w:r>
      <w:r>
        <w:t>ГОСТ 20790-93/ГОСТ Р 50444-92 Межгосударственный стандарт «Приборы, аппараты и оборудование медицинские. Общие технические условия», ГОСТ 30324.0-95 (МЭК 301-1-</w:t>
      </w:r>
      <w:proofErr w:type="gramStart"/>
      <w:r>
        <w:t>88)/</w:t>
      </w:r>
      <w:proofErr w:type="gramEnd"/>
      <w:r>
        <w:t xml:space="preserve">ГОСТ Р 50267.0-92 (МЭК 601-88) «Изделия медицинские электрические. Часть 1. Общие требования безопасности» и </w:t>
      </w:r>
      <w:r>
        <w:rPr>
          <w:bCs/>
          <w:color w:val="2D2D2D"/>
          <w:kern w:val="36"/>
        </w:rPr>
        <w:t>ГОСТ Р 51632-2014 Национальный стандарт РФ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BA16F0" w:rsidRDefault="00BA16F0" w:rsidP="00BA16F0">
      <w:pPr>
        <w:ind w:firstLine="567"/>
        <w:jc w:val="both"/>
      </w:pPr>
      <w:r w:rsidRPr="00C17B7C">
        <w:t xml:space="preserve">Упаковка протезов </w:t>
      </w:r>
      <w:r>
        <w:t xml:space="preserve">верхних и </w:t>
      </w:r>
      <w:r w:rsidRPr="00C17B7C">
        <w:t>нижних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BA16F0" w:rsidRPr="00D12095" w:rsidRDefault="00BA16F0" w:rsidP="00BA16F0">
      <w:pPr>
        <w:pStyle w:val="a6"/>
        <w:numPr>
          <w:ilvl w:val="0"/>
          <w:numId w:val="2"/>
        </w:numPr>
        <w:shd w:val="clear" w:color="auto" w:fill="FFFFFF"/>
        <w:autoSpaceDN w:val="0"/>
        <w:spacing w:line="100" w:lineRule="atLeast"/>
        <w:jc w:val="center"/>
        <w:rPr>
          <w:b/>
          <w:bCs/>
        </w:rPr>
      </w:pPr>
      <w:r w:rsidRPr="00D12095">
        <w:rPr>
          <w:b/>
          <w:bCs/>
        </w:rPr>
        <w:t>Требования к количественным и качественным характеристикам изделий</w:t>
      </w:r>
    </w:p>
    <w:p w:rsidR="00BA16F0" w:rsidRPr="0009385D" w:rsidRDefault="00BA16F0" w:rsidP="00BA16F0">
      <w:pPr>
        <w:shd w:val="clear" w:color="auto" w:fill="FFFFFF"/>
        <w:tabs>
          <w:tab w:val="left" w:pos="603"/>
        </w:tabs>
        <w:ind w:firstLine="567"/>
        <w:jc w:val="both"/>
        <w:rPr>
          <w:sz w:val="23"/>
          <w:szCs w:val="23"/>
        </w:rPr>
      </w:pPr>
      <w:r w:rsidRPr="0009385D">
        <w:rPr>
          <w:sz w:val="23"/>
          <w:szCs w:val="23"/>
        </w:rPr>
        <w:t>Требования к количественным и качественным характеристикам изделий указаны в Таблице № 1.</w:t>
      </w:r>
    </w:p>
    <w:p w:rsidR="00BA16F0" w:rsidRPr="008A7063" w:rsidRDefault="00BA16F0" w:rsidP="00BA16F0">
      <w:pPr>
        <w:pStyle w:val="a4"/>
        <w:ind w:firstLine="0"/>
        <w:jc w:val="both"/>
        <w:rPr>
          <w:rFonts w:eastAsia="Verdana"/>
          <w:b/>
          <w:bCs/>
          <w:i/>
          <w:color w:val="0000CC"/>
          <w:kern w:val="1"/>
          <w:szCs w:val="24"/>
        </w:rPr>
      </w:pPr>
      <w:r>
        <w:t xml:space="preserve"> </w:t>
      </w:r>
      <w:r>
        <w:rPr>
          <w:bCs/>
        </w:rPr>
        <w:t xml:space="preserve">Общее </w:t>
      </w:r>
      <w:r w:rsidRPr="00B8798E">
        <w:rPr>
          <w:bCs/>
        </w:rPr>
        <w:t xml:space="preserve">количество - </w:t>
      </w:r>
      <w:r>
        <w:rPr>
          <w:b/>
          <w:szCs w:val="24"/>
        </w:rPr>
        <w:t xml:space="preserve"> 79</w:t>
      </w:r>
      <w:r w:rsidRPr="00FC1B9C">
        <w:rPr>
          <w:b/>
          <w:szCs w:val="24"/>
        </w:rPr>
        <w:t xml:space="preserve"> </w:t>
      </w:r>
      <w:r>
        <w:rPr>
          <w:b/>
          <w:szCs w:val="24"/>
        </w:rPr>
        <w:t xml:space="preserve">изделий </w:t>
      </w:r>
      <w:r>
        <w:rPr>
          <w:b/>
        </w:rPr>
        <w:t>на сумму 1 084 846 (один миллион восемьдесят четыре тысячи восемьсот сорок шесть)</w:t>
      </w:r>
      <w:r w:rsidRPr="00AC502D">
        <w:rPr>
          <w:b/>
        </w:rPr>
        <w:t xml:space="preserve"> руб</w:t>
      </w:r>
      <w:r>
        <w:rPr>
          <w:b/>
        </w:rPr>
        <w:t>лей 00 копеек.</w:t>
      </w:r>
    </w:p>
    <w:p w:rsidR="00BA16F0" w:rsidRPr="0031707E" w:rsidRDefault="00BA16F0" w:rsidP="00BA16F0">
      <w:pPr>
        <w:pStyle w:val="a4"/>
        <w:ind w:firstLine="0"/>
        <w:jc w:val="left"/>
        <w:rPr>
          <w:rFonts w:eastAsia="Verdana"/>
          <w:b/>
          <w:bCs/>
          <w:i/>
          <w:color w:val="0000CC"/>
          <w:kern w:val="1"/>
          <w:szCs w:val="24"/>
        </w:rPr>
      </w:pPr>
    </w:p>
    <w:tbl>
      <w:tblPr>
        <w:tblW w:w="1445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993"/>
        <w:gridCol w:w="5132"/>
        <w:gridCol w:w="1701"/>
        <w:gridCol w:w="4627"/>
        <w:gridCol w:w="2006"/>
      </w:tblGrid>
      <w:tr w:rsidR="00BA16F0" w:rsidRPr="00BC01B6" w:rsidTr="00BA16F0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6F0" w:rsidRPr="00E774CF" w:rsidRDefault="00BA16F0" w:rsidP="000F685C">
            <w:pPr>
              <w:pStyle w:val="a7"/>
              <w:snapToGrid w:val="0"/>
              <w:rPr>
                <w:rFonts w:cs="Times New Roman"/>
                <w:i/>
              </w:rPr>
            </w:pPr>
            <w:r w:rsidRPr="00E774CF">
              <w:rPr>
                <w:rFonts w:cs="Times New Roman"/>
                <w:i/>
              </w:rPr>
              <w:t>№ п/п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6F0" w:rsidRPr="00E774CF" w:rsidRDefault="00BA16F0" w:rsidP="000F685C">
            <w:pPr>
              <w:pStyle w:val="a7"/>
              <w:snapToGrid w:val="0"/>
              <w:rPr>
                <w:rFonts w:cs="Times New Roman"/>
                <w:i/>
              </w:rPr>
            </w:pPr>
            <w:r w:rsidRPr="00E774CF">
              <w:rPr>
                <w:rFonts w:cs="Times New Roman"/>
                <w:i/>
              </w:rPr>
              <w:t xml:space="preserve">Наименование ремонта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16F0" w:rsidRPr="00BC01B6" w:rsidRDefault="00BA16F0" w:rsidP="000F685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C01B6">
              <w:rPr>
                <w:b/>
              </w:rPr>
              <w:t xml:space="preserve">Кол-во изделий,   </w:t>
            </w:r>
          </w:p>
          <w:p w:rsidR="00BA16F0" w:rsidRPr="00BC01B6" w:rsidRDefault="00BA16F0" w:rsidP="000F685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C01B6">
              <w:rPr>
                <w:b/>
              </w:rPr>
              <w:t xml:space="preserve">шт. </w:t>
            </w:r>
          </w:p>
          <w:p w:rsidR="00BA16F0" w:rsidRPr="00BC01B6" w:rsidRDefault="00BA16F0" w:rsidP="000F685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16F0" w:rsidRPr="00BC01B6" w:rsidRDefault="00BA16F0" w:rsidP="00BA16F0">
            <w:pPr>
              <w:keepNext/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01B6">
              <w:rPr>
                <w:b/>
              </w:rPr>
              <w:t xml:space="preserve">Цена изделия   </w:t>
            </w:r>
          </w:p>
          <w:p w:rsidR="00BA16F0" w:rsidRPr="00BC01B6" w:rsidRDefault="00BA16F0" w:rsidP="00BA16F0">
            <w:pPr>
              <w:keepNext/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01B6">
              <w:rPr>
                <w:b/>
              </w:rPr>
              <w:t>за шт. руб.</w:t>
            </w:r>
          </w:p>
          <w:p w:rsidR="00BA16F0" w:rsidRPr="00BC01B6" w:rsidRDefault="00BA16F0" w:rsidP="00BA16F0">
            <w:pPr>
              <w:keepNext/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6F0" w:rsidRPr="00BC01B6" w:rsidRDefault="00BA16F0" w:rsidP="000F685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C01B6">
              <w:rPr>
                <w:b/>
              </w:rPr>
              <w:t>Сумма, руб.</w:t>
            </w:r>
          </w:p>
        </w:tc>
      </w:tr>
      <w:tr w:rsidR="00BA16F0" w:rsidRPr="0085582A" w:rsidTr="00BA16F0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6F0" w:rsidRDefault="00BA16F0" w:rsidP="000F685C">
            <w:pPr>
              <w:pStyle w:val="a3"/>
              <w:snapToGrid w:val="0"/>
            </w:pPr>
            <w:r>
              <w:t>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6F0" w:rsidRDefault="00BA16F0" w:rsidP="000F685C">
            <w:pPr>
              <w:pStyle w:val="a3"/>
              <w:snapToGrid w:val="0"/>
            </w:pPr>
            <w:r>
              <w:t>Смена гильзы бедра (</w:t>
            </w:r>
            <w:proofErr w:type="spellStart"/>
            <w:r>
              <w:t>ортокрил</w:t>
            </w:r>
            <w:proofErr w:type="spellEnd"/>
            <w:r>
              <w:t xml:space="preserve"> по слепку)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6F0" w:rsidRPr="0085582A" w:rsidRDefault="00BA16F0" w:rsidP="000F685C">
            <w:pPr>
              <w:pStyle w:val="a3"/>
              <w:snapToGrid w:val="0"/>
              <w:jc w:val="center"/>
            </w:pPr>
            <w:r>
              <w:t>4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6F0" w:rsidRDefault="00BA16F0" w:rsidP="00BA16F0">
            <w:pPr>
              <w:pStyle w:val="a3"/>
              <w:snapToGrid w:val="0"/>
            </w:pPr>
            <w:r>
              <w:t>23573,00</w:t>
            </w:r>
          </w:p>
          <w:p w:rsidR="00BA16F0" w:rsidRPr="0085582A" w:rsidRDefault="00BA16F0" w:rsidP="00BA16F0">
            <w:pPr>
              <w:pStyle w:val="a3"/>
              <w:snapToGrid w:val="0"/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6F0" w:rsidRPr="0085582A" w:rsidRDefault="00BA16F0" w:rsidP="000F685C">
            <w:pPr>
              <w:pStyle w:val="a3"/>
              <w:snapToGrid w:val="0"/>
              <w:jc w:val="center"/>
            </w:pPr>
            <w:r>
              <w:t>94292,00</w:t>
            </w:r>
          </w:p>
        </w:tc>
      </w:tr>
      <w:tr w:rsidR="00BA16F0" w:rsidRPr="0085582A" w:rsidTr="00BA16F0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6F0" w:rsidRDefault="00BA16F0" w:rsidP="000F685C">
            <w:pPr>
              <w:pStyle w:val="a3"/>
              <w:snapToGrid w:val="0"/>
            </w:pPr>
            <w:r>
              <w:t>2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6F0" w:rsidRDefault="00BA16F0" w:rsidP="000F685C">
            <w:pPr>
              <w:pStyle w:val="a3"/>
              <w:snapToGrid w:val="0"/>
            </w:pPr>
            <w:r>
              <w:t>Смена гильзы голени (</w:t>
            </w:r>
            <w:proofErr w:type="spellStart"/>
            <w:r>
              <w:t>ортокрил</w:t>
            </w:r>
            <w:proofErr w:type="spellEnd"/>
            <w:r>
              <w:t xml:space="preserve"> по слепку)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6F0" w:rsidRPr="00CF6427" w:rsidRDefault="00BA16F0" w:rsidP="000F685C">
            <w:pPr>
              <w:pStyle w:val="a3"/>
              <w:snapToGrid w:val="0"/>
              <w:jc w:val="center"/>
            </w:pPr>
            <w:r w:rsidRPr="00CF6427">
              <w:t>3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6F0" w:rsidRPr="00CF6427" w:rsidRDefault="00BA16F0" w:rsidP="00BA16F0">
            <w:pPr>
              <w:pStyle w:val="a3"/>
              <w:snapToGrid w:val="0"/>
            </w:pPr>
            <w:r w:rsidRPr="00CF6427">
              <w:t>28288,00</w:t>
            </w:r>
          </w:p>
          <w:p w:rsidR="00BA16F0" w:rsidRPr="00CF6427" w:rsidRDefault="00BA16F0" w:rsidP="00BA16F0">
            <w:pPr>
              <w:pStyle w:val="a3"/>
              <w:snapToGrid w:val="0"/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6F0" w:rsidRPr="0085582A" w:rsidRDefault="00BA16F0" w:rsidP="000F685C">
            <w:pPr>
              <w:pStyle w:val="a3"/>
              <w:snapToGrid w:val="0"/>
              <w:jc w:val="center"/>
            </w:pPr>
            <w:r>
              <w:t>84864,00</w:t>
            </w:r>
          </w:p>
        </w:tc>
      </w:tr>
      <w:tr w:rsidR="00BA16F0" w:rsidRPr="00ED0FEB" w:rsidTr="00BA16F0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6F0" w:rsidRDefault="00BA16F0" w:rsidP="000F685C">
            <w:pPr>
              <w:pStyle w:val="a3"/>
              <w:snapToGrid w:val="0"/>
            </w:pPr>
            <w:r>
              <w:t>3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6F0" w:rsidRDefault="00BA16F0" w:rsidP="000F685C">
            <w:pPr>
              <w:pStyle w:val="a3"/>
              <w:snapToGrid w:val="0"/>
            </w:pPr>
            <w:r>
              <w:t>Смена крепления протеза голени (пояс)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6F0" w:rsidRPr="00CF6427" w:rsidRDefault="00BA16F0" w:rsidP="000F685C">
            <w:pPr>
              <w:pStyle w:val="a3"/>
              <w:snapToGrid w:val="0"/>
              <w:jc w:val="center"/>
            </w:pPr>
            <w:r w:rsidRPr="00CF6427">
              <w:t>4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6F0" w:rsidRPr="00CF6427" w:rsidRDefault="00BA16F0" w:rsidP="00BA16F0">
            <w:pPr>
              <w:pStyle w:val="a3"/>
              <w:snapToGrid w:val="0"/>
            </w:pPr>
            <w:r w:rsidRPr="00CF6427">
              <w:t>2195,00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6F0" w:rsidRPr="00ED0FEB" w:rsidRDefault="00BA16F0" w:rsidP="000F685C">
            <w:pPr>
              <w:pStyle w:val="a3"/>
              <w:snapToGrid w:val="0"/>
              <w:jc w:val="center"/>
              <w:rPr>
                <w:highlight w:val="yellow"/>
              </w:rPr>
            </w:pPr>
            <w:r w:rsidRPr="00ED0FEB">
              <w:rPr>
                <w:highlight w:val="yellow"/>
              </w:rPr>
              <w:t>8780,00</w:t>
            </w:r>
          </w:p>
        </w:tc>
      </w:tr>
      <w:tr w:rsidR="00BA16F0" w:rsidRPr="00ED0FEB" w:rsidTr="00BA16F0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6F0" w:rsidRDefault="00BA16F0" w:rsidP="000F685C">
            <w:pPr>
              <w:pStyle w:val="a3"/>
              <w:snapToGrid w:val="0"/>
            </w:pPr>
            <w:r>
              <w:t>4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6F0" w:rsidRDefault="00BA16F0" w:rsidP="000F685C">
            <w:pPr>
              <w:pStyle w:val="a3"/>
              <w:snapToGrid w:val="0"/>
            </w:pPr>
            <w:r>
              <w:t>Смена крепления протеза бедра (пояс)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6F0" w:rsidRPr="00CF6427" w:rsidRDefault="00BA16F0" w:rsidP="000F685C">
            <w:pPr>
              <w:pStyle w:val="a3"/>
              <w:snapToGrid w:val="0"/>
              <w:jc w:val="center"/>
            </w:pPr>
            <w:r w:rsidRPr="00CF6427">
              <w:t>4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6F0" w:rsidRPr="00CF6427" w:rsidRDefault="00BA16F0" w:rsidP="00BA16F0">
            <w:pPr>
              <w:pStyle w:val="a3"/>
              <w:snapToGrid w:val="0"/>
            </w:pPr>
            <w:r w:rsidRPr="00CF6427">
              <w:t>3419,00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6F0" w:rsidRPr="00ED0FEB" w:rsidRDefault="00BA16F0" w:rsidP="000F685C">
            <w:pPr>
              <w:pStyle w:val="a3"/>
              <w:snapToGrid w:val="0"/>
              <w:jc w:val="center"/>
              <w:rPr>
                <w:highlight w:val="yellow"/>
              </w:rPr>
            </w:pPr>
            <w:r w:rsidRPr="00ED0FEB">
              <w:rPr>
                <w:highlight w:val="yellow"/>
              </w:rPr>
              <w:t>13676,00</w:t>
            </w:r>
          </w:p>
        </w:tc>
      </w:tr>
      <w:tr w:rsidR="00BA16F0" w:rsidRPr="00BB6297" w:rsidTr="00BA16F0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6F0" w:rsidRDefault="00BA16F0" w:rsidP="000F685C">
            <w:pPr>
              <w:pStyle w:val="a3"/>
              <w:snapToGrid w:val="0"/>
            </w:pPr>
            <w:r>
              <w:t>5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6F0" w:rsidRDefault="00BA16F0" w:rsidP="000F685C">
            <w:pPr>
              <w:pStyle w:val="a3"/>
              <w:snapToGrid w:val="0"/>
            </w:pPr>
            <w:r>
              <w:t>Смена силиконового наколенника для вакуумной фиксации протеза голени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6F0" w:rsidRPr="00CF6427" w:rsidRDefault="00BA16F0" w:rsidP="000F685C">
            <w:pPr>
              <w:pStyle w:val="a3"/>
              <w:snapToGrid w:val="0"/>
              <w:jc w:val="center"/>
            </w:pPr>
            <w:r w:rsidRPr="00CF6427">
              <w:t>12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6F0" w:rsidRPr="00CF6427" w:rsidRDefault="00BA16F0" w:rsidP="00BA16F0">
            <w:pPr>
              <w:pStyle w:val="a3"/>
              <w:snapToGrid w:val="0"/>
            </w:pPr>
            <w:r w:rsidRPr="00CF6427">
              <w:t>8850,00</w:t>
            </w:r>
          </w:p>
          <w:p w:rsidR="00BA16F0" w:rsidRPr="00CF6427" w:rsidRDefault="00BA16F0" w:rsidP="00BA16F0">
            <w:pPr>
              <w:pStyle w:val="a3"/>
              <w:snapToGrid w:val="0"/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6F0" w:rsidRPr="00BB6297" w:rsidRDefault="00BA16F0" w:rsidP="000F685C">
            <w:pPr>
              <w:pStyle w:val="a3"/>
              <w:snapToGrid w:val="0"/>
              <w:jc w:val="center"/>
            </w:pPr>
            <w:r>
              <w:t>106200,00</w:t>
            </w:r>
          </w:p>
        </w:tc>
      </w:tr>
      <w:tr w:rsidR="00BA16F0" w:rsidRPr="000952E5" w:rsidTr="00BA16F0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6F0" w:rsidRPr="000952E5" w:rsidRDefault="00BA16F0" w:rsidP="000F685C">
            <w:pPr>
              <w:pStyle w:val="a3"/>
              <w:snapToGrid w:val="0"/>
            </w:pPr>
            <w:r>
              <w:t>6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6F0" w:rsidRPr="007425F7" w:rsidRDefault="00BA16F0" w:rsidP="000F685C">
            <w:pPr>
              <w:pStyle w:val="a3"/>
              <w:snapToGrid w:val="0"/>
            </w:pPr>
            <w:r w:rsidRPr="000952E5">
              <w:t xml:space="preserve">Смена </w:t>
            </w:r>
            <w:proofErr w:type="gramStart"/>
            <w:r w:rsidRPr="000952E5">
              <w:t xml:space="preserve">лайнера  </w:t>
            </w:r>
            <w:r>
              <w:rPr>
                <w:lang w:val="en-US"/>
              </w:rPr>
              <w:t>I</w:t>
            </w:r>
            <w:proofErr w:type="gramEnd"/>
            <w:r>
              <w:rPr>
                <w:lang w:val="en-US"/>
              </w:rPr>
              <w:t>-</w:t>
            </w:r>
            <w:r>
              <w:t>3663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6F0" w:rsidRPr="00CF6427" w:rsidRDefault="00BA16F0" w:rsidP="000F685C">
            <w:pPr>
              <w:pStyle w:val="a3"/>
              <w:snapToGrid w:val="0"/>
              <w:jc w:val="center"/>
            </w:pPr>
            <w:r w:rsidRPr="00CF6427">
              <w:t>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6F0" w:rsidRPr="00CF6427" w:rsidRDefault="00BA16F0" w:rsidP="00BA16F0">
            <w:pPr>
              <w:pStyle w:val="a3"/>
              <w:snapToGrid w:val="0"/>
            </w:pPr>
            <w:r w:rsidRPr="00CF6427">
              <w:t>49370,00</w:t>
            </w:r>
          </w:p>
          <w:p w:rsidR="00BA16F0" w:rsidRPr="00CF6427" w:rsidRDefault="00BA16F0" w:rsidP="00BA16F0">
            <w:pPr>
              <w:pStyle w:val="a3"/>
              <w:snapToGrid w:val="0"/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6F0" w:rsidRPr="000952E5" w:rsidRDefault="00BA16F0" w:rsidP="000F685C">
            <w:pPr>
              <w:pStyle w:val="a3"/>
              <w:snapToGrid w:val="0"/>
              <w:jc w:val="center"/>
            </w:pPr>
            <w:r>
              <w:t>49370,00</w:t>
            </w:r>
          </w:p>
        </w:tc>
      </w:tr>
      <w:tr w:rsidR="00BA16F0" w:rsidRPr="000952E5" w:rsidTr="00BA16F0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6F0" w:rsidRPr="000952E5" w:rsidRDefault="00BA16F0" w:rsidP="000F685C">
            <w:pPr>
              <w:pStyle w:val="a3"/>
              <w:snapToGrid w:val="0"/>
            </w:pPr>
            <w:bookmarkStart w:id="0" w:name="_GoBack" w:colFirst="3" w:colLast="3"/>
            <w:r>
              <w:t>7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6F0" w:rsidRPr="000952E5" w:rsidRDefault="00BA16F0" w:rsidP="000F685C">
            <w:pPr>
              <w:pStyle w:val="a3"/>
              <w:snapToGrid w:val="0"/>
            </w:pPr>
            <w:r w:rsidRPr="000952E5">
              <w:t xml:space="preserve">Смена </w:t>
            </w:r>
            <w:proofErr w:type="gramStart"/>
            <w:r w:rsidRPr="000952E5">
              <w:t xml:space="preserve">лайнера  </w:t>
            </w:r>
            <w:r w:rsidRPr="000952E5">
              <w:rPr>
                <w:lang w:val="en-US"/>
              </w:rPr>
              <w:t>I</w:t>
            </w:r>
            <w:proofErr w:type="gramEnd"/>
            <w:r w:rsidRPr="000952E5">
              <w:rPr>
                <w:lang w:val="en-US"/>
              </w:rPr>
              <w:t>-7</w:t>
            </w:r>
            <w:r w:rsidRPr="000952E5">
              <w:t>6</w:t>
            </w:r>
            <w:r w:rsidRPr="000952E5">
              <w:rPr>
                <w:lang w:val="en-US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16F0" w:rsidRPr="00CF6427" w:rsidRDefault="00BA16F0" w:rsidP="000F685C">
            <w:pPr>
              <w:pStyle w:val="a3"/>
              <w:snapToGrid w:val="0"/>
              <w:jc w:val="center"/>
            </w:pPr>
            <w:r w:rsidRPr="00CF6427">
              <w:t>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16F0" w:rsidRPr="00CF6427" w:rsidRDefault="00BA16F0" w:rsidP="00BA16F0">
            <w:pPr>
              <w:pStyle w:val="a3"/>
              <w:snapToGrid w:val="0"/>
            </w:pPr>
            <w:r w:rsidRPr="00CF6427">
              <w:t>50355,00</w:t>
            </w:r>
          </w:p>
          <w:p w:rsidR="00BA16F0" w:rsidRPr="00CF6427" w:rsidRDefault="00BA16F0" w:rsidP="00BA16F0">
            <w:pPr>
              <w:pStyle w:val="a3"/>
              <w:snapToGrid w:val="0"/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16F0" w:rsidRPr="000952E5" w:rsidRDefault="00BA16F0" w:rsidP="000F685C">
            <w:pPr>
              <w:pStyle w:val="a3"/>
              <w:snapToGrid w:val="0"/>
              <w:jc w:val="center"/>
            </w:pPr>
            <w:r>
              <w:t>50355,00</w:t>
            </w:r>
          </w:p>
        </w:tc>
      </w:tr>
      <w:bookmarkEnd w:id="0"/>
      <w:tr w:rsidR="00BA16F0" w:rsidTr="00BA16F0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6F0" w:rsidRDefault="00BA16F0" w:rsidP="000F685C">
            <w:pPr>
              <w:pStyle w:val="a3"/>
              <w:snapToGrid w:val="0"/>
            </w:pPr>
            <w:r>
              <w:t>8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6F0" w:rsidRPr="008561FA" w:rsidRDefault="00BA16F0" w:rsidP="000F685C">
            <w:pPr>
              <w:pStyle w:val="a3"/>
              <w:snapToGrid w:val="0"/>
            </w:pPr>
            <w:r w:rsidRPr="000952E5">
              <w:t xml:space="preserve">Смена </w:t>
            </w:r>
            <w:proofErr w:type="gramStart"/>
            <w:r w:rsidRPr="000952E5">
              <w:t xml:space="preserve">лайнера  </w:t>
            </w:r>
            <w:r w:rsidRPr="000952E5">
              <w:rPr>
                <w:lang w:val="en-US"/>
              </w:rPr>
              <w:t>I</w:t>
            </w:r>
            <w:proofErr w:type="gramEnd"/>
            <w:r w:rsidRPr="000952E5">
              <w:rPr>
                <w:lang w:val="en-US"/>
              </w:rPr>
              <w:t>-</w:t>
            </w:r>
            <w:r>
              <w:rPr>
                <w:lang w:val="en-US"/>
              </w:rPr>
              <w:t>CL</w:t>
            </w:r>
            <w:r>
              <w:t>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16F0" w:rsidRPr="00CF6427" w:rsidRDefault="00BA16F0" w:rsidP="000F685C">
            <w:pPr>
              <w:pStyle w:val="a3"/>
              <w:snapToGrid w:val="0"/>
              <w:jc w:val="center"/>
            </w:pPr>
            <w:r w:rsidRPr="00CF6427">
              <w:t>6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16F0" w:rsidRPr="00CF6427" w:rsidRDefault="00BA16F0" w:rsidP="00BA16F0">
            <w:pPr>
              <w:pStyle w:val="a3"/>
              <w:snapToGrid w:val="0"/>
            </w:pPr>
            <w:r w:rsidRPr="00CF6427">
              <w:t>57460,00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16F0" w:rsidRDefault="00BA16F0" w:rsidP="000F685C">
            <w:pPr>
              <w:pStyle w:val="a3"/>
              <w:snapToGrid w:val="0"/>
              <w:jc w:val="center"/>
            </w:pPr>
            <w:r>
              <w:t>344760,00</w:t>
            </w:r>
          </w:p>
        </w:tc>
      </w:tr>
      <w:tr w:rsidR="00BA16F0" w:rsidRPr="007D66C0" w:rsidTr="00BA16F0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6F0" w:rsidRDefault="00BA16F0" w:rsidP="000F685C">
            <w:pPr>
              <w:pStyle w:val="a3"/>
              <w:snapToGrid w:val="0"/>
            </w:pPr>
            <w:r>
              <w:t>10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6F0" w:rsidRDefault="00BA16F0" w:rsidP="000F685C">
            <w:pPr>
              <w:pStyle w:val="a3"/>
              <w:snapToGrid w:val="0"/>
            </w:pPr>
            <w:r>
              <w:t xml:space="preserve">Смена лайнера </w:t>
            </w: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 xml:space="preserve"> CL</w:t>
            </w:r>
            <w:r>
              <w:t>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6F0" w:rsidRPr="00CF6427" w:rsidRDefault="00BA16F0" w:rsidP="000F685C">
            <w:pPr>
              <w:pStyle w:val="a3"/>
              <w:snapToGrid w:val="0"/>
              <w:jc w:val="center"/>
            </w:pPr>
            <w:r w:rsidRPr="00CF6427">
              <w:t>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6F0" w:rsidRPr="00CF6427" w:rsidRDefault="00BA16F0" w:rsidP="00BA16F0">
            <w:pPr>
              <w:pStyle w:val="a3"/>
              <w:snapToGrid w:val="0"/>
            </w:pPr>
            <w:r w:rsidRPr="00CF6427">
              <w:t>55438,00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6F0" w:rsidRPr="007D66C0" w:rsidRDefault="00BA16F0" w:rsidP="000F685C">
            <w:pPr>
              <w:pStyle w:val="a3"/>
              <w:snapToGrid w:val="0"/>
              <w:jc w:val="center"/>
            </w:pPr>
            <w:r w:rsidRPr="007D66C0">
              <w:t>55438,00</w:t>
            </w:r>
          </w:p>
        </w:tc>
      </w:tr>
      <w:tr w:rsidR="00BA16F0" w:rsidTr="00BA16F0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6F0" w:rsidRDefault="00BA16F0" w:rsidP="000F685C">
            <w:pPr>
              <w:pStyle w:val="a3"/>
              <w:snapToGrid w:val="0"/>
            </w:pPr>
            <w:r>
              <w:t>11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6F0" w:rsidRDefault="00BA16F0" w:rsidP="000F685C">
            <w:pPr>
              <w:pStyle w:val="a3"/>
              <w:snapToGrid w:val="0"/>
            </w:pPr>
            <w:r>
              <w:t xml:space="preserve">Смена </w:t>
            </w:r>
            <w:proofErr w:type="gramStart"/>
            <w:r>
              <w:t>лайнера  6</w:t>
            </w:r>
            <w:proofErr w:type="gramEnd"/>
            <w:r>
              <w:t>У80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6F0" w:rsidRPr="00CF6427" w:rsidRDefault="00BA16F0" w:rsidP="000F685C">
            <w:pPr>
              <w:pStyle w:val="a3"/>
              <w:snapToGrid w:val="0"/>
              <w:jc w:val="center"/>
            </w:pPr>
            <w:r w:rsidRPr="00CF6427">
              <w:t>3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6F0" w:rsidRPr="00CF6427" w:rsidRDefault="00BA16F0" w:rsidP="00BA16F0">
            <w:pPr>
              <w:pStyle w:val="a3"/>
              <w:snapToGrid w:val="0"/>
            </w:pPr>
            <w:r w:rsidRPr="00CF6427">
              <w:t>43100,00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6F0" w:rsidRDefault="00BA16F0" w:rsidP="000F685C">
            <w:pPr>
              <w:pStyle w:val="a3"/>
              <w:snapToGrid w:val="0"/>
              <w:jc w:val="center"/>
            </w:pPr>
            <w:r>
              <w:t>129300,00</w:t>
            </w:r>
          </w:p>
        </w:tc>
      </w:tr>
      <w:tr w:rsidR="00BA16F0" w:rsidRPr="00440D43" w:rsidTr="00BA16F0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6F0" w:rsidRDefault="00BA16F0" w:rsidP="000F685C">
            <w:pPr>
              <w:pStyle w:val="a3"/>
              <w:snapToGrid w:val="0"/>
            </w:pPr>
            <w:r>
              <w:t>12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6F0" w:rsidRDefault="00BA16F0" w:rsidP="000F685C">
            <w:pPr>
              <w:pStyle w:val="a3"/>
              <w:snapToGrid w:val="0"/>
            </w:pPr>
            <w:r>
              <w:t xml:space="preserve">Смена </w:t>
            </w:r>
            <w:proofErr w:type="gramStart"/>
            <w:r>
              <w:t>лайнера  6</w:t>
            </w:r>
            <w:proofErr w:type="gramEnd"/>
            <w:r>
              <w:t>У523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6F0" w:rsidRPr="00CF6427" w:rsidRDefault="00BA16F0" w:rsidP="000F685C">
            <w:pPr>
              <w:pStyle w:val="a3"/>
              <w:snapToGrid w:val="0"/>
              <w:jc w:val="center"/>
            </w:pPr>
            <w:r w:rsidRPr="00CF6427">
              <w:t>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6F0" w:rsidRPr="00CF6427" w:rsidRDefault="00BA16F0" w:rsidP="00BA16F0">
            <w:pPr>
              <w:pStyle w:val="a3"/>
              <w:snapToGrid w:val="0"/>
            </w:pPr>
            <w:r w:rsidRPr="00CF6427">
              <w:t>38940,00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6F0" w:rsidRPr="00440D43" w:rsidRDefault="00BA16F0" w:rsidP="000F685C">
            <w:pPr>
              <w:pStyle w:val="a3"/>
              <w:snapToGrid w:val="0"/>
              <w:jc w:val="center"/>
            </w:pPr>
            <w:r>
              <w:t>38940,00</w:t>
            </w:r>
          </w:p>
        </w:tc>
      </w:tr>
      <w:tr w:rsidR="00BA16F0" w:rsidTr="00BA16F0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6F0" w:rsidRDefault="00BA16F0" w:rsidP="000F685C">
            <w:pPr>
              <w:pStyle w:val="a3"/>
              <w:snapToGrid w:val="0"/>
            </w:pPr>
            <w:r>
              <w:t>13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6F0" w:rsidRDefault="00BA16F0" w:rsidP="000F685C">
            <w:pPr>
              <w:pStyle w:val="a3"/>
              <w:snapToGrid w:val="0"/>
            </w:pPr>
            <w:r>
              <w:t>Смена наколенника 452-К7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6F0" w:rsidRPr="00CF6427" w:rsidRDefault="00BA16F0" w:rsidP="000F685C">
            <w:pPr>
              <w:pStyle w:val="a3"/>
              <w:snapToGrid w:val="0"/>
              <w:jc w:val="center"/>
            </w:pPr>
            <w:r w:rsidRPr="00CF6427">
              <w:t>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6F0" w:rsidRPr="00CF6427" w:rsidRDefault="00BA16F0" w:rsidP="00BA16F0">
            <w:pPr>
              <w:pStyle w:val="a3"/>
              <w:snapToGrid w:val="0"/>
            </w:pPr>
            <w:r w:rsidRPr="00CF6427">
              <w:t>2200,00</w:t>
            </w:r>
          </w:p>
          <w:p w:rsidR="00BA16F0" w:rsidRPr="00CF6427" w:rsidRDefault="00BA16F0" w:rsidP="00BA16F0">
            <w:pPr>
              <w:pStyle w:val="a3"/>
              <w:snapToGrid w:val="0"/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6F0" w:rsidRDefault="00BA16F0" w:rsidP="000F685C">
            <w:pPr>
              <w:pStyle w:val="a3"/>
              <w:snapToGrid w:val="0"/>
              <w:jc w:val="center"/>
            </w:pPr>
            <w:r>
              <w:t>4400,00</w:t>
            </w:r>
          </w:p>
        </w:tc>
      </w:tr>
      <w:tr w:rsidR="00BA16F0" w:rsidRPr="00ED0FEB" w:rsidTr="00BA16F0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6F0" w:rsidRPr="00CF6427" w:rsidRDefault="00BA16F0" w:rsidP="000F685C">
            <w:pPr>
              <w:pStyle w:val="a3"/>
              <w:snapToGrid w:val="0"/>
            </w:pPr>
            <w:r w:rsidRPr="00CF6427">
              <w:t>14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6F0" w:rsidRPr="00CF6427" w:rsidRDefault="00BA16F0" w:rsidP="000F685C">
            <w:pPr>
              <w:pStyle w:val="a3"/>
              <w:snapToGrid w:val="0"/>
            </w:pPr>
            <w:proofErr w:type="gramStart"/>
            <w:r w:rsidRPr="00CF6427">
              <w:t>Смена  чехла</w:t>
            </w:r>
            <w:proofErr w:type="gramEnd"/>
            <w:r w:rsidRPr="00CF6427">
              <w:t xml:space="preserve"> шерстяного на культю голени (комплект 4 штуки)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6F0" w:rsidRPr="00CF6427" w:rsidRDefault="00BA16F0" w:rsidP="000F685C">
            <w:pPr>
              <w:pStyle w:val="a3"/>
              <w:snapToGrid w:val="0"/>
              <w:jc w:val="center"/>
            </w:pPr>
            <w:r w:rsidRPr="00CF6427">
              <w:t>20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6F0" w:rsidRPr="00CF6427" w:rsidRDefault="00BA16F0" w:rsidP="00BA16F0">
            <w:pPr>
              <w:pStyle w:val="a3"/>
              <w:snapToGrid w:val="0"/>
            </w:pPr>
            <w:r w:rsidRPr="00CF6427">
              <w:t>1348,00</w:t>
            </w:r>
          </w:p>
          <w:p w:rsidR="00BA16F0" w:rsidRPr="00CF6427" w:rsidRDefault="00BA16F0" w:rsidP="00BA16F0">
            <w:pPr>
              <w:pStyle w:val="a3"/>
              <w:snapToGrid w:val="0"/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6F0" w:rsidRPr="00ED0FEB" w:rsidRDefault="00BA16F0" w:rsidP="000F685C">
            <w:pPr>
              <w:pStyle w:val="a3"/>
              <w:snapToGrid w:val="0"/>
              <w:jc w:val="center"/>
              <w:rPr>
                <w:highlight w:val="yellow"/>
              </w:rPr>
            </w:pPr>
            <w:r w:rsidRPr="00ED0FEB">
              <w:rPr>
                <w:highlight w:val="yellow"/>
              </w:rPr>
              <w:t>26960,00</w:t>
            </w:r>
          </w:p>
        </w:tc>
      </w:tr>
      <w:tr w:rsidR="00BA16F0" w:rsidRPr="00ED0FEB" w:rsidTr="00BA16F0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6F0" w:rsidRPr="00CF6427" w:rsidRDefault="00BA16F0" w:rsidP="000F685C">
            <w:pPr>
              <w:pStyle w:val="a3"/>
              <w:snapToGrid w:val="0"/>
            </w:pPr>
            <w:r w:rsidRPr="00CF6427">
              <w:t>15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6F0" w:rsidRPr="00CF6427" w:rsidRDefault="00BA16F0" w:rsidP="000F685C">
            <w:pPr>
              <w:pStyle w:val="a3"/>
              <w:snapToGrid w:val="0"/>
            </w:pPr>
            <w:proofErr w:type="gramStart"/>
            <w:r w:rsidRPr="00CF6427">
              <w:t>Смена  чехла</w:t>
            </w:r>
            <w:proofErr w:type="gramEnd"/>
            <w:r w:rsidRPr="00CF6427">
              <w:t xml:space="preserve"> шерстяного на культю бедра (комплект 4 штуки)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6F0" w:rsidRPr="00CF6427" w:rsidRDefault="00BA16F0" w:rsidP="000F685C">
            <w:pPr>
              <w:pStyle w:val="a3"/>
              <w:snapToGrid w:val="0"/>
              <w:jc w:val="center"/>
            </w:pPr>
            <w:r w:rsidRPr="00CF6427">
              <w:t>10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6F0" w:rsidRPr="00CF6427" w:rsidRDefault="00BA16F0" w:rsidP="00BA16F0">
            <w:pPr>
              <w:pStyle w:val="a3"/>
              <w:snapToGrid w:val="0"/>
            </w:pPr>
            <w:r w:rsidRPr="00CF6427">
              <w:t>1016,00</w:t>
            </w:r>
          </w:p>
          <w:p w:rsidR="00BA16F0" w:rsidRPr="00CF6427" w:rsidRDefault="00BA16F0" w:rsidP="00BA16F0">
            <w:pPr>
              <w:pStyle w:val="a3"/>
              <w:snapToGrid w:val="0"/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6F0" w:rsidRPr="00ED0FEB" w:rsidRDefault="00BA16F0" w:rsidP="000F685C">
            <w:pPr>
              <w:pStyle w:val="a3"/>
              <w:snapToGrid w:val="0"/>
              <w:jc w:val="center"/>
              <w:rPr>
                <w:highlight w:val="yellow"/>
              </w:rPr>
            </w:pPr>
            <w:r w:rsidRPr="00ED0FEB">
              <w:rPr>
                <w:highlight w:val="yellow"/>
              </w:rPr>
              <w:t>10160,00</w:t>
            </w:r>
          </w:p>
        </w:tc>
      </w:tr>
      <w:tr w:rsidR="00BA16F0" w:rsidRPr="00197552" w:rsidTr="00BA16F0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6F0" w:rsidRDefault="00BA16F0" w:rsidP="000F685C">
            <w:pPr>
              <w:pStyle w:val="a3"/>
              <w:snapToGrid w:val="0"/>
            </w:pPr>
            <w:r>
              <w:t>16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6F0" w:rsidRPr="00163321" w:rsidRDefault="00BA16F0" w:rsidP="000F685C">
            <w:pPr>
              <w:pStyle w:val="a3"/>
              <w:snapToGrid w:val="0"/>
            </w:pPr>
            <w:r>
              <w:t>Смена помочи резиновой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6F0" w:rsidRPr="00197552" w:rsidRDefault="00BA16F0" w:rsidP="000F685C">
            <w:pPr>
              <w:pStyle w:val="a3"/>
              <w:snapToGrid w:val="0"/>
              <w:jc w:val="center"/>
            </w:pPr>
            <w:r>
              <w:t>6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6F0" w:rsidRPr="00197552" w:rsidRDefault="00BA16F0" w:rsidP="00BA16F0">
            <w:pPr>
              <w:pStyle w:val="a3"/>
              <w:snapToGrid w:val="0"/>
            </w:pPr>
            <w:r>
              <w:t>430,00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6F0" w:rsidRPr="00197552" w:rsidRDefault="00BA16F0" w:rsidP="000F685C">
            <w:pPr>
              <w:pStyle w:val="a3"/>
              <w:snapToGrid w:val="0"/>
              <w:jc w:val="center"/>
            </w:pPr>
            <w:r>
              <w:t>2580,00</w:t>
            </w:r>
          </w:p>
        </w:tc>
      </w:tr>
      <w:tr w:rsidR="00BA16F0" w:rsidTr="00BA16F0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6F0" w:rsidRPr="00BB5572" w:rsidRDefault="00BA16F0" w:rsidP="000F685C">
            <w:pPr>
              <w:pStyle w:val="a3"/>
              <w:snapToGrid w:val="0"/>
            </w:pPr>
            <w:r>
              <w:t>17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6F0" w:rsidRDefault="00BA16F0" w:rsidP="000F685C">
            <w:pPr>
              <w:pStyle w:val="a3"/>
              <w:snapToGrid w:val="0"/>
            </w:pPr>
            <w:r>
              <w:t>Смена кисти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6F0" w:rsidRDefault="00BA16F0" w:rsidP="000F685C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6F0" w:rsidRDefault="00BA16F0" w:rsidP="00BA16F0">
            <w:pPr>
              <w:pStyle w:val="a3"/>
              <w:snapToGrid w:val="0"/>
            </w:pPr>
            <w:r>
              <w:t>64771,00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6F0" w:rsidRDefault="00BA16F0" w:rsidP="000F685C">
            <w:pPr>
              <w:pStyle w:val="a3"/>
              <w:snapToGrid w:val="0"/>
              <w:jc w:val="center"/>
            </w:pPr>
            <w:r>
              <w:t>64771,00</w:t>
            </w:r>
          </w:p>
        </w:tc>
      </w:tr>
    </w:tbl>
    <w:p w:rsidR="00BA16F0" w:rsidRPr="0031707E" w:rsidRDefault="00BA16F0" w:rsidP="00BA16F0">
      <w:pPr>
        <w:pStyle w:val="a4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BA16F0" w:rsidRPr="0031707E" w:rsidRDefault="00BA16F0" w:rsidP="00BA16F0">
      <w:pPr>
        <w:pStyle w:val="a4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BA16F0" w:rsidRPr="0031707E" w:rsidRDefault="00BA16F0" w:rsidP="00BA16F0">
      <w:pPr>
        <w:pStyle w:val="a4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BA16F0" w:rsidRPr="0031707E" w:rsidRDefault="00BA16F0" w:rsidP="00BA16F0">
      <w:pPr>
        <w:pStyle w:val="a4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371F4" w:rsidRDefault="006371F4"/>
    <w:sectPr w:rsidR="00637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60D39"/>
    <w:multiLevelType w:val="hybridMultilevel"/>
    <w:tmpl w:val="89A03FA4"/>
    <w:lvl w:ilvl="0" w:tplc="0419000F">
      <w:start w:val="7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579CB"/>
    <w:multiLevelType w:val="hybridMultilevel"/>
    <w:tmpl w:val="CDD28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6E"/>
    <w:rsid w:val="006371F4"/>
    <w:rsid w:val="0099076E"/>
    <w:rsid w:val="00BA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4EB33-C3DC-45E2-8632-883A9ECE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BA16F0"/>
    <w:pPr>
      <w:keepNext/>
      <w:widowControl w:val="0"/>
      <w:tabs>
        <w:tab w:val="left" w:pos="840"/>
        <w:tab w:val="right" w:leader="dot" w:pos="10435"/>
      </w:tabs>
      <w:suppressAutoHyphens/>
      <w:spacing w:before="240" w:after="60" w:line="200" w:lineRule="atLeast"/>
      <w:ind w:left="240"/>
      <w:outlineLvl w:val="0"/>
    </w:pPr>
    <w:rPr>
      <w:rFonts w:ascii="Arial" w:hAnsi="Arial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BA16F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a3">
    <w:name w:val="Содержимое таблицы"/>
    <w:basedOn w:val="a"/>
    <w:rsid w:val="00BA16F0"/>
    <w:pPr>
      <w:widowControl w:val="0"/>
      <w:suppressLineNumbers/>
      <w:suppressAutoHyphens/>
    </w:pPr>
    <w:rPr>
      <w:rFonts w:eastAsia="Lucida Sans Unicode"/>
      <w:kern w:val="2"/>
      <w:lang w:eastAsia="hi-IN"/>
    </w:rPr>
  </w:style>
  <w:style w:type="paragraph" w:styleId="a4">
    <w:name w:val="Body Text Indent"/>
    <w:basedOn w:val="a"/>
    <w:link w:val="a5"/>
    <w:semiHidden/>
    <w:rsid w:val="00BA16F0"/>
    <w:pPr>
      <w:widowControl w:val="0"/>
      <w:tabs>
        <w:tab w:val="left" w:pos="0"/>
      </w:tabs>
      <w:ind w:firstLine="709"/>
      <w:jc w:val="center"/>
    </w:pPr>
    <w:rPr>
      <w:szCs w:val="21"/>
    </w:rPr>
  </w:style>
  <w:style w:type="character" w:customStyle="1" w:styleId="a5">
    <w:name w:val="Основной текст с отступом Знак"/>
    <w:basedOn w:val="a0"/>
    <w:link w:val="a4"/>
    <w:semiHidden/>
    <w:rsid w:val="00BA16F0"/>
    <w:rPr>
      <w:rFonts w:ascii="Times New Roman" w:eastAsia="Times New Roman" w:hAnsi="Times New Roman" w:cs="Times New Roman"/>
      <w:sz w:val="24"/>
      <w:szCs w:val="21"/>
      <w:lang w:eastAsia="ru-RU"/>
    </w:rPr>
  </w:style>
  <w:style w:type="character" w:customStyle="1" w:styleId="11">
    <w:name w:val="Заголовок 1 Знак1"/>
    <w:link w:val="1"/>
    <w:rsid w:val="00BA16F0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paragraph" w:styleId="a6">
    <w:name w:val="List Paragraph"/>
    <w:basedOn w:val="a"/>
    <w:uiPriority w:val="34"/>
    <w:qFormat/>
    <w:rsid w:val="00BA16F0"/>
    <w:pPr>
      <w:ind w:left="708"/>
    </w:pPr>
  </w:style>
  <w:style w:type="paragraph" w:customStyle="1" w:styleId="a7">
    <w:name w:val="Заголовок таблицы"/>
    <w:basedOn w:val="a3"/>
    <w:rsid w:val="00BA16F0"/>
    <w:pPr>
      <w:widowControl/>
      <w:jc w:val="center"/>
    </w:pPr>
    <w:rPr>
      <w:rFonts w:eastAsia="Times New Roman" w:cs="Calibri"/>
      <w:b/>
      <w:bCs/>
      <w:kern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4627</Characters>
  <Application>Microsoft Office Word</Application>
  <DocSecurity>0</DocSecurity>
  <Lines>38</Lines>
  <Paragraphs>10</Paragraphs>
  <ScaleCrop>false</ScaleCrop>
  <Company>Microsoft</Company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DOLGANOVA</dc:creator>
  <cp:keywords/>
  <dc:description/>
  <cp:lastModifiedBy>DOLGANOVA</cp:lastModifiedBy>
  <cp:revision>2</cp:revision>
  <dcterms:created xsi:type="dcterms:W3CDTF">2019-02-04T14:01:00Z</dcterms:created>
  <dcterms:modified xsi:type="dcterms:W3CDTF">2019-02-04T14:01:00Z</dcterms:modified>
</cp:coreProperties>
</file>