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7B" w:rsidRPr="00952D25" w:rsidRDefault="00CE3B42" w:rsidP="0033377B">
      <w:pPr>
        <w:keepNext/>
        <w:ind w:right="-100"/>
        <w:rPr>
          <w:b/>
        </w:rPr>
      </w:pPr>
      <w:r w:rsidRPr="0099167E">
        <w:t xml:space="preserve">                                           </w:t>
      </w:r>
      <w:r w:rsidR="004C570F" w:rsidRPr="0099167E">
        <w:t xml:space="preserve">             </w:t>
      </w:r>
      <w:r w:rsidR="0033377B">
        <w:t xml:space="preserve">  </w:t>
      </w:r>
      <w:r w:rsidR="0033377B" w:rsidRPr="00952D25">
        <w:rPr>
          <w:b/>
        </w:rPr>
        <w:t>ТЕХНИЧЕСКОЕ ЗАДАНИЕ</w:t>
      </w:r>
    </w:p>
    <w:p w:rsidR="00952D25" w:rsidRDefault="00CE3B42" w:rsidP="00B6008E">
      <w:pPr>
        <w:jc w:val="center"/>
        <w:rPr>
          <w:b/>
        </w:rPr>
      </w:pPr>
      <w:r w:rsidRPr="00952D25">
        <w:rPr>
          <w:b/>
        </w:rPr>
        <w:t xml:space="preserve">на проведение </w:t>
      </w:r>
      <w:r w:rsidR="00334DD1" w:rsidRPr="00952D25">
        <w:rPr>
          <w:b/>
        </w:rPr>
        <w:t xml:space="preserve">открытого </w:t>
      </w:r>
      <w:r w:rsidR="0076286F" w:rsidRPr="00952D25">
        <w:rPr>
          <w:b/>
        </w:rPr>
        <w:t>аукциона</w:t>
      </w:r>
      <w:r w:rsidRPr="00952D25">
        <w:rPr>
          <w:b/>
        </w:rPr>
        <w:t xml:space="preserve"> на право заключения </w:t>
      </w:r>
    </w:p>
    <w:p w:rsidR="0033377B" w:rsidRPr="00952D25" w:rsidRDefault="00CE3B42" w:rsidP="00B6008E">
      <w:pPr>
        <w:jc w:val="center"/>
        <w:rPr>
          <w:b/>
        </w:rPr>
      </w:pPr>
      <w:r w:rsidRPr="00952D25">
        <w:rPr>
          <w:b/>
        </w:rPr>
        <w:t xml:space="preserve">государственного контракта на </w:t>
      </w:r>
    </w:p>
    <w:p w:rsidR="00CE3B42" w:rsidRPr="00952D25" w:rsidRDefault="00915DD0" w:rsidP="00B6008E">
      <w:pPr>
        <w:jc w:val="center"/>
        <w:rPr>
          <w:b/>
        </w:rPr>
      </w:pPr>
      <w:r>
        <w:rPr>
          <w:b/>
        </w:rPr>
        <w:t>поставку</w:t>
      </w:r>
      <w:r w:rsidR="00952D25" w:rsidRPr="00952D25">
        <w:rPr>
          <w:b/>
        </w:rPr>
        <w:t xml:space="preserve"> </w:t>
      </w:r>
      <w:r w:rsidR="00952D25">
        <w:rPr>
          <w:b/>
        </w:rPr>
        <w:t>ходунков</w:t>
      </w:r>
    </w:p>
    <w:p w:rsidR="0033377B" w:rsidRDefault="0033377B" w:rsidP="00B6008E">
      <w:pPr>
        <w:jc w:val="center"/>
      </w:pPr>
    </w:p>
    <w:p w:rsidR="00915DD0" w:rsidRPr="00915DD0" w:rsidRDefault="00915DD0" w:rsidP="00915DD0">
      <w:pPr>
        <w:keepNext/>
        <w:widowControl w:val="0"/>
        <w:shd w:val="clear" w:color="auto" w:fill="FFFFFF"/>
        <w:tabs>
          <w:tab w:val="left" w:pos="0"/>
        </w:tabs>
        <w:suppressAutoHyphens/>
        <w:rPr>
          <w:rFonts w:eastAsia="Arial Unicode MS"/>
          <w:kern w:val="1"/>
          <w:lang w:eastAsia="zh-CN"/>
        </w:rPr>
      </w:pPr>
      <w:r w:rsidRPr="0008382C">
        <w:rPr>
          <w:rFonts w:eastAsia="Arial Unicode MS"/>
          <w:b/>
          <w:kern w:val="1"/>
          <w:lang w:eastAsia="zh-CN"/>
        </w:rPr>
        <w:t>Идентификационный код закупки</w:t>
      </w:r>
      <w:r w:rsidR="00071E6A">
        <w:rPr>
          <w:rFonts w:eastAsia="Arial Unicode MS"/>
          <w:b/>
          <w:kern w:val="1"/>
          <w:lang w:eastAsia="zh-CN"/>
        </w:rPr>
        <w:t xml:space="preserve"> </w:t>
      </w:r>
      <w:r w:rsidR="00E422D6" w:rsidRPr="00E422D6">
        <w:t>191100102181610010100100880013250323</w:t>
      </w:r>
    </w:p>
    <w:p w:rsidR="00915DD0" w:rsidRDefault="00915DD0" w:rsidP="00B6008E">
      <w:pPr>
        <w:jc w:val="center"/>
      </w:pPr>
    </w:p>
    <w:p w:rsidR="00CE3B42" w:rsidRPr="0099167E" w:rsidRDefault="00CE3B42">
      <w:pPr>
        <w:keepNext/>
        <w:widowControl w:val="0"/>
      </w:pPr>
      <w:r w:rsidRPr="0099167E">
        <w:t xml:space="preserve">Количество: </w:t>
      </w:r>
      <w:r w:rsidR="00337CEE">
        <w:t>405</w:t>
      </w:r>
      <w:r w:rsidR="00D344C1">
        <w:t xml:space="preserve"> </w:t>
      </w:r>
      <w:r w:rsidR="00417E54">
        <w:t>шт.</w:t>
      </w:r>
    </w:p>
    <w:p w:rsidR="00CE3B42" w:rsidRDefault="00CE3B42">
      <w:pPr>
        <w:jc w:val="both"/>
      </w:pPr>
      <w:r w:rsidRPr="0099167E">
        <w:t>Начальная (максимальная) цена контракта:</w:t>
      </w:r>
      <w:r w:rsidR="00D017F6">
        <w:t xml:space="preserve"> </w:t>
      </w:r>
      <w:r w:rsidR="00337CEE">
        <w:rPr>
          <w:color w:val="000000"/>
        </w:rPr>
        <w:t>1 05</w:t>
      </w:r>
      <w:r w:rsidR="00F07FF4">
        <w:rPr>
          <w:color w:val="000000"/>
        </w:rPr>
        <w:t>2</w:t>
      </w:r>
      <w:r w:rsidR="00337CEE">
        <w:rPr>
          <w:color w:val="000000"/>
        </w:rPr>
        <w:t> </w:t>
      </w:r>
      <w:r w:rsidR="00F07FF4">
        <w:rPr>
          <w:color w:val="000000"/>
        </w:rPr>
        <w:t>7</w:t>
      </w:r>
      <w:r w:rsidR="00337CEE">
        <w:rPr>
          <w:color w:val="000000"/>
        </w:rPr>
        <w:t>73,70</w:t>
      </w:r>
      <w:r w:rsidR="00D017F6" w:rsidRPr="006C7C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C7CC3">
        <w:t>руб</w:t>
      </w:r>
      <w:r w:rsidRPr="0099167E">
        <w:t>.</w:t>
      </w:r>
    </w:p>
    <w:p w:rsidR="00CE3B42" w:rsidRPr="0099167E" w:rsidRDefault="00CE3B42">
      <w:pPr>
        <w:jc w:val="both"/>
      </w:pPr>
    </w:p>
    <w:tbl>
      <w:tblPr>
        <w:tblW w:w="10864" w:type="dxa"/>
        <w:tblInd w:w="-199" w:type="dxa"/>
        <w:tblLayout w:type="fixed"/>
        <w:tblLook w:val="0000" w:firstRow="0" w:lastRow="0" w:firstColumn="0" w:lastColumn="0" w:noHBand="0" w:noVBand="0"/>
      </w:tblPr>
      <w:tblGrid>
        <w:gridCol w:w="733"/>
        <w:gridCol w:w="1842"/>
        <w:gridCol w:w="6096"/>
        <w:gridCol w:w="1422"/>
        <w:gridCol w:w="771"/>
      </w:tblGrid>
      <w:tr w:rsidR="00CE3B42" w:rsidRPr="0099167E" w:rsidTr="00337CEE">
        <w:trPr>
          <w:gridAfter w:val="1"/>
          <w:wAfter w:w="771" w:type="dxa"/>
          <w:trHeight w:val="67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2" w:rsidRPr="0099167E" w:rsidRDefault="00CE3B42" w:rsidP="0099167E">
            <w:pPr>
              <w:suppressAutoHyphens/>
              <w:snapToGrid w:val="0"/>
              <w:jc w:val="center"/>
            </w:pPr>
            <w:r w:rsidRPr="0099167E">
              <w:t>№п/п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2" w:rsidRPr="0099167E" w:rsidRDefault="00CE3B42" w:rsidP="0099167E">
            <w:pPr>
              <w:suppressAutoHyphens/>
              <w:snapToGrid w:val="0"/>
            </w:pPr>
            <w:r w:rsidRPr="0099167E">
              <w:t xml:space="preserve">Наименование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42" w:rsidRPr="0099167E" w:rsidRDefault="00CE3B42" w:rsidP="0099167E">
            <w:pPr>
              <w:suppressAutoHyphens/>
              <w:snapToGrid w:val="0"/>
            </w:pPr>
            <w:r w:rsidRPr="0099167E">
              <w:t>Функциональные характеристики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42" w:rsidRPr="0099167E" w:rsidRDefault="00CE3B42" w:rsidP="0099167E">
            <w:pPr>
              <w:suppressAutoHyphens/>
              <w:snapToGrid w:val="0"/>
            </w:pPr>
            <w:r w:rsidRPr="0099167E">
              <w:t>Количество</w:t>
            </w:r>
          </w:p>
        </w:tc>
      </w:tr>
      <w:tr w:rsidR="004A6C97" w:rsidRPr="00952D25" w:rsidTr="006E025F">
        <w:trPr>
          <w:gridAfter w:val="1"/>
          <w:wAfter w:w="771" w:type="dxa"/>
          <w:trHeight w:val="675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A6C97" w:rsidRPr="0099167E" w:rsidRDefault="004A6C97" w:rsidP="0099167E">
            <w:p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C97" w:rsidRPr="004333D4" w:rsidRDefault="004A6C97" w:rsidP="00074652">
            <w:pPr>
              <w:jc w:val="center"/>
              <w:rPr>
                <w:szCs w:val="20"/>
              </w:rPr>
            </w:pPr>
            <w:r>
              <w:t>Ходунки опо</w:t>
            </w:r>
            <w:r>
              <w:t>р</w:t>
            </w:r>
            <w:r>
              <w:t>ные стандар</w:t>
            </w:r>
            <w:r>
              <w:t>т</w:t>
            </w:r>
            <w:r>
              <w:t xml:space="preserve">ные, </w:t>
            </w:r>
            <w:r w:rsidRPr="004333D4">
              <w:t>складные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4A6C97" w:rsidRDefault="004A6C97" w:rsidP="0045778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99167E">
              <w:rPr>
                <w:rFonts w:cs="Arial"/>
              </w:rPr>
              <w:t>Ходунки на  колесах</w:t>
            </w:r>
            <w:r>
              <w:rPr>
                <w:rFonts w:cs="Arial"/>
              </w:rPr>
              <w:t>. Ходунки на 2-х колесах, складные.</w:t>
            </w:r>
          </w:p>
          <w:p w:rsidR="004A6C97" w:rsidRPr="0045778E" w:rsidRDefault="004A6C97" w:rsidP="0045778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Ходунки нескольких типоразмеров благодаря механизму регулирования высоты.</w:t>
            </w:r>
          </w:p>
          <w:p w:rsidR="004A6C97" w:rsidRPr="0045778E" w:rsidRDefault="004A6C97" w:rsidP="0045778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Каждый из регулируемых по высоте элементов должен иметь ясную маркировку с указанием его максимально допустимого удлинения.</w:t>
            </w:r>
          </w:p>
          <w:p w:rsidR="004A6C97" w:rsidRPr="0045778E" w:rsidRDefault="004A6C97" w:rsidP="0045778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Когда ходунки находятся в рабочем положении, механизм складывания должен быть надежно зафиксирован.</w:t>
            </w:r>
          </w:p>
          <w:p w:rsidR="004A6C97" w:rsidRPr="0045778E" w:rsidRDefault="004A6C97" w:rsidP="0045778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Должна быть предусмотрена возможность проведения регулировки элементов  и использования механизма складывания  ходунков без использования инструментов.</w:t>
            </w:r>
          </w:p>
          <w:p w:rsidR="004A6C97" w:rsidRPr="0045778E" w:rsidRDefault="004A6C97" w:rsidP="0045778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Рукоятка должна быть надежно прикреплена к ручке ходунков, должна быть съемной или легко чистящейся.</w:t>
            </w:r>
          </w:p>
          <w:p w:rsidR="004A6C97" w:rsidRDefault="004A6C97" w:rsidP="0045778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Форма и/или материал рукоятки должны исключать возможность соскальзывания руки при захвате. Рукоятка должна быть выполнена из неабсорбирующего материала.</w:t>
            </w:r>
          </w:p>
          <w:p w:rsidR="004A6C97" w:rsidRPr="0045778E" w:rsidRDefault="004A6C97" w:rsidP="0045778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Опора без колесика должна заканчиваться наконечником, изготовленным так, чтобы не допустить протыкание его опорой при использовании ходунка. Наконечник должен быть съемным, не должен оставлять заметных следов на поверхности перемещения.</w:t>
            </w:r>
          </w:p>
          <w:p w:rsidR="004A6C97" w:rsidRPr="0099167E" w:rsidRDefault="004A6C97" w:rsidP="0045778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Максимальная масса пользователя не менее 100 кг.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7" w:rsidRDefault="004A6C97" w:rsidP="00C83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4A6C97" w:rsidRDefault="004A6C97" w:rsidP="00C83392"/>
          <w:p w:rsidR="004A6C97" w:rsidRPr="002E497B" w:rsidRDefault="004A6C97" w:rsidP="00C83392"/>
        </w:tc>
      </w:tr>
      <w:tr w:rsidR="004A6C97" w:rsidRPr="00952D25" w:rsidTr="00337CEE">
        <w:trPr>
          <w:gridAfter w:val="1"/>
          <w:wAfter w:w="771" w:type="dxa"/>
          <w:trHeight w:val="675"/>
        </w:trPr>
        <w:tc>
          <w:tcPr>
            <w:tcW w:w="733" w:type="dxa"/>
            <w:tcBorders>
              <w:left w:val="single" w:sz="4" w:space="0" w:color="000000"/>
              <w:bottom w:val="single" w:sz="4" w:space="0" w:color="auto"/>
            </w:tcBorders>
          </w:tcPr>
          <w:p w:rsidR="004A6C97" w:rsidRDefault="004A6C97" w:rsidP="0099167E">
            <w:pPr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</w:tcPr>
          <w:p w:rsidR="004A6C97" w:rsidRDefault="004A6C97" w:rsidP="00074652">
            <w:pPr>
              <w:jc w:val="center"/>
            </w:pPr>
            <w:r w:rsidRPr="00630C42">
              <w:t>Ходунки опо</w:t>
            </w:r>
            <w:r w:rsidRPr="00630C42">
              <w:t>р</w:t>
            </w:r>
            <w:r w:rsidRPr="00630C42">
              <w:t>ные стандар</w:t>
            </w:r>
            <w:r w:rsidRPr="00630C42">
              <w:t>т</w:t>
            </w:r>
            <w:r w:rsidRPr="00630C42">
              <w:t>ные, нескла</w:t>
            </w:r>
            <w:r w:rsidRPr="00630C42">
              <w:t>д</w:t>
            </w:r>
            <w:r w:rsidRPr="00630C42">
              <w:t>ные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</w:tcPr>
          <w:p w:rsidR="004A6C97" w:rsidRDefault="004A6C97" w:rsidP="00C725EC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Ходунки с подмышечной опорой. Ходунки оснащены упорами для облегчения вставания и мягкими подмышниками с механизмом регулировки рамы и </w:t>
            </w:r>
            <w:proofErr w:type="spellStart"/>
            <w:r>
              <w:rPr>
                <w:rFonts w:cs="Arial"/>
              </w:rPr>
              <w:t>подмышечников</w:t>
            </w:r>
            <w:proofErr w:type="spellEnd"/>
            <w:r>
              <w:rPr>
                <w:rFonts w:cs="Arial"/>
              </w:rPr>
              <w:t>.</w:t>
            </w:r>
          </w:p>
          <w:p w:rsidR="004A6C97" w:rsidRDefault="004A6C97" w:rsidP="00C725EC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Опоры ходунков имеют наконечники такой конструкции, которая обеспечивает надежное их удержание на опорах.</w:t>
            </w:r>
          </w:p>
          <w:p w:rsidR="004A6C97" w:rsidRDefault="004A6C97" w:rsidP="00C725EC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B7480D">
              <w:rPr>
                <w:rFonts w:cs="Arial"/>
              </w:rPr>
              <w:t>Конструкция наконечников должна обеспечивать легкость их замены и исключать создание эффекта "присоски" при прикосновении к поверхности, по которой происходит движение ходунка.</w:t>
            </w:r>
          </w:p>
          <w:p w:rsidR="004A6C97" w:rsidRDefault="004A6C97" w:rsidP="00C725EC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Наконечники ходунков изготовлены из упругого, прочного материала, имеющего высокий коэффициент трения.</w:t>
            </w:r>
          </w:p>
          <w:p w:rsidR="004A6C97" w:rsidRDefault="004A6C97" w:rsidP="00C725EC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7" w:rsidRDefault="004A6C97" w:rsidP="00C83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A6C97" w:rsidRPr="00952D25" w:rsidTr="00337CEE">
        <w:trPr>
          <w:gridAfter w:val="1"/>
          <w:wAfter w:w="771" w:type="dxa"/>
          <w:trHeight w:val="675"/>
        </w:trPr>
        <w:tc>
          <w:tcPr>
            <w:tcW w:w="733" w:type="dxa"/>
            <w:tcBorders>
              <w:left w:val="single" w:sz="4" w:space="0" w:color="000000"/>
              <w:bottom w:val="single" w:sz="4" w:space="0" w:color="auto"/>
            </w:tcBorders>
          </w:tcPr>
          <w:p w:rsidR="004A6C97" w:rsidRPr="0099167E" w:rsidRDefault="004A6C97" w:rsidP="0099167E">
            <w:pPr>
              <w:suppressAutoHyphens/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</w:tcPr>
          <w:p w:rsidR="004A6C97" w:rsidRDefault="004A6C97" w:rsidP="00074652">
            <w:pPr>
              <w:jc w:val="center"/>
            </w:pPr>
            <w:r>
              <w:t>Ходунки опо</w:t>
            </w:r>
            <w:r>
              <w:t>р</w:t>
            </w:r>
            <w:r>
              <w:t>ные стандар</w:t>
            </w:r>
            <w:r>
              <w:t>т</w:t>
            </w:r>
            <w:r>
              <w:t xml:space="preserve">ные, </w:t>
            </w:r>
            <w:r w:rsidRPr="00630C42">
              <w:t>складные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</w:tcPr>
          <w:p w:rsidR="004A6C97" w:rsidRDefault="004A6C97" w:rsidP="0099167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99167E">
              <w:rPr>
                <w:rFonts w:cs="Arial"/>
              </w:rPr>
              <w:t>Ходунки шагающие</w:t>
            </w:r>
            <w:r>
              <w:rPr>
                <w:rFonts w:cs="Arial"/>
              </w:rPr>
              <w:t>. Ходунки нескольких типоразмеров благодаря механизму регулирования высоты.</w:t>
            </w:r>
          </w:p>
          <w:p w:rsidR="004A6C97" w:rsidRDefault="004A6C97" w:rsidP="0099167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B7480D">
              <w:rPr>
                <w:rFonts w:cs="Arial"/>
              </w:rPr>
              <w:t>Рукоятки (ручки) ходунка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</w:t>
            </w:r>
          </w:p>
          <w:p w:rsidR="004A6C97" w:rsidRDefault="004A6C97" w:rsidP="0099167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Опоры ходунков имеют наконечники такой конструкции, которая обеспечивает надежное их удержание на опорах.</w:t>
            </w:r>
          </w:p>
          <w:p w:rsidR="004A6C97" w:rsidRDefault="004A6C97" w:rsidP="0099167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B7480D">
              <w:rPr>
                <w:rFonts w:cs="Arial"/>
              </w:rPr>
              <w:t>Конструкция наконечников должна обеспечивать легкость их замены и исключать создание эффекта "присоски" при прикосновении к поверхности, по которой происходит движение ходунка.</w:t>
            </w:r>
          </w:p>
          <w:p w:rsidR="004A6C97" w:rsidRDefault="004A6C97" w:rsidP="0099167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Наконечники ходунков изготовлены из упругого, прочного материала, имеющего высокий коэффициент трения.</w:t>
            </w:r>
          </w:p>
          <w:p w:rsidR="004A6C97" w:rsidRPr="0099167E" w:rsidRDefault="004A6C97" w:rsidP="0099167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B7480D">
              <w:rPr>
                <w:rFonts w:cs="Arial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4A6C97" w:rsidRDefault="004A6C97" w:rsidP="0099167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99167E">
              <w:rPr>
                <w:rFonts w:cs="Arial"/>
              </w:rPr>
              <w:t xml:space="preserve">Шаг </w:t>
            </w:r>
            <w:r>
              <w:rPr>
                <w:rFonts w:cs="Arial"/>
              </w:rPr>
              <w:t>возвратно-</w:t>
            </w:r>
            <w:r w:rsidRPr="0099167E">
              <w:rPr>
                <w:rFonts w:cs="Arial"/>
              </w:rPr>
              <w:t>поступательного движения ходунка при его перемещении составляет не менее 90 граду</w:t>
            </w:r>
            <w:r>
              <w:rPr>
                <w:rFonts w:cs="Arial"/>
              </w:rPr>
              <w:t>сов максимальной ширины ходунка.</w:t>
            </w:r>
          </w:p>
          <w:p w:rsidR="004A6C97" w:rsidRPr="0099167E" w:rsidRDefault="004A6C97" w:rsidP="0099167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Ходунки имеют складную конструкцию.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7" w:rsidRPr="00094269" w:rsidRDefault="004A6C97" w:rsidP="0062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4A6C97" w:rsidRPr="00952D25" w:rsidTr="00337CEE">
        <w:trPr>
          <w:gridAfter w:val="1"/>
          <w:wAfter w:w="771" w:type="dxa"/>
          <w:trHeight w:val="22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7" w:rsidRDefault="004A6C97" w:rsidP="0099167E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7" w:rsidRDefault="004A6C97" w:rsidP="00074652">
            <w:pPr>
              <w:jc w:val="center"/>
            </w:pPr>
            <w:r>
              <w:t>Ходунки опо</w:t>
            </w:r>
            <w:r>
              <w:t>р</w:t>
            </w:r>
            <w:r>
              <w:t>ные стандар</w:t>
            </w:r>
            <w:r>
              <w:t>т</w:t>
            </w:r>
            <w:r>
              <w:t xml:space="preserve">ные, </w:t>
            </w:r>
            <w:r w:rsidRPr="00630C42">
              <w:t>складные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7" w:rsidRDefault="004A6C97" w:rsidP="00010240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99167E">
              <w:rPr>
                <w:rFonts w:cs="Arial"/>
              </w:rPr>
              <w:t>Ходунки-</w:t>
            </w:r>
            <w:proofErr w:type="spellStart"/>
            <w:r>
              <w:rPr>
                <w:rFonts w:cs="Arial"/>
              </w:rPr>
              <w:t>ролла</w:t>
            </w:r>
            <w:r w:rsidRPr="0099167E">
              <w:rPr>
                <w:rFonts w:cs="Arial"/>
              </w:rPr>
              <w:t>торы</w:t>
            </w:r>
            <w:proofErr w:type="spellEnd"/>
            <w:r>
              <w:rPr>
                <w:rFonts w:cs="Arial"/>
              </w:rPr>
              <w:t>. Ходунки на 4-х колесах, складные.</w:t>
            </w:r>
          </w:p>
          <w:p w:rsidR="004A6C97" w:rsidRDefault="004A6C97" w:rsidP="0045778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7B47CD">
              <w:rPr>
                <w:rFonts w:cs="Arial"/>
              </w:rPr>
              <w:t>Ходунки нескольких типоразмеров благодаря механизму регулирования высоты.</w:t>
            </w:r>
          </w:p>
          <w:p w:rsidR="004A6C97" w:rsidRDefault="004A6C97" w:rsidP="0045778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Ка</w:t>
            </w:r>
            <w:r w:rsidRPr="0045778E">
              <w:rPr>
                <w:rFonts w:cs="Arial"/>
              </w:rPr>
              <w:t>ждый из регулируемых по высоте элементов должен иметь яс</w:t>
            </w:r>
            <w:r>
              <w:rPr>
                <w:rFonts w:cs="Arial"/>
              </w:rPr>
              <w:t xml:space="preserve">ную маркировку с указанием его </w:t>
            </w:r>
            <w:r w:rsidRPr="0045778E">
              <w:rPr>
                <w:rFonts w:cs="Arial"/>
              </w:rPr>
              <w:t>максимально допустимого удлинения</w:t>
            </w:r>
            <w:r>
              <w:rPr>
                <w:rFonts w:cs="Arial"/>
              </w:rPr>
              <w:t>.</w:t>
            </w:r>
          </w:p>
          <w:p w:rsidR="004A6C97" w:rsidRPr="0045778E" w:rsidRDefault="004A6C97" w:rsidP="00010240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Когда ходунки находятся в рабочем положении механизм складывания должен быть надежно зафиксирован.</w:t>
            </w:r>
          </w:p>
          <w:p w:rsidR="004A6C97" w:rsidRPr="0045778E" w:rsidRDefault="004A6C97" w:rsidP="00010240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Должна быть предусмотрена возможность проведения регулировки элементов  и использования механизма складывания  ходунков без использования инструментов</w:t>
            </w:r>
          </w:p>
          <w:p w:rsidR="004A6C97" w:rsidRPr="0045778E" w:rsidRDefault="004A6C97" w:rsidP="00010240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 xml:space="preserve">Ходунки должны иметь рабочие тормоза, которые могут быть легко приведены в действие  пользователем во время движения, </w:t>
            </w:r>
            <w:r>
              <w:rPr>
                <w:rFonts w:cs="Arial"/>
              </w:rPr>
              <w:t>должны иметь стояночные тормоза</w:t>
            </w:r>
            <w:r w:rsidRPr="0045778E">
              <w:rPr>
                <w:rFonts w:cs="Arial"/>
              </w:rPr>
              <w:t>. Ходунки оснащены сиденьем.</w:t>
            </w:r>
          </w:p>
          <w:p w:rsidR="004A6C97" w:rsidRPr="0045778E" w:rsidRDefault="004A6C97" w:rsidP="00851187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Рукоятка должна быть надежно прикреплена к ручке ходунков, должна быть съемной или легко чистящейся.</w:t>
            </w:r>
          </w:p>
          <w:p w:rsidR="004A6C97" w:rsidRPr="0099167E" w:rsidRDefault="004A6C97" w:rsidP="00CE6694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Форма и/или материал рукоятки должны исключать</w:t>
            </w:r>
            <w:r>
              <w:rPr>
                <w:rFonts w:cs="Arial"/>
              </w:rPr>
              <w:t xml:space="preserve"> возможность соскальзывания руки при захвате. Рукоятка должна быть выполнена из неабсорбирующего материала. Материал, из которого изготовлено сиденье для отдыха также должен быть неабсорбирующий.</w:t>
            </w:r>
          </w:p>
          <w:p w:rsidR="004A6C97" w:rsidRPr="0099167E" w:rsidRDefault="004A6C97" w:rsidP="00851187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7" w:rsidRDefault="004A6C97" w:rsidP="00C83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4A6C97" w:rsidRPr="00094269" w:rsidRDefault="004A6C97" w:rsidP="00C83392">
            <w:pPr>
              <w:jc w:val="center"/>
              <w:rPr>
                <w:color w:val="000000"/>
              </w:rPr>
            </w:pPr>
          </w:p>
        </w:tc>
      </w:tr>
      <w:tr w:rsidR="004A6C97" w:rsidRPr="00952D25" w:rsidTr="00337CEE">
        <w:trPr>
          <w:gridAfter w:val="1"/>
          <w:wAfter w:w="771" w:type="dxa"/>
          <w:trHeight w:val="22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7" w:rsidRDefault="004A6C97" w:rsidP="0099167E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7" w:rsidRDefault="004A6C97" w:rsidP="00074652">
            <w:pPr>
              <w:jc w:val="center"/>
            </w:pPr>
            <w:r w:rsidRPr="00630C42">
              <w:t>Ходунки опо</w:t>
            </w:r>
            <w:r w:rsidRPr="00630C42">
              <w:t>р</w:t>
            </w:r>
            <w:r w:rsidRPr="00630C42">
              <w:t>ные стандар</w:t>
            </w:r>
            <w:r w:rsidRPr="00630C42">
              <w:t>т</w:t>
            </w:r>
            <w:r w:rsidRPr="00630C42">
              <w:t>ные, нескла</w:t>
            </w:r>
            <w:r w:rsidRPr="00630C42">
              <w:t>д</w:t>
            </w:r>
            <w:r w:rsidRPr="00630C42">
              <w:t>ные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7" w:rsidRDefault="004A6C97" w:rsidP="00833C13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Ходунки с опорой на предплечье. Ходунки с подлокотными опорами с механизмом регулирования высоты подлокотников.</w:t>
            </w:r>
          </w:p>
          <w:p w:rsidR="004A6C97" w:rsidRDefault="004A6C97" w:rsidP="00833C13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Опоры ходунков имеют наконечники такой конструкции, которая обеспечивает надежное их </w:t>
            </w:r>
            <w:r>
              <w:rPr>
                <w:rFonts w:cs="Arial"/>
              </w:rPr>
              <w:lastRenderedPageBreak/>
              <w:t>удержание на опорах.</w:t>
            </w:r>
          </w:p>
          <w:p w:rsidR="004A6C97" w:rsidRDefault="004A6C97" w:rsidP="00833C13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B7480D">
              <w:rPr>
                <w:rFonts w:cs="Arial"/>
              </w:rPr>
              <w:t>Конструкция наконечников должна обеспечивать легкость их замены и исключать создание эффекта "присоски" при прикосновении к поверхности, по которой происходит движение ходунка.</w:t>
            </w:r>
          </w:p>
          <w:p w:rsidR="004A6C97" w:rsidRDefault="004A6C97" w:rsidP="00833C13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Наконечники ходунков изготовлены из упругого, прочного материала, имеющего высокий коэффициент трения.</w:t>
            </w:r>
          </w:p>
          <w:p w:rsidR="004A6C97" w:rsidRPr="0045778E" w:rsidRDefault="004A6C97" w:rsidP="00833C13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Рукоятка должна быть надежно прикреплена к ручке ходунков, должна быть съемной или легко чистящейся.</w:t>
            </w:r>
          </w:p>
          <w:p w:rsidR="004A6C97" w:rsidRDefault="004A6C97" w:rsidP="00833C13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  <w:r w:rsidRPr="0045778E">
              <w:rPr>
                <w:rFonts w:cs="Arial"/>
              </w:rPr>
              <w:t>Форма и/или материал рукоятки должны исключать</w:t>
            </w:r>
            <w:r>
              <w:rPr>
                <w:rFonts w:cs="Arial"/>
              </w:rPr>
              <w:t xml:space="preserve"> возможность соскальзывания руки при захвате. Рукоятка должна быть выполнена из неабсорбирующего материала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7" w:rsidRDefault="004A6C97" w:rsidP="00C83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</w:tr>
      <w:tr w:rsidR="00D017F6" w:rsidRPr="0099167E" w:rsidTr="00D017F6">
        <w:trPr>
          <w:trHeight w:val="226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6" w:rsidRPr="0099167E" w:rsidRDefault="00D017F6" w:rsidP="0099167E">
            <w:pPr>
              <w:suppressAutoHyphens/>
              <w:snapToGrid w:val="0"/>
              <w:spacing w:line="100" w:lineRule="atLeast"/>
              <w:rPr>
                <w:rFonts w:cs="Arial"/>
              </w:rPr>
            </w:pPr>
            <w:r w:rsidRPr="0099167E">
              <w:rPr>
                <w:rFonts w:cs="Arial"/>
              </w:rPr>
              <w:lastRenderedPageBreak/>
              <w:t>Итого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6" w:rsidRPr="0099167E" w:rsidRDefault="00D017F6" w:rsidP="0099167E">
            <w:pPr>
              <w:suppressAutoHyphens/>
              <w:snapToGrid w:val="0"/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F6" w:rsidRPr="0099167E" w:rsidRDefault="00337CEE" w:rsidP="006244BD">
            <w:pPr>
              <w:suppressAutoHyphens/>
              <w:snapToGrid w:val="0"/>
              <w:jc w:val="center"/>
            </w:pPr>
            <w:r>
              <w:t>4</w:t>
            </w:r>
            <w:r w:rsidR="00071E6A">
              <w:t>0</w:t>
            </w:r>
            <w:r>
              <w:t>5</w:t>
            </w:r>
          </w:p>
        </w:tc>
        <w:tc>
          <w:tcPr>
            <w:tcW w:w="771" w:type="dxa"/>
            <w:vAlign w:val="center"/>
          </w:tcPr>
          <w:p w:rsidR="00D017F6" w:rsidRPr="00094269" w:rsidRDefault="00D017F6" w:rsidP="00D017F6">
            <w:pPr>
              <w:snapToGrid w:val="0"/>
            </w:pPr>
          </w:p>
        </w:tc>
      </w:tr>
    </w:tbl>
    <w:p w:rsidR="005221ED" w:rsidRDefault="005221ED" w:rsidP="0099167E">
      <w:pPr>
        <w:suppressAutoHyphens/>
        <w:autoSpaceDE w:val="0"/>
        <w:jc w:val="both"/>
        <w:rPr>
          <w:bCs/>
          <w:sz w:val="20"/>
          <w:szCs w:val="20"/>
        </w:rPr>
      </w:pPr>
    </w:p>
    <w:p w:rsidR="00915DD0" w:rsidRPr="00915DD0" w:rsidRDefault="00915DD0" w:rsidP="00915DD0">
      <w:pPr>
        <w:widowControl w:val="0"/>
        <w:shd w:val="clear" w:color="auto" w:fill="FFFFFF"/>
        <w:suppressAutoHyphens/>
        <w:autoSpaceDE w:val="0"/>
        <w:ind w:firstLine="709"/>
        <w:contextualSpacing/>
        <w:jc w:val="both"/>
        <w:rPr>
          <w:sz w:val="22"/>
          <w:szCs w:val="22"/>
          <w:lang w:eastAsia="ru-RU"/>
        </w:rPr>
      </w:pPr>
      <w:r w:rsidRPr="00915DD0">
        <w:rPr>
          <w:sz w:val="20"/>
          <w:szCs w:val="20"/>
        </w:rPr>
        <w:t>Характеристики изделия и требования к товару установлены в целях повышения реабилитационного эффекта для инвалидов</w:t>
      </w:r>
      <w:r w:rsidRPr="00915DD0">
        <w:rPr>
          <w:sz w:val="22"/>
          <w:szCs w:val="22"/>
          <w:lang w:eastAsia="ru-RU"/>
        </w:rPr>
        <w:t>.</w:t>
      </w:r>
    </w:p>
    <w:p w:rsidR="00C82395" w:rsidRPr="0099167E" w:rsidRDefault="00C82395" w:rsidP="0099167E">
      <w:pPr>
        <w:suppressAutoHyphens/>
        <w:autoSpaceDE w:val="0"/>
        <w:jc w:val="both"/>
      </w:pPr>
    </w:p>
    <w:p w:rsidR="00CE3B42" w:rsidRPr="0099167E" w:rsidRDefault="00CE3B42" w:rsidP="0099167E">
      <w:pPr>
        <w:suppressAutoHyphens/>
        <w:autoSpaceDE w:val="0"/>
        <w:jc w:val="both"/>
        <w:rPr>
          <w:b/>
          <w:bCs/>
        </w:rPr>
      </w:pPr>
      <w:r w:rsidRPr="0099167E">
        <w:rPr>
          <w:b/>
          <w:bCs/>
        </w:rPr>
        <w:t xml:space="preserve">Обязательные требования: </w:t>
      </w:r>
    </w:p>
    <w:p w:rsidR="00CE3B42" w:rsidRPr="0099167E" w:rsidRDefault="00CE3B42" w:rsidP="0099167E">
      <w:pPr>
        <w:suppressAutoHyphens/>
        <w:autoSpaceDE w:val="0"/>
        <w:jc w:val="both"/>
      </w:pPr>
      <w:r w:rsidRPr="0099167E">
        <w:t>- осуществление безвозмездного гарантийного ремонта, включая бесплатную доставку товара до места ремонта и обратно в адрес места жительства инвалида;</w:t>
      </w:r>
    </w:p>
    <w:p w:rsidR="00B5024D" w:rsidRPr="0099167E" w:rsidRDefault="00CE3B42" w:rsidP="0099167E">
      <w:pPr>
        <w:suppressAutoHyphens/>
        <w:jc w:val="both"/>
      </w:pPr>
      <w:r w:rsidRPr="0099167E">
        <w:t>- гарантийный срок</w:t>
      </w:r>
      <w:r w:rsidR="00B5024D" w:rsidRPr="0099167E">
        <w:t xml:space="preserve"> </w:t>
      </w:r>
      <w:r w:rsidRPr="0099167E">
        <w:t>- не менее 12 месяцев.</w:t>
      </w:r>
    </w:p>
    <w:p w:rsidR="005E5BE3" w:rsidRPr="0099167E" w:rsidRDefault="005E5BE3" w:rsidP="00B25652">
      <w:pPr>
        <w:suppressAutoHyphens/>
        <w:ind w:firstLine="709"/>
        <w:jc w:val="both"/>
      </w:pPr>
      <w:r w:rsidRPr="0099167E">
        <w:t xml:space="preserve">Материалы, из которых изготавливаются </w:t>
      </w:r>
      <w:r w:rsidR="00B7480D">
        <w:t>ходунки,</w:t>
      </w:r>
      <w:r w:rsidRPr="0099167E">
        <w:t xml:space="preserve"> не должны содержать ядовитых (токсичных) компонентов, не должны воздействовать на цвет поверхности, с которой контактирует те или иные детали изделия при их нормальной  эксплуатации.</w:t>
      </w:r>
    </w:p>
    <w:p w:rsidR="005E5BE3" w:rsidRPr="0099167E" w:rsidRDefault="005E5BE3" w:rsidP="0099167E">
      <w:pPr>
        <w:suppressAutoHyphens/>
        <w:jc w:val="both"/>
      </w:pPr>
      <w:r w:rsidRPr="0099167E">
        <w:tab/>
        <w:t>На каждое изделие должны быть нанесены товарный знак</w:t>
      </w:r>
      <w:r w:rsidR="007B47CD">
        <w:t xml:space="preserve"> (при наличии)</w:t>
      </w:r>
      <w:r w:rsidRPr="0099167E">
        <w:t>, установленный для предприятия изготовителя, и маркировка, не нарушающая покрытие и товарный вид изделий.</w:t>
      </w:r>
    </w:p>
    <w:p w:rsidR="005E5BE3" w:rsidRPr="0099167E" w:rsidRDefault="005E5BE3" w:rsidP="0099167E">
      <w:pPr>
        <w:suppressAutoHyphens/>
        <w:jc w:val="both"/>
      </w:pPr>
      <w:r w:rsidRPr="0099167E">
        <w:tab/>
        <w:t xml:space="preserve">Упаковка </w:t>
      </w:r>
      <w:r w:rsidR="00B7480D">
        <w:t>ходунков</w:t>
      </w:r>
      <w:r w:rsidRPr="0099167E"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E5BE3" w:rsidRPr="0099167E" w:rsidRDefault="005E5BE3" w:rsidP="007B47CD">
      <w:pPr>
        <w:suppressAutoHyphens/>
        <w:ind w:firstLine="709"/>
        <w:jc w:val="both"/>
      </w:pPr>
      <w:r w:rsidRPr="0099167E">
        <w:t xml:space="preserve">Упаковка должна обеспечивать защиту от воздействия механических и климатических факторов во время транспортирования и хранения.   </w:t>
      </w:r>
    </w:p>
    <w:p w:rsidR="007B47CD" w:rsidRDefault="005E5BE3" w:rsidP="007B47CD">
      <w:pPr>
        <w:suppressAutoHyphens/>
        <w:jc w:val="both"/>
      </w:pPr>
      <w:r w:rsidRPr="0099167E">
        <w:t xml:space="preserve">            </w:t>
      </w:r>
      <w:r w:rsidR="007B47CD">
        <w:t>В</w:t>
      </w:r>
      <w:r w:rsidR="007B47CD" w:rsidRPr="005244E5">
        <w:t xml:space="preserve"> течение </w:t>
      </w:r>
      <w:r w:rsidR="00915DD0" w:rsidRPr="005244E5">
        <w:t>1 (</w:t>
      </w:r>
      <w:r w:rsidR="007B47CD" w:rsidRPr="005244E5">
        <w:t>одного) рабочего дня с даты заключения Контракта предоставить Отделению заверенные копии ре</w:t>
      </w:r>
      <w:r w:rsidR="004B0062">
        <w:t xml:space="preserve">гистрационного удостоверения и </w:t>
      </w:r>
      <w:r w:rsidR="007B47CD" w:rsidRPr="005244E5">
        <w:t>деклараций о соответствии на ТСР</w:t>
      </w:r>
      <w:r w:rsidR="007B47CD">
        <w:t>.</w:t>
      </w:r>
    </w:p>
    <w:p w:rsidR="00071E6A" w:rsidRPr="00071E6A" w:rsidRDefault="00071E6A" w:rsidP="00071E6A">
      <w:pPr>
        <w:suppressAutoHyphens/>
        <w:ind w:firstLine="709"/>
        <w:jc w:val="both"/>
      </w:pPr>
      <w:r w:rsidRPr="00071E6A">
        <w:rPr>
          <w:b/>
        </w:rPr>
        <w:t xml:space="preserve">Сроки поставки товара: </w:t>
      </w:r>
      <w:r w:rsidRPr="00071E6A">
        <w:rPr>
          <w:bCs/>
        </w:rPr>
        <w:t>в течение 30 календарных дней со дня обращения Получателя к Поставщику, но не позднее 45 календарных дней со дня получения разнарядки Отделения.</w:t>
      </w:r>
    </w:p>
    <w:p w:rsidR="00071E6A" w:rsidRDefault="00071E6A" w:rsidP="00071E6A">
      <w:pPr>
        <w:suppressAutoHyphens/>
        <w:ind w:firstLine="709"/>
        <w:jc w:val="both"/>
      </w:pPr>
      <w:r w:rsidRPr="00071E6A">
        <w:rPr>
          <w:b/>
        </w:rPr>
        <w:t>Место поставки товара</w:t>
      </w:r>
      <w:r w:rsidRPr="00071E6A">
        <w:t>: Республика Карелия, путем доставки по адресу места жительства Получателей, по месту нахождения пунктов выдачи ТСР, по месту нахождения Поставщика (по желанию Получателей).</w:t>
      </w:r>
    </w:p>
    <w:p w:rsidR="0008382C" w:rsidRPr="00071E6A" w:rsidRDefault="0008382C" w:rsidP="00071E6A">
      <w:pPr>
        <w:suppressAutoHyphens/>
        <w:ind w:firstLine="709"/>
        <w:jc w:val="both"/>
      </w:pPr>
    </w:p>
    <w:p w:rsidR="00C3027D" w:rsidRDefault="00C3027D" w:rsidP="00071E6A">
      <w:pPr>
        <w:suppressAutoHyphens/>
        <w:jc w:val="both"/>
      </w:pPr>
      <w:r w:rsidRPr="0099167E">
        <w:t>ОКПД:</w:t>
      </w:r>
      <w:r w:rsidR="00952D25">
        <w:t>32.50.22.129</w:t>
      </w:r>
    </w:p>
    <w:p w:rsidR="0008382C" w:rsidRDefault="0008382C" w:rsidP="00071E6A">
      <w:pPr>
        <w:suppressAutoHyphens/>
        <w:jc w:val="both"/>
      </w:pPr>
    </w:p>
    <w:p w:rsidR="0008382C" w:rsidRDefault="0008382C" w:rsidP="00071E6A">
      <w:pPr>
        <w:suppressAutoHyphens/>
        <w:jc w:val="both"/>
      </w:pPr>
    </w:p>
    <w:p w:rsidR="0008382C" w:rsidRDefault="0008382C" w:rsidP="00071E6A">
      <w:pPr>
        <w:suppressAutoHyphens/>
        <w:jc w:val="both"/>
      </w:pPr>
    </w:p>
    <w:p w:rsidR="0008382C" w:rsidRPr="0099167E" w:rsidRDefault="0008382C" w:rsidP="00071E6A">
      <w:pPr>
        <w:suppressAutoHyphens/>
        <w:jc w:val="both"/>
      </w:pPr>
      <w:bookmarkStart w:id="0" w:name="_GoBack"/>
      <w:bookmarkEnd w:id="0"/>
    </w:p>
    <w:p w:rsidR="00C3027D" w:rsidRDefault="00C3027D">
      <w:pPr>
        <w:jc w:val="both"/>
      </w:pPr>
    </w:p>
    <w:p w:rsidR="006244BD" w:rsidRDefault="006244BD">
      <w:pPr>
        <w:jc w:val="both"/>
      </w:pPr>
    </w:p>
    <w:p w:rsidR="006244BD" w:rsidRDefault="006244BD">
      <w:pPr>
        <w:jc w:val="both"/>
      </w:pPr>
    </w:p>
    <w:p w:rsidR="008E0684" w:rsidRDefault="008E0684">
      <w:pPr>
        <w:jc w:val="both"/>
      </w:pPr>
    </w:p>
    <w:p w:rsidR="008E0684" w:rsidRDefault="008E0684">
      <w:pPr>
        <w:jc w:val="both"/>
      </w:pPr>
    </w:p>
    <w:sectPr w:rsidR="008E0684" w:rsidSect="0099167E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93"/>
    <w:rsid w:val="00004F74"/>
    <w:rsid w:val="00010240"/>
    <w:rsid w:val="00071E6A"/>
    <w:rsid w:val="00074966"/>
    <w:rsid w:val="0008382C"/>
    <w:rsid w:val="00093AE0"/>
    <w:rsid w:val="000972BB"/>
    <w:rsid w:val="00131E76"/>
    <w:rsid w:val="001651F2"/>
    <w:rsid w:val="00167D9C"/>
    <w:rsid w:val="001A1EF6"/>
    <w:rsid w:val="001C3349"/>
    <w:rsid w:val="001D618D"/>
    <w:rsid w:val="001E168D"/>
    <w:rsid w:val="00256989"/>
    <w:rsid w:val="00271668"/>
    <w:rsid w:val="0027424C"/>
    <w:rsid w:val="00281634"/>
    <w:rsid w:val="002869E2"/>
    <w:rsid w:val="00294EAD"/>
    <w:rsid w:val="0031258F"/>
    <w:rsid w:val="0033377B"/>
    <w:rsid w:val="00334DD1"/>
    <w:rsid w:val="003372AD"/>
    <w:rsid w:val="00337CEE"/>
    <w:rsid w:val="00364145"/>
    <w:rsid w:val="00370F7B"/>
    <w:rsid w:val="00380ED2"/>
    <w:rsid w:val="003A231F"/>
    <w:rsid w:val="003B6434"/>
    <w:rsid w:val="003E34EE"/>
    <w:rsid w:val="003F26FF"/>
    <w:rsid w:val="00417E54"/>
    <w:rsid w:val="00424AAC"/>
    <w:rsid w:val="0045778E"/>
    <w:rsid w:val="004A6C97"/>
    <w:rsid w:val="004B0062"/>
    <w:rsid w:val="004C570F"/>
    <w:rsid w:val="004D3F04"/>
    <w:rsid w:val="004E0D6E"/>
    <w:rsid w:val="004E2E84"/>
    <w:rsid w:val="00520DEC"/>
    <w:rsid w:val="005221ED"/>
    <w:rsid w:val="00573D4E"/>
    <w:rsid w:val="005B3B87"/>
    <w:rsid w:val="005E5BE3"/>
    <w:rsid w:val="00610E6A"/>
    <w:rsid w:val="006244BD"/>
    <w:rsid w:val="0068063A"/>
    <w:rsid w:val="00682A4E"/>
    <w:rsid w:val="006B075B"/>
    <w:rsid w:val="006C4532"/>
    <w:rsid w:val="006C7CC3"/>
    <w:rsid w:val="006E6877"/>
    <w:rsid w:val="006F2A2D"/>
    <w:rsid w:val="007026FC"/>
    <w:rsid w:val="00711AF7"/>
    <w:rsid w:val="00713AE0"/>
    <w:rsid w:val="0073669B"/>
    <w:rsid w:val="007400C0"/>
    <w:rsid w:val="0076286F"/>
    <w:rsid w:val="007A2F15"/>
    <w:rsid w:val="007B47CD"/>
    <w:rsid w:val="00807E3D"/>
    <w:rsid w:val="00851187"/>
    <w:rsid w:val="00864CD6"/>
    <w:rsid w:val="00881250"/>
    <w:rsid w:val="008A0B93"/>
    <w:rsid w:val="008A0DD9"/>
    <w:rsid w:val="008C11E4"/>
    <w:rsid w:val="008C37BA"/>
    <w:rsid w:val="008C5B1E"/>
    <w:rsid w:val="008D3236"/>
    <w:rsid w:val="008E0684"/>
    <w:rsid w:val="008F5009"/>
    <w:rsid w:val="00915DD0"/>
    <w:rsid w:val="00920C92"/>
    <w:rsid w:val="00952D25"/>
    <w:rsid w:val="00955D45"/>
    <w:rsid w:val="00962E7F"/>
    <w:rsid w:val="009730AE"/>
    <w:rsid w:val="0099167E"/>
    <w:rsid w:val="00993375"/>
    <w:rsid w:val="009C3F3E"/>
    <w:rsid w:val="009D6ECA"/>
    <w:rsid w:val="009F1482"/>
    <w:rsid w:val="009F67E4"/>
    <w:rsid w:val="009F7CAD"/>
    <w:rsid w:val="00A00E2E"/>
    <w:rsid w:val="00A01AE4"/>
    <w:rsid w:val="00A34331"/>
    <w:rsid w:val="00A40E2D"/>
    <w:rsid w:val="00A7001F"/>
    <w:rsid w:val="00A85251"/>
    <w:rsid w:val="00A86AA1"/>
    <w:rsid w:val="00AD058A"/>
    <w:rsid w:val="00AF5504"/>
    <w:rsid w:val="00AF5C73"/>
    <w:rsid w:val="00B00127"/>
    <w:rsid w:val="00B22F0F"/>
    <w:rsid w:val="00B23A25"/>
    <w:rsid w:val="00B25652"/>
    <w:rsid w:val="00B42904"/>
    <w:rsid w:val="00B46D0D"/>
    <w:rsid w:val="00B5024D"/>
    <w:rsid w:val="00B6008E"/>
    <w:rsid w:val="00B667E8"/>
    <w:rsid w:val="00B7480D"/>
    <w:rsid w:val="00BA668A"/>
    <w:rsid w:val="00BB33FD"/>
    <w:rsid w:val="00BC0B50"/>
    <w:rsid w:val="00BF3B7F"/>
    <w:rsid w:val="00BF66E0"/>
    <w:rsid w:val="00C3027D"/>
    <w:rsid w:val="00C725EC"/>
    <w:rsid w:val="00C82395"/>
    <w:rsid w:val="00C83392"/>
    <w:rsid w:val="00CA4DD6"/>
    <w:rsid w:val="00CD3070"/>
    <w:rsid w:val="00CE3B42"/>
    <w:rsid w:val="00CE6694"/>
    <w:rsid w:val="00D017F6"/>
    <w:rsid w:val="00D344C1"/>
    <w:rsid w:val="00D62EC7"/>
    <w:rsid w:val="00DA033D"/>
    <w:rsid w:val="00DB5B61"/>
    <w:rsid w:val="00DC3201"/>
    <w:rsid w:val="00DD3095"/>
    <w:rsid w:val="00DD5142"/>
    <w:rsid w:val="00E0771F"/>
    <w:rsid w:val="00E15C55"/>
    <w:rsid w:val="00E2575D"/>
    <w:rsid w:val="00E422D6"/>
    <w:rsid w:val="00E533F4"/>
    <w:rsid w:val="00E94DAA"/>
    <w:rsid w:val="00EA7309"/>
    <w:rsid w:val="00EB4F79"/>
    <w:rsid w:val="00ED6678"/>
    <w:rsid w:val="00F07FF4"/>
    <w:rsid w:val="00F2160A"/>
    <w:rsid w:val="00F255C7"/>
    <w:rsid w:val="00F31718"/>
    <w:rsid w:val="00F37758"/>
    <w:rsid w:val="00F40FBC"/>
    <w:rsid w:val="00F73306"/>
    <w:rsid w:val="00FB2435"/>
    <w:rsid w:val="00FE5046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4z0">
    <w:name w:val="WW8Num4z0"/>
    <w:rPr>
      <w:rFonts w:ascii="Symbol" w:hAnsi="Symbol"/>
      <w:b w:val="0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1z0">
    <w:name w:val="WW8Num1z0"/>
    <w:rPr>
      <w:color w:val="auto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/>
      <w:b w:val="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rFonts w:ascii="Arial" w:hAnsi="Arial" w:cs="Arial"/>
      <w:sz w:val="20"/>
      <w:szCs w:val="20"/>
    </w:rPr>
  </w:style>
  <w:style w:type="paragraph" w:styleId="a8">
    <w:name w:val="List"/>
    <w:basedOn w:val="a7"/>
    <w:semiHidden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semiHidden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0">
    <w:name w:val="Стиль3"/>
    <w:basedOn w:val="210"/>
    <w:pPr>
      <w:widowControl w:val="0"/>
      <w:tabs>
        <w:tab w:val="left" w:pos="-23072"/>
      </w:tabs>
      <w:spacing w:after="0" w:line="240" w:lineRule="auto"/>
      <w:ind w:left="2160" w:hanging="180"/>
      <w:jc w:val="both"/>
      <w:textAlignment w:val="baseline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b">
    <w:name w:val="Subtitle"/>
    <w:basedOn w:val="a"/>
    <w:next w:val="a7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Normal1">
    <w:name w:val="Normal1"/>
    <w:pPr>
      <w:suppressAutoHyphens/>
    </w:pPr>
    <w:rPr>
      <w:rFonts w:eastAsia="Arial"/>
      <w:sz w:val="24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628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6286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 № 1</vt:lpstr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 1</dc:title>
  <dc:creator>Blatkova</dc:creator>
  <cp:lastModifiedBy>Сергеева Евгения Михайловна</cp:lastModifiedBy>
  <cp:revision>30</cp:revision>
  <cp:lastPrinted>2018-07-23T06:43:00Z</cp:lastPrinted>
  <dcterms:created xsi:type="dcterms:W3CDTF">2016-07-14T09:27:00Z</dcterms:created>
  <dcterms:modified xsi:type="dcterms:W3CDTF">2019-03-05T11:09:00Z</dcterms:modified>
</cp:coreProperties>
</file>