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0" w:rsidRDefault="00EC2590" w:rsidP="006736CC">
      <w:pPr>
        <w:jc w:val="center"/>
      </w:pPr>
      <w:r>
        <w:t>Техническое задание</w:t>
      </w:r>
    </w:p>
    <w:p w:rsidR="00EC2590" w:rsidRPr="00DC3089" w:rsidRDefault="00EC2590" w:rsidP="006736CC"/>
    <w:p w:rsidR="00EC2590" w:rsidRDefault="00EC2590" w:rsidP="006736CC">
      <w:pPr>
        <w:ind w:firstLine="708"/>
        <w:jc w:val="both"/>
        <w:rPr>
          <w:color w:val="000000"/>
          <w:szCs w:val="22"/>
        </w:rPr>
      </w:pPr>
      <w:r>
        <w:rPr>
          <w:color w:val="000000"/>
        </w:rPr>
        <w:t>Требования к техническим, функциональным</w:t>
      </w:r>
      <w:r w:rsidR="00724EC5">
        <w:rPr>
          <w:color w:val="000000"/>
        </w:rPr>
        <w:t xml:space="preserve"> и качественным</w:t>
      </w:r>
      <w:r>
        <w:rPr>
          <w:color w:val="000000"/>
        </w:rPr>
        <w:t xml:space="preserve"> характеристикам товара – специальные средства при нарушении функций выделения</w:t>
      </w:r>
      <w:r>
        <w:rPr>
          <w:color w:val="000000"/>
          <w:szCs w:val="22"/>
        </w:rPr>
        <w:t>.</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485"/>
        <w:gridCol w:w="1485"/>
        <w:gridCol w:w="3417"/>
        <w:gridCol w:w="992"/>
        <w:gridCol w:w="1134"/>
        <w:gridCol w:w="1371"/>
      </w:tblGrid>
      <w:tr w:rsidR="00B035CE" w:rsidRPr="00D91BB9" w:rsidTr="00FB2D1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B035CE" w:rsidP="00D91BB9">
            <w:pPr>
              <w:jc w:val="center"/>
              <w:rPr>
                <w:color w:val="000000"/>
                <w:sz w:val="20"/>
                <w:szCs w:val="20"/>
              </w:rPr>
            </w:pPr>
            <w:r w:rsidRPr="00D91BB9">
              <w:rPr>
                <w:color w:val="000000"/>
                <w:sz w:val="20"/>
                <w:szCs w:val="20"/>
              </w:rPr>
              <w:t>№ п/п</w:t>
            </w:r>
          </w:p>
        </w:tc>
        <w:tc>
          <w:tcPr>
            <w:tcW w:w="1485" w:type="dxa"/>
            <w:tcBorders>
              <w:top w:val="single" w:sz="4" w:space="0" w:color="auto"/>
              <w:left w:val="single" w:sz="4" w:space="0" w:color="auto"/>
              <w:bottom w:val="single" w:sz="4" w:space="0" w:color="auto"/>
              <w:right w:val="single" w:sz="4" w:space="0" w:color="auto"/>
            </w:tcBorders>
          </w:tcPr>
          <w:p w:rsidR="00B035CE" w:rsidRPr="00831E5C" w:rsidRDefault="00B035CE" w:rsidP="00D91BB9">
            <w:pPr>
              <w:jc w:val="center"/>
              <w:rPr>
                <w:sz w:val="20"/>
                <w:szCs w:val="20"/>
              </w:rPr>
            </w:pPr>
            <w:r w:rsidRPr="00831E5C">
              <w:rPr>
                <w:sz w:val="20"/>
                <w:szCs w:val="20"/>
              </w:rPr>
              <w:t>Номер вида техни-ческого средст-</w:t>
            </w:r>
          </w:p>
          <w:p w:rsidR="00B035CE" w:rsidRPr="00D91BB9" w:rsidRDefault="00B035CE" w:rsidP="00D91BB9">
            <w:pPr>
              <w:jc w:val="center"/>
              <w:rPr>
                <w:color w:val="000000"/>
                <w:sz w:val="20"/>
                <w:szCs w:val="20"/>
              </w:rPr>
            </w:pPr>
            <w:r w:rsidRPr="00831E5C">
              <w:rPr>
                <w:sz w:val="20"/>
                <w:szCs w:val="20"/>
              </w:rPr>
              <w:t>ва реаби-литации (изде-лий)</w:t>
            </w:r>
            <w:r w:rsidRPr="00831E5C">
              <w:rPr>
                <w:rStyle w:val="a3"/>
              </w:rPr>
              <w:footnoteReference w:id="1"/>
            </w:r>
          </w:p>
        </w:tc>
        <w:tc>
          <w:tcPr>
            <w:tcW w:w="1485"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B035CE" w:rsidP="00D91BB9">
            <w:pPr>
              <w:jc w:val="center"/>
              <w:rPr>
                <w:color w:val="000000"/>
                <w:sz w:val="20"/>
                <w:szCs w:val="20"/>
              </w:rPr>
            </w:pPr>
            <w:r w:rsidRPr="00B035CE">
              <w:rPr>
                <w:color w:val="000000"/>
                <w:sz w:val="20"/>
                <w:szCs w:val="20"/>
              </w:rPr>
              <w:t>Наименование товара</w:t>
            </w:r>
          </w:p>
        </w:tc>
        <w:tc>
          <w:tcPr>
            <w:tcW w:w="3417"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B035CE" w:rsidP="00D91BB9">
            <w:pPr>
              <w:jc w:val="center"/>
              <w:rPr>
                <w:color w:val="000000"/>
                <w:sz w:val="20"/>
                <w:szCs w:val="20"/>
              </w:rPr>
            </w:pPr>
            <w:r>
              <w:rPr>
                <w:color w:val="000000"/>
                <w:sz w:val="20"/>
                <w:szCs w:val="20"/>
              </w:rPr>
              <w:t>Технические и функциональные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5CE" w:rsidRDefault="00B035CE" w:rsidP="00D91BB9">
            <w:pPr>
              <w:jc w:val="center"/>
              <w:rPr>
                <w:sz w:val="20"/>
                <w:szCs w:val="20"/>
                <w:lang w:eastAsia="ar-SA"/>
              </w:rPr>
            </w:pPr>
            <w:r w:rsidRPr="00D91BB9">
              <w:rPr>
                <w:sz w:val="20"/>
                <w:szCs w:val="20"/>
                <w:lang w:eastAsia="ar-SA"/>
              </w:rPr>
              <w:t>Количество</w:t>
            </w:r>
          </w:p>
          <w:p w:rsidR="00B035CE" w:rsidRPr="00D91BB9" w:rsidRDefault="00B035CE" w:rsidP="00D91BB9">
            <w:pPr>
              <w:jc w:val="center"/>
              <w:rPr>
                <w:sz w:val="20"/>
                <w:szCs w:val="20"/>
                <w:lang w:eastAsia="ar-SA"/>
              </w:rPr>
            </w:pPr>
            <w:r>
              <w:rPr>
                <w:sz w:val="20"/>
                <w:szCs w:val="20"/>
                <w:lang w:eastAsia="ar-SA"/>
              </w:rPr>
              <w:t>(шт)</w:t>
            </w:r>
          </w:p>
        </w:tc>
        <w:tc>
          <w:tcPr>
            <w:tcW w:w="1134" w:type="dxa"/>
            <w:tcBorders>
              <w:top w:val="single" w:sz="4" w:space="0" w:color="auto"/>
              <w:left w:val="single" w:sz="4" w:space="0" w:color="auto"/>
              <w:bottom w:val="single" w:sz="4" w:space="0" w:color="auto"/>
              <w:right w:val="single" w:sz="4" w:space="0" w:color="auto"/>
            </w:tcBorders>
          </w:tcPr>
          <w:p w:rsidR="00FB2D16" w:rsidRPr="00FB2D16" w:rsidRDefault="00FB2D16" w:rsidP="00FB2D16">
            <w:pPr>
              <w:jc w:val="center"/>
              <w:rPr>
                <w:sz w:val="20"/>
                <w:szCs w:val="20"/>
                <w:lang w:eastAsia="ar-SA"/>
              </w:rPr>
            </w:pPr>
            <w:r w:rsidRPr="00FB2D16">
              <w:rPr>
                <w:sz w:val="20"/>
                <w:szCs w:val="20"/>
                <w:lang w:eastAsia="ar-SA"/>
              </w:rPr>
              <w:t>Средняя цена единицы товара,</w:t>
            </w:r>
          </w:p>
          <w:p w:rsidR="00B035CE" w:rsidRPr="00D91BB9" w:rsidRDefault="00FB2D16" w:rsidP="00FB2D16">
            <w:pPr>
              <w:jc w:val="center"/>
              <w:rPr>
                <w:sz w:val="20"/>
                <w:szCs w:val="20"/>
                <w:lang w:eastAsia="ar-SA"/>
              </w:rPr>
            </w:pPr>
            <w:r w:rsidRPr="00FB2D16">
              <w:rPr>
                <w:sz w:val="20"/>
                <w:szCs w:val="20"/>
                <w:lang w:eastAsia="ar-SA"/>
              </w:rPr>
              <w:t>руб.</w:t>
            </w:r>
          </w:p>
        </w:tc>
        <w:tc>
          <w:tcPr>
            <w:tcW w:w="1371" w:type="dxa"/>
            <w:tcBorders>
              <w:top w:val="single" w:sz="4" w:space="0" w:color="auto"/>
              <w:left w:val="single" w:sz="4" w:space="0" w:color="auto"/>
              <w:bottom w:val="single" w:sz="4" w:space="0" w:color="auto"/>
              <w:right w:val="single" w:sz="4" w:space="0" w:color="auto"/>
            </w:tcBorders>
          </w:tcPr>
          <w:p w:rsidR="00B035CE" w:rsidRPr="00D91BB9" w:rsidRDefault="00FB2D16" w:rsidP="00D91BB9">
            <w:pPr>
              <w:jc w:val="center"/>
              <w:rPr>
                <w:sz w:val="20"/>
                <w:szCs w:val="20"/>
                <w:lang w:eastAsia="ar-SA"/>
              </w:rPr>
            </w:pPr>
            <w:r w:rsidRPr="00FB2D16">
              <w:rPr>
                <w:sz w:val="20"/>
                <w:szCs w:val="20"/>
                <w:lang w:eastAsia="ar-SA"/>
              </w:rPr>
              <w:t>Начальная (максималь-ная) цена контракта, руб.</w:t>
            </w:r>
          </w:p>
        </w:tc>
      </w:tr>
      <w:tr w:rsidR="00B035CE" w:rsidRPr="00D91BB9" w:rsidTr="00FB2D1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B035CE" w:rsidP="00D91BB9">
            <w:pPr>
              <w:jc w:val="center"/>
              <w:rPr>
                <w:sz w:val="20"/>
                <w:szCs w:val="20"/>
              </w:rPr>
            </w:pPr>
            <w:r w:rsidRPr="00D91BB9">
              <w:rPr>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B035CE" w:rsidRPr="00D91BB9" w:rsidRDefault="00B035CE" w:rsidP="00D91BB9">
            <w:pPr>
              <w:jc w:val="center"/>
              <w:rPr>
                <w:sz w:val="20"/>
                <w:szCs w:val="20"/>
              </w:rPr>
            </w:pPr>
            <w:r>
              <w:rPr>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B035CE" w:rsidP="00D91BB9">
            <w:pPr>
              <w:jc w:val="center"/>
              <w:rPr>
                <w:sz w:val="20"/>
                <w:szCs w:val="20"/>
              </w:rPr>
            </w:pPr>
            <w:r w:rsidRPr="00D91BB9">
              <w:rPr>
                <w:sz w:val="20"/>
                <w:szCs w:val="20"/>
              </w:rPr>
              <w:t>3</w:t>
            </w:r>
          </w:p>
        </w:tc>
        <w:tc>
          <w:tcPr>
            <w:tcW w:w="3417"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B035CE" w:rsidP="00D91BB9">
            <w:pPr>
              <w:jc w:val="center"/>
              <w:rPr>
                <w:sz w:val="20"/>
                <w:szCs w:val="20"/>
              </w:rPr>
            </w:pPr>
            <w:r w:rsidRPr="00D91BB9">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035CE" w:rsidRPr="00D91BB9" w:rsidRDefault="00FB2D16" w:rsidP="00D91BB9">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035CE" w:rsidRPr="00D91BB9" w:rsidRDefault="00FB2D16" w:rsidP="00D91BB9">
            <w:pPr>
              <w:jc w:val="center"/>
              <w:rPr>
                <w:sz w:val="20"/>
                <w:szCs w:val="20"/>
              </w:rPr>
            </w:pPr>
            <w:r>
              <w:rPr>
                <w:sz w:val="20"/>
                <w:szCs w:val="20"/>
              </w:rPr>
              <w:t>6</w:t>
            </w:r>
          </w:p>
        </w:tc>
        <w:tc>
          <w:tcPr>
            <w:tcW w:w="1371" w:type="dxa"/>
            <w:tcBorders>
              <w:top w:val="single" w:sz="4" w:space="0" w:color="auto"/>
              <w:left w:val="single" w:sz="4" w:space="0" w:color="auto"/>
              <w:bottom w:val="single" w:sz="4" w:space="0" w:color="auto"/>
              <w:right w:val="single" w:sz="4" w:space="0" w:color="auto"/>
            </w:tcBorders>
          </w:tcPr>
          <w:p w:rsidR="00B035CE" w:rsidRPr="00D91BB9" w:rsidRDefault="00FB2D16" w:rsidP="00D91BB9">
            <w:pPr>
              <w:jc w:val="center"/>
              <w:rPr>
                <w:sz w:val="20"/>
                <w:szCs w:val="20"/>
              </w:rPr>
            </w:pPr>
            <w:r>
              <w:rPr>
                <w:sz w:val="20"/>
                <w:szCs w:val="20"/>
              </w:rPr>
              <w:t>7</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21-01-01</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891ADE" w:rsidP="00D91BB9">
            <w:pPr>
              <w:jc w:val="center"/>
              <w:rPr>
                <w:sz w:val="20"/>
                <w:szCs w:val="20"/>
              </w:rPr>
            </w:pPr>
            <w:r w:rsidRPr="00891ADE">
              <w:rPr>
                <w:sz w:val="20"/>
                <w:szCs w:val="20"/>
              </w:rPr>
              <w:t>Калоприемник для кишечной стомы открытого типа, однокомпонентный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rPr>
                <w:sz w:val="20"/>
                <w:szCs w:val="20"/>
              </w:rPr>
            </w:pPr>
            <w:r w:rsidRPr="00D91BB9">
              <w:rPr>
                <w:sz w:val="20"/>
                <w:szCs w:val="20"/>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без фильтра, с зажимом, максимальный размер вырезаемого отверстия адгезивной пластины не менее 60 мм. </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t>66500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59,34</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3 946 110,00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21-01-01</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891ADE" w:rsidP="00D91BB9">
            <w:pPr>
              <w:jc w:val="center"/>
              <w:rPr>
                <w:sz w:val="20"/>
                <w:szCs w:val="20"/>
              </w:rPr>
            </w:pPr>
            <w:r w:rsidRPr="00891ADE">
              <w:rPr>
                <w:sz w:val="20"/>
                <w:szCs w:val="20"/>
              </w:rPr>
              <w:t>Калоприемник для кишечной стомы открытого типа, однокомпонентный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rPr>
                <w:sz w:val="20"/>
                <w:szCs w:val="20"/>
              </w:rPr>
            </w:pPr>
            <w:r w:rsidRPr="00D91BB9">
              <w:rPr>
                <w:sz w:val="20"/>
                <w:szCs w:val="20"/>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с фильтром, с зажимом, максимальный размер вырезаемого отверстия адгезивной пластины не менее 60 мм.</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79,46</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143 028,00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3</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21-01-01</w:t>
            </w:r>
          </w:p>
        </w:tc>
        <w:tc>
          <w:tcPr>
            <w:tcW w:w="1485" w:type="dxa"/>
            <w:tcBorders>
              <w:top w:val="single" w:sz="4" w:space="0" w:color="auto"/>
              <w:left w:val="single" w:sz="4" w:space="0" w:color="auto"/>
              <w:bottom w:val="single" w:sz="4" w:space="0" w:color="auto"/>
              <w:right w:val="single" w:sz="4" w:space="0" w:color="auto"/>
            </w:tcBorders>
            <w:hideMark/>
          </w:tcPr>
          <w:p w:rsidR="00C77228" w:rsidRPr="00D91BB9" w:rsidRDefault="00891ADE" w:rsidP="00D91BB9">
            <w:r w:rsidRPr="00891ADE">
              <w:rPr>
                <w:sz w:val="20"/>
                <w:szCs w:val="20"/>
              </w:rPr>
              <w:t>Калоприемник для кишечной стомы открытого типа, однокомпонентный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both"/>
              <w:rPr>
                <w:sz w:val="20"/>
                <w:szCs w:val="20"/>
              </w:rPr>
            </w:pPr>
            <w:r w:rsidRPr="00D91BB9">
              <w:rPr>
                <w:sz w:val="20"/>
                <w:szCs w:val="20"/>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с фильтром или без фильтра, с зажимом, с кольцом для дополнительной фиксации, максимальный размер </w:t>
            </w:r>
            <w:r w:rsidRPr="00D91BB9">
              <w:rPr>
                <w:sz w:val="20"/>
                <w:szCs w:val="20"/>
              </w:rPr>
              <w:lastRenderedPageBreak/>
              <w:t xml:space="preserve">вырезаемого отверстия адгезивной пластины не менее 60 мм. </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lastRenderedPageBreak/>
              <w:t>15000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74,73</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1 120 950,00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4</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21-01-01</w:t>
            </w:r>
          </w:p>
        </w:tc>
        <w:tc>
          <w:tcPr>
            <w:tcW w:w="1485" w:type="dxa"/>
            <w:tcBorders>
              <w:top w:val="single" w:sz="4" w:space="0" w:color="auto"/>
              <w:left w:val="single" w:sz="4" w:space="0" w:color="auto"/>
              <w:bottom w:val="single" w:sz="4" w:space="0" w:color="auto"/>
              <w:right w:val="single" w:sz="4" w:space="0" w:color="auto"/>
            </w:tcBorders>
          </w:tcPr>
          <w:p w:rsidR="00C77228" w:rsidRPr="00891ADE" w:rsidRDefault="00891ADE" w:rsidP="00891ADE">
            <w:pPr>
              <w:rPr>
                <w:sz w:val="20"/>
                <w:szCs w:val="20"/>
              </w:rPr>
            </w:pPr>
            <w:r w:rsidRPr="00891ADE">
              <w:rPr>
                <w:sz w:val="20"/>
                <w:szCs w:val="20"/>
              </w:rPr>
              <w:t>Калоприемник для кишечной стомы открытого типа, однокомпонентный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both"/>
              <w:rPr>
                <w:sz w:val="20"/>
                <w:szCs w:val="20"/>
              </w:rPr>
            </w:pPr>
            <w:r w:rsidRPr="00D91BB9">
              <w:rPr>
                <w:sz w:val="20"/>
                <w:szCs w:val="20"/>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с фильтром или без фильтра, с зажимом, максимальный размер вырезаемого отверстия адгезивной пластины не менее 80 мм. </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t>3600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68,93</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248 148,00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5</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21-01-02</w:t>
            </w:r>
          </w:p>
        </w:tc>
        <w:tc>
          <w:tcPr>
            <w:tcW w:w="1485" w:type="dxa"/>
            <w:tcBorders>
              <w:top w:val="single" w:sz="4" w:space="0" w:color="auto"/>
              <w:left w:val="single" w:sz="4" w:space="0" w:color="auto"/>
              <w:bottom w:val="single" w:sz="4" w:space="0" w:color="auto"/>
              <w:right w:val="single" w:sz="4" w:space="0" w:color="auto"/>
            </w:tcBorders>
          </w:tcPr>
          <w:p w:rsidR="00C77228" w:rsidRPr="00D91BB9" w:rsidRDefault="00891ADE" w:rsidP="00D91BB9">
            <w:pPr>
              <w:rPr>
                <w:color w:val="FF0000"/>
              </w:rPr>
            </w:pPr>
            <w:r w:rsidRPr="00891ADE">
              <w:rPr>
                <w:sz w:val="20"/>
                <w:szCs w:val="20"/>
              </w:rPr>
              <w:t>Калоприемник для кишечной стомы открытого типа, однокомпонентный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both"/>
              <w:rPr>
                <w:sz w:val="20"/>
                <w:szCs w:val="20"/>
              </w:rPr>
            </w:pPr>
            <w:r w:rsidRPr="00D91BB9">
              <w:rPr>
                <w:sz w:val="20"/>
                <w:szCs w:val="20"/>
              </w:rPr>
              <w:t>Однокомпонентный дренируемый калоприемник со встроенной конвексной пластиной - дренируемый стомный мешок неразъемный, со встроенной конвексной адгезивной пластиной на натуральной, гипоаллергенной гидроколлоидной основе с защитным покрытием, с вырезаемым отверстием под стому. Мешок из непрозрачного или прозрачного, многослойного, не пропускающего запах полиэтилена, с мягкой нетканой подложкой, с фильтром или без фильтра, с зажимом, максимальный размер вырезаемого отверстия адгезивной пластины не менее 43 мм.</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130,75</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23 535,00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6</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21-01-03</w:t>
            </w:r>
          </w:p>
        </w:tc>
        <w:tc>
          <w:tcPr>
            <w:tcW w:w="1485" w:type="dxa"/>
            <w:tcBorders>
              <w:top w:val="single" w:sz="4" w:space="0" w:color="auto"/>
              <w:left w:val="single" w:sz="4" w:space="0" w:color="auto"/>
              <w:bottom w:val="single" w:sz="4" w:space="0" w:color="auto"/>
              <w:right w:val="single" w:sz="4" w:space="0" w:color="auto"/>
            </w:tcBorders>
          </w:tcPr>
          <w:p w:rsidR="00C77228" w:rsidRPr="00891ADE" w:rsidRDefault="00891ADE" w:rsidP="00891ADE">
            <w:pPr>
              <w:rPr>
                <w:sz w:val="20"/>
                <w:szCs w:val="20"/>
              </w:rPr>
            </w:pPr>
            <w:r w:rsidRPr="00891ADE">
              <w:t xml:space="preserve">  </w:t>
            </w:r>
            <w:r w:rsidRPr="00891ADE">
              <w:rPr>
                <w:sz w:val="20"/>
                <w:szCs w:val="20"/>
              </w:rPr>
              <w:t>Калоприемник для колостомы закрытый, однокомпонентный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both"/>
              <w:rPr>
                <w:sz w:val="20"/>
                <w:szCs w:val="20"/>
              </w:rPr>
            </w:pPr>
            <w:r w:rsidRPr="00D91BB9">
              <w:rPr>
                <w:sz w:val="20"/>
                <w:szCs w:val="20"/>
              </w:rPr>
              <w:t>Однокомпонентный недренируемый калоприемник со встроенной плоской пластиной - недренируемый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прозрачного, не пропускающего запах полиэтилена, с мягкой нетканой подложкой, с фильтром, максимальный размер вырезаемого отверстия адгезивной пластины не менее 55 мм.</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61,50</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129 150,00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7</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21-01-05</w:t>
            </w:r>
          </w:p>
        </w:tc>
        <w:tc>
          <w:tcPr>
            <w:tcW w:w="1485" w:type="dxa"/>
            <w:tcBorders>
              <w:top w:val="single" w:sz="4" w:space="0" w:color="auto"/>
              <w:left w:val="single" w:sz="4" w:space="0" w:color="auto"/>
              <w:bottom w:val="single" w:sz="4" w:space="0" w:color="auto"/>
              <w:right w:val="single" w:sz="4" w:space="0" w:color="auto"/>
            </w:tcBorders>
            <w:hideMark/>
          </w:tcPr>
          <w:p w:rsidR="00C77228" w:rsidRPr="00D91BB9" w:rsidRDefault="00891ADE" w:rsidP="00D91BB9">
            <w:r w:rsidRPr="00891ADE">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D91BB9">
            <w:pPr>
              <w:jc w:val="both"/>
              <w:rPr>
                <w:sz w:val="20"/>
                <w:szCs w:val="20"/>
              </w:rPr>
            </w:pPr>
            <w:r w:rsidRPr="00D91BB9">
              <w:rPr>
                <w:sz w:val="20"/>
                <w:szCs w:val="20"/>
              </w:rPr>
              <w:t xml:space="preserve">Однокомпонентный дренируемый уроприемник со встроенной плоской пластиной - дренируемый уростомный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Мешок из многослойного, непрозрачного или </w:t>
            </w:r>
            <w:r w:rsidRPr="00D91BB9">
              <w:rPr>
                <w:sz w:val="20"/>
                <w:szCs w:val="20"/>
              </w:rPr>
              <w:lastRenderedPageBreak/>
              <w:t>прозрачного, не пропускающего запах полиэтилена, с антирефлюксным и сливным клапанами, максимальный размер вырезаемого отверстия адгезивной пластины не менее 45 мм и не более 55 мм</w:t>
            </w:r>
          </w:p>
          <w:p w:rsidR="00C77228" w:rsidRPr="00D91BB9" w:rsidRDefault="00C77228" w:rsidP="00D91BB9">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lastRenderedPageBreak/>
              <w:t>11100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94,96</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C77228">
              <w:rPr>
                <w:sz w:val="20"/>
                <w:szCs w:val="20"/>
              </w:rPr>
              <w:t>1 054 056,00</w:t>
            </w:r>
          </w:p>
        </w:tc>
      </w:tr>
      <w:tr w:rsidR="00C77228"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center"/>
              <w:rPr>
                <w:sz w:val="20"/>
                <w:szCs w:val="20"/>
              </w:rPr>
            </w:pPr>
            <w:r w:rsidRPr="00D91BB9">
              <w:rPr>
                <w:sz w:val="20"/>
                <w:szCs w:val="20"/>
              </w:rPr>
              <w:t>8</w:t>
            </w:r>
          </w:p>
        </w:tc>
        <w:tc>
          <w:tcPr>
            <w:tcW w:w="1485"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FB2D16">
            <w:pPr>
              <w:jc w:val="center"/>
              <w:rPr>
                <w:sz w:val="20"/>
                <w:szCs w:val="20"/>
              </w:rPr>
            </w:pPr>
            <w:r w:rsidRPr="00D91BB9">
              <w:rPr>
                <w:sz w:val="20"/>
                <w:szCs w:val="20"/>
              </w:rPr>
              <w:t>21-01-07</w:t>
            </w:r>
          </w:p>
        </w:tc>
        <w:tc>
          <w:tcPr>
            <w:tcW w:w="1485" w:type="dxa"/>
            <w:tcBorders>
              <w:top w:val="single" w:sz="4" w:space="0" w:color="auto"/>
              <w:left w:val="single" w:sz="4" w:space="0" w:color="auto"/>
              <w:bottom w:val="single" w:sz="4" w:space="0" w:color="auto"/>
              <w:right w:val="single" w:sz="4" w:space="0" w:color="auto"/>
            </w:tcBorders>
            <w:hideMark/>
          </w:tcPr>
          <w:p w:rsidR="00891ADE" w:rsidRPr="00891ADE" w:rsidRDefault="00891ADE" w:rsidP="00891ADE">
            <w:pPr>
              <w:rPr>
                <w:sz w:val="18"/>
                <w:szCs w:val="18"/>
              </w:rPr>
            </w:pPr>
            <w:r w:rsidRPr="00891ADE">
              <w:rPr>
                <w:sz w:val="18"/>
                <w:szCs w:val="18"/>
              </w:rPr>
              <w:t>отсутствует</w:t>
            </w:r>
          </w:p>
          <w:p w:rsidR="00C77228" w:rsidRPr="00891ADE" w:rsidRDefault="00C77228" w:rsidP="00D91BB9">
            <w:pPr>
              <w:rPr>
                <w:color w:val="FF0000"/>
                <w:sz w:val="18"/>
                <w:szCs w:val="18"/>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C77228" w:rsidRPr="00D91BB9" w:rsidRDefault="00C77228" w:rsidP="00D91BB9">
            <w:pPr>
              <w:jc w:val="both"/>
              <w:rPr>
                <w:sz w:val="20"/>
                <w:szCs w:val="20"/>
              </w:rPr>
            </w:pPr>
            <w:r w:rsidRPr="00D91BB9">
              <w:rPr>
                <w:sz w:val="20"/>
                <w:szCs w:val="20"/>
              </w:rPr>
              <w:t>Адгезивная пластина для двухкомпонентного дренируемого калоприемника, плоская - адгезивная пластина с клеевым слоем на натуральной, гипоаллергенной гидроколлоидной основе с защитным покрытием, с вырезаемым отверстием под стому не менее 55 мм., с фланцем для крепления мешка, соответствующим фланцу мешка.</w:t>
            </w:r>
          </w:p>
        </w:tc>
        <w:tc>
          <w:tcPr>
            <w:tcW w:w="992" w:type="dxa"/>
            <w:tcBorders>
              <w:top w:val="single" w:sz="4" w:space="0" w:color="auto"/>
              <w:left w:val="single" w:sz="4" w:space="0" w:color="auto"/>
              <w:bottom w:val="single" w:sz="4" w:space="0" w:color="auto"/>
              <w:right w:val="single" w:sz="4" w:space="0" w:color="auto"/>
            </w:tcBorders>
            <w:vAlign w:val="center"/>
          </w:tcPr>
          <w:p w:rsidR="00C77228" w:rsidRPr="00D4695A" w:rsidRDefault="00C77228" w:rsidP="00D4695A">
            <w:pPr>
              <w:jc w:val="center"/>
              <w:rPr>
                <w:sz w:val="20"/>
                <w:szCs w:val="20"/>
              </w:rPr>
            </w:pPr>
            <w:r w:rsidRPr="00D4695A">
              <w:rPr>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77228" w:rsidRPr="00D91BB9" w:rsidRDefault="00C77228" w:rsidP="00246B26">
            <w:pPr>
              <w:jc w:val="center"/>
              <w:rPr>
                <w:sz w:val="20"/>
                <w:szCs w:val="20"/>
              </w:rPr>
            </w:pPr>
            <w:r w:rsidRPr="00FB2D16">
              <w:rPr>
                <w:sz w:val="20"/>
                <w:szCs w:val="20"/>
              </w:rPr>
              <w:t>61,07</w:t>
            </w:r>
          </w:p>
        </w:tc>
        <w:tc>
          <w:tcPr>
            <w:tcW w:w="1371" w:type="dxa"/>
            <w:tcBorders>
              <w:top w:val="single" w:sz="4" w:space="0" w:color="auto"/>
              <w:left w:val="single" w:sz="4" w:space="0" w:color="auto"/>
              <w:bottom w:val="single" w:sz="4" w:space="0" w:color="auto"/>
              <w:right w:val="single" w:sz="4" w:space="0" w:color="auto"/>
            </w:tcBorders>
            <w:vAlign w:val="center"/>
          </w:tcPr>
          <w:p w:rsidR="00C77228" w:rsidRPr="00C77228" w:rsidRDefault="00C77228" w:rsidP="00C77228">
            <w:pPr>
              <w:rPr>
                <w:sz w:val="20"/>
                <w:szCs w:val="20"/>
              </w:rPr>
            </w:pPr>
            <w:r w:rsidRPr="00C77228">
              <w:rPr>
                <w:sz w:val="20"/>
                <w:szCs w:val="20"/>
              </w:rPr>
              <w:t>122 140,00</w:t>
            </w:r>
          </w:p>
          <w:p w:rsidR="00C77228" w:rsidRPr="00D91BB9" w:rsidRDefault="00C77228" w:rsidP="00246B26">
            <w:pPr>
              <w:jc w:val="center"/>
              <w:rPr>
                <w:sz w:val="20"/>
                <w:szCs w:val="20"/>
              </w:rPr>
            </w:pPr>
          </w:p>
        </w:tc>
      </w:tr>
      <w:tr w:rsidR="00891ADE"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9</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91BB9">
              <w:rPr>
                <w:sz w:val="20"/>
                <w:szCs w:val="20"/>
              </w:rPr>
              <w:t>21-01-07</w:t>
            </w:r>
          </w:p>
        </w:tc>
        <w:tc>
          <w:tcPr>
            <w:tcW w:w="1485" w:type="dxa"/>
            <w:tcBorders>
              <w:top w:val="single" w:sz="4" w:space="0" w:color="auto"/>
              <w:left w:val="single" w:sz="4" w:space="0" w:color="auto"/>
              <w:bottom w:val="single" w:sz="4" w:space="0" w:color="auto"/>
              <w:right w:val="single" w:sz="4" w:space="0" w:color="auto"/>
            </w:tcBorders>
            <w:hideMark/>
          </w:tcPr>
          <w:p w:rsidR="00891ADE" w:rsidRPr="00891ADE" w:rsidRDefault="00891ADE" w:rsidP="00891ADE">
            <w:pPr>
              <w:rPr>
                <w:sz w:val="18"/>
                <w:szCs w:val="18"/>
              </w:rPr>
            </w:pPr>
            <w:r w:rsidRPr="00891ADE">
              <w:rPr>
                <w:sz w:val="18"/>
                <w:szCs w:val="18"/>
              </w:rPr>
              <w:t>отсутствует</w:t>
            </w:r>
          </w:p>
          <w:p w:rsidR="00891ADE" w:rsidRPr="00891ADE" w:rsidRDefault="00891ADE" w:rsidP="00891ADE">
            <w:pPr>
              <w:rPr>
                <w:color w:val="FF0000"/>
                <w:sz w:val="18"/>
                <w:szCs w:val="18"/>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Мешок дренируемый для двухкомпонентного дренируемого калоприемника - мешок стомный, дренируемый из многослойного, непрозрачного или прозрачного, не пропускающего запах полиэтилена, с мягкой нетканой подложкой, без газового фильтра или с газовым фильтром, с зажимом, фланцем не менее 55 мм. для крепления мешка к пластине, соответствующим фланцу пластины.</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4695A" w:rsidRDefault="00891ADE" w:rsidP="00891ADE">
            <w:pPr>
              <w:jc w:val="center"/>
              <w:rPr>
                <w:sz w:val="20"/>
                <w:szCs w:val="20"/>
              </w:rPr>
            </w:pPr>
          </w:p>
          <w:p w:rsidR="00891ADE" w:rsidRPr="00D4695A" w:rsidRDefault="00891ADE" w:rsidP="00891ADE">
            <w:pPr>
              <w:jc w:val="center"/>
              <w:rPr>
                <w:sz w:val="20"/>
                <w:szCs w:val="20"/>
              </w:rPr>
            </w:pPr>
            <w:r w:rsidRPr="00D4695A">
              <w:rPr>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56,49</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C77228">
              <w:rPr>
                <w:sz w:val="20"/>
                <w:szCs w:val="20"/>
              </w:rPr>
              <w:t>338 940,00</w:t>
            </w:r>
          </w:p>
        </w:tc>
      </w:tr>
      <w:tr w:rsidR="00891ADE"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10</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91BB9">
              <w:rPr>
                <w:sz w:val="20"/>
                <w:szCs w:val="20"/>
              </w:rPr>
              <w:t>21-01-09</w:t>
            </w:r>
          </w:p>
        </w:tc>
        <w:tc>
          <w:tcPr>
            <w:tcW w:w="1485" w:type="dxa"/>
            <w:tcBorders>
              <w:top w:val="single" w:sz="4" w:space="0" w:color="auto"/>
              <w:left w:val="single" w:sz="4" w:space="0" w:color="auto"/>
              <w:bottom w:val="single" w:sz="4" w:space="0" w:color="auto"/>
              <w:right w:val="single" w:sz="4" w:space="0" w:color="auto"/>
            </w:tcBorders>
            <w:hideMark/>
          </w:tcPr>
          <w:p w:rsidR="00891ADE" w:rsidRPr="00891ADE" w:rsidRDefault="00891ADE" w:rsidP="00891ADE">
            <w:pPr>
              <w:rPr>
                <w:sz w:val="18"/>
                <w:szCs w:val="18"/>
              </w:rPr>
            </w:pPr>
            <w:r w:rsidRPr="00891ADE">
              <w:rPr>
                <w:sz w:val="18"/>
                <w:szCs w:val="18"/>
              </w:rPr>
              <w:t>отсутствует</w:t>
            </w:r>
          </w:p>
          <w:p w:rsidR="00891ADE" w:rsidRPr="00D91BB9" w:rsidRDefault="00891ADE" w:rsidP="00891ADE">
            <w:pPr>
              <w:rPr>
                <w:color w:val="FF0000"/>
                <w:sz w:val="20"/>
                <w:szCs w:val="20"/>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Адгезивная пластина для двухкомпонентного недренируемого калоприемника, плоская - адгезивная пластина с клеевым слоем на натуральной, гипоаллергенной гидроколлоидной основе с защитным покрытием, с креплением для пояса, диаметр фланцевого соединения не менее 60 мм, с фланцем для крепления мешка, соответствующим фланцу мешка.</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4695A" w:rsidRDefault="00891ADE" w:rsidP="00891ADE">
            <w:pPr>
              <w:jc w:val="center"/>
              <w:rPr>
                <w:sz w:val="20"/>
                <w:szCs w:val="20"/>
              </w:rPr>
            </w:pPr>
            <w:r w:rsidRPr="00D4695A">
              <w:rPr>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56,08</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3 364,80</w:t>
            </w:r>
          </w:p>
        </w:tc>
      </w:tr>
      <w:tr w:rsidR="00891ADE" w:rsidRPr="00D91BB9" w:rsidTr="00D4695A">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11</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91BB9">
              <w:rPr>
                <w:sz w:val="20"/>
                <w:szCs w:val="20"/>
              </w:rPr>
              <w:t>21-01-09</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891ADE" w:rsidP="00891ADE">
            <w:r w:rsidRPr="00891ADE">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 xml:space="preserve">Мешок недренируемый для двухкомпонентного недренируемого калоприемника - мешок из непрозрачного или прозрачного, многослойного, не пропускающего запах полиэтилена, с мягкой нетканой подложкой, с фильтром, </w:t>
            </w:r>
            <w:r w:rsidRPr="00D91BB9">
              <w:rPr>
                <w:sz w:val="20"/>
                <w:szCs w:val="20"/>
                <w:lang w:val="en-US"/>
              </w:rPr>
              <w:t>c</w:t>
            </w:r>
            <w:r w:rsidRPr="00D91BB9">
              <w:rPr>
                <w:sz w:val="20"/>
                <w:szCs w:val="20"/>
              </w:rPr>
              <w:t xml:space="preserve"> фланцем для крепления мешка к пластине не менее 60 мм.</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4695A" w:rsidRDefault="00891ADE" w:rsidP="00891ADE">
            <w:pPr>
              <w:jc w:val="center"/>
              <w:rPr>
                <w:sz w:val="20"/>
                <w:szCs w:val="20"/>
              </w:rPr>
            </w:pPr>
            <w:r w:rsidRPr="00D4695A">
              <w:rPr>
                <w:sz w:val="20"/>
                <w:szCs w:val="20"/>
              </w:rPr>
              <w:t>360</w:t>
            </w:r>
          </w:p>
          <w:p w:rsidR="00891ADE" w:rsidRPr="00D4695A" w:rsidRDefault="00891ADE" w:rsidP="00891AD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1ADE" w:rsidRDefault="00891ADE" w:rsidP="00891ADE">
            <w:pPr>
              <w:jc w:val="center"/>
              <w:rPr>
                <w:sz w:val="20"/>
                <w:szCs w:val="20"/>
              </w:rPr>
            </w:pPr>
            <w:r w:rsidRPr="00FB2D16">
              <w:rPr>
                <w:sz w:val="20"/>
                <w:szCs w:val="20"/>
              </w:rPr>
              <w:t>38,07</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Default="00891ADE" w:rsidP="00891ADE">
            <w:pPr>
              <w:jc w:val="center"/>
              <w:rPr>
                <w:sz w:val="20"/>
                <w:szCs w:val="20"/>
              </w:rPr>
            </w:pPr>
            <w:r w:rsidRPr="00D4695A">
              <w:rPr>
                <w:sz w:val="20"/>
                <w:szCs w:val="20"/>
              </w:rPr>
              <w:t>13 705,20</w:t>
            </w:r>
          </w:p>
        </w:tc>
      </w:tr>
      <w:tr w:rsidR="00891ADE" w:rsidRPr="00D91BB9" w:rsidTr="00D4695A">
        <w:trPr>
          <w:trHeight w:val="2717"/>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12</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21-01-11</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891ADE" w:rsidP="00891ADE">
            <w:pPr>
              <w:rPr>
                <w:color w:val="FF0000"/>
              </w:rPr>
            </w:pPr>
            <w:r w:rsidRPr="00891ADE">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both"/>
              <w:rPr>
                <w:color w:val="FF0000"/>
                <w:sz w:val="20"/>
                <w:szCs w:val="20"/>
              </w:rPr>
            </w:pPr>
            <w:r w:rsidRPr="00D91BB9">
              <w:rPr>
                <w:sz w:val="20"/>
                <w:szCs w:val="20"/>
              </w:rPr>
              <w:t>Адгезивная пластина для двухкомпонентного дренируемого уроприемника, плоская, с клеевым слоем на натуральной, гипоаллергенной гидроколлоидной основе, с защитным покрытием, с креплением для пояса, с вырезаемым отверстием под стому не менее 35 мм и не более 55 мм, с фланцем для крепления мешка, соответствующим фланцу мешка.</w:t>
            </w:r>
          </w:p>
          <w:p w:rsidR="00891ADE" w:rsidRPr="00D91BB9" w:rsidRDefault="00891ADE" w:rsidP="00891ADE">
            <w:pPr>
              <w:jc w:val="both"/>
              <w:rPr>
                <w:sz w:val="20"/>
                <w:szCs w:val="20"/>
              </w:rPr>
            </w:pPr>
          </w:p>
          <w:p w:rsidR="00891ADE" w:rsidRPr="00D91BB9" w:rsidRDefault="00891ADE" w:rsidP="00891ADE">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4695A" w:rsidRDefault="00891ADE" w:rsidP="00891ADE">
            <w:pPr>
              <w:jc w:val="center"/>
              <w:rPr>
                <w:sz w:val="20"/>
                <w:szCs w:val="20"/>
              </w:rPr>
            </w:pPr>
            <w:r w:rsidRPr="00D4695A">
              <w:rPr>
                <w:sz w:val="20"/>
                <w:szCs w:val="20"/>
              </w:rPr>
              <w:lastRenderedPageBreak/>
              <w:t>1500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66,59</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99 885,00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13</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21-01-11</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891ADE" w:rsidP="00891ADE">
            <w:pPr>
              <w:rPr>
                <w:color w:val="FF0000"/>
              </w:rPr>
            </w:pPr>
            <w:r w:rsidRPr="00891ADE">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Уростомный мешок для двухкомпонентного дренируемого уроприемника - мешок уростомный, дренируемый из многослойного, непрозрачного или прозрачного,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 не менее 35 и не более 55 мм.</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4500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67,47</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303 615,00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rPr>
                <w:sz w:val="20"/>
                <w:szCs w:val="20"/>
              </w:rPr>
            </w:pPr>
            <w:r w:rsidRPr="00D91BB9">
              <w:rPr>
                <w:sz w:val="20"/>
                <w:szCs w:val="20"/>
              </w:rPr>
              <w:t>14</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21-01-11</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pPr>
              <w:rPr>
                <w:lang w:val="en-US"/>
              </w:rPr>
            </w:pPr>
            <w:r w:rsidRPr="005F44B0">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Адгезивная пластина для двухкомпонентного дренируемого уроприемника, плоская, с клеевым слоем на натуральной, гипоаллергенной гидроколлоидной основе, с защитным покрытием, с креплением для пояса, диаметр фланцевого соединения не менее 60 мм, с фланцем для крепления мешка, соответствующим фланцу мешка.</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F5743">
              <w:rPr>
                <w:sz w:val="20"/>
                <w:szCs w:val="20"/>
              </w:rPr>
              <w:t>70,64</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10 596,00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15</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21-01-11</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rsidRPr="005F44B0">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Уростомный мешок для двухкомпонентного дренируемого уроприемника - мешок уростомный, дренируемый из многослойного, непрозрачного или прозрачного, не пропускающего запах полиэтилена, с мягкой нетканой подложкой, с антирефлюксным и сливным клапанами, с фланцем не менее 60 мм для крепления мешка к пластине, соответствующим фланцу пластины.</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450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Pr>
                <w:sz w:val="20"/>
                <w:szCs w:val="20"/>
              </w:rPr>
              <w:t>77,27</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34 771,50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16</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21-01-13</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pPr>
              <w:rPr>
                <w:color w:val="FF0000"/>
              </w:rPr>
            </w:pPr>
            <w:r w:rsidRPr="005F44B0">
              <w:rPr>
                <w:sz w:val="20"/>
                <w:szCs w:val="20"/>
              </w:rPr>
              <w:t>Пояс для калоприемников и уроприемников</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Пояс для калоприемников и уроприемников. Пояс для калоприемников и уроприемников, применяемый для дополнительной фиксации двухкомпонентных калоприемников и уроприемников, изготавливается из натуральных гипоаллергенных материалов, должен иметь возможность регулировки длины.</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162,34</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2 435,10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17</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21-01-15</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rsidRPr="005F44B0">
              <w:rPr>
                <w:sz w:val="20"/>
                <w:szCs w:val="20"/>
              </w:rPr>
              <w:t>Мочеприемник носимый ножной со сливным краном, нестерильный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 xml:space="preserve">Мочеприемник ножной (мешок для сбора мочи), дневной - мешок для сбора мочи объемом не менее 500 мл. из многослойного, прозрачного или непрозрачного, не пропускающего запах полиэтилена, с антирефлюксным и сливным клапанами, переходником для </w:t>
            </w:r>
            <w:r w:rsidRPr="00D91BB9">
              <w:rPr>
                <w:sz w:val="20"/>
                <w:szCs w:val="20"/>
              </w:rPr>
              <w:lastRenderedPageBreak/>
              <w:t>соединения с уропрезервативом.</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lastRenderedPageBreak/>
              <w:t>14800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73,56</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1 088 688,00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18</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21-01-16</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rsidRPr="005F44B0">
              <w:rPr>
                <w:sz w:val="20"/>
                <w:szCs w:val="20"/>
              </w:rPr>
              <w:t>Мочеприемник со сливным краном без крепления к пациенту, нестерильный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Мочеприемник прикроватный (мешок для сбора мочи), ночной - мешок для сбора мочи объемом не менее 1500 мл. из многослойного, прозрачного или непрозрачного, не пропускающего запах полиэтилена, с антирефлюксным и сливным клапанами, переходником для соединения с уропрезервативом.</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15500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69,23</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1 073 065,00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19</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21-01-17</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rsidRPr="005F44B0">
              <w:rPr>
                <w:sz w:val="20"/>
                <w:szCs w:val="20"/>
              </w:rPr>
              <w:t>Пара ремешков для крепления мочеприемников (мешков для сбора мочи) к ноге</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Пара ремешков для крепления мочеприемников (мешков для сбора мочи) к ноге должна быть изготовлена из эластичного, износостойкого и гипоаллергенного материала, длина каждого ремешка должна быть не менее 50 см., ремешки должны иметь возможность регулировки по длине.</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FB2D16">
              <w:rPr>
                <w:sz w:val="20"/>
                <w:szCs w:val="20"/>
              </w:rPr>
              <w:t>93,68</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74 944,00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20</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21-01-18</w:t>
            </w:r>
          </w:p>
        </w:tc>
        <w:tc>
          <w:tcPr>
            <w:tcW w:w="1485" w:type="dxa"/>
            <w:tcBorders>
              <w:top w:val="single" w:sz="4" w:space="0" w:color="auto"/>
              <w:left w:val="single" w:sz="4" w:space="0" w:color="auto"/>
              <w:bottom w:val="single" w:sz="4" w:space="0" w:color="auto"/>
              <w:right w:val="single" w:sz="4" w:space="0" w:color="auto"/>
            </w:tcBorders>
          </w:tcPr>
          <w:p w:rsidR="00891ADE" w:rsidRPr="005F44B0" w:rsidRDefault="005F44B0" w:rsidP="00891ADE">
            <w:pPr>
              <w:rPr>
                <w:sz w:val="20"/>
                <w:szCs w:val="20"/>
              </w:rPr>
            </w:pPr>
            <w:r w:rsidRPr="005F44B0">
              <w:t xml:space="preserve">  </w:t>
            </w:r>
            <w:r w:rsidRPr="005F44B0">
              <w:rPr>
                <w:sz w:val="20"/>
                <w:szCs w:val="20"/>
              </w:rPr>
              <w:t>Уропрезерватив для пениса_порт при недержании мочи, одноразового пользования</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Уропрезерватив с пластырем - уропрезерватив из высококачественных материалов, не вызывающих раздражения кожи и других аллергических реакций, прикрепляемый с помощью пластыря, который не препятствует местному кровообращению. Конец уропрезерватива должен быть ригиден (не закручиваться) для обеспечения беспрепятственного оттока мочи. Уропрезерватив должен иметь не менее четырех размеров по диаметру в диапазоне от 25 мм до 40 мм.</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34,96</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87 400,00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21</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21-01-18</w:t>
            </w:r>
          </w:p>
        </w:tc>
        <w:tc>
          <w:tcPr>
            <w:tcW w:w="1485" w:type="dxa"/>
            <w:tcBorders>
              <w:top w:val="single" w:sz="4" w:space="0" w:color="auto"/>
              <w:left w:val="single" w:sz="4" w:space="0" w:color="auto"/>
              <w:bottom w:val="single" w:sz="4" w:space="0" w:color="auto"/>
              <w:right w:val="single" w:sz="4" w:space="0" w:color="auto"/>
            </w:tcBorders>
            <w:hideMark/>
          </w:tcPr>
          <w:p w:rsidR="00891ADE" w:rsidRPr="005F44B0" w:rsidRDefault="005F44B0" w:rsidP="00891ADE">
            <w:pPr>
              <w:rPr>
                <w:sz w:val="20"/>
                <w:szCs w:val="20"/>
              </w:rPr>
            </w:pPr>
            <w:r w:rsidRPr="005F44B0">
              <w:rPr>
                <w:sz w:val="20"/>
                <w:szCs w:val="20"/>
              </w:rPr>
              <w:t>Уропрезерватив для пениса_порт при недержании мочи, одноразового пользования</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Уропрезерватив с пластырем - уропрезерватив из высококачественных материалов, не вызывающих раздражения кожи и других аллергических реакций, прикрепляемый с помощью пластыря, который не должен препятствовать местному кровообращению. Конец уропрезерватива должен быть ригиден (не закручиваться) для обеспечения беспрепятственного оттока мочи. Уропрезерватив должен быть по диаметру не менее 40 мм.</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highlight w:val="yellow"/>
              </w:rPr>
            </w:pPr>
            <w:r w:rsidRPr="00D4695A">
              <w:rPr>
                <w:sz w:val="20"/>
                <w:szCs w:val="20"/>
              </w:rPr>
              <w:t>360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43,64</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15 710,40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22</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21-01-19</w:t>
            </w:r>
          </w:p>
        </w:tc>
        <w:tc>
          <w:tcPr>
            <w:tcW w:w="1485" w:type="dxa"/>
            <w:tcBorders>
              <w:top w:val="single" w:sz="4" w:space="0" w:color="auto"/>
              <w:left w:val="single" w:sz="4" w:space="0" w:color="auto"/>
              <w:bottom w:val="single" w:sz="4" w:space="0" w:color="auto"/>
              <w:right w:val="single" w:sz="4" w:space="0" w:color="auto"/>
            </w:tcBorders>
            <w:hideMark/>
          </w:tcPr>
          <w:p w:rsidR="00891ADE" w:rsidRPr="00B7271E" w:rsidRDefault="005F44B0" w:rsidP="00891ADE">
            <w:pPr>
              <w:rPr>
                <w:color w:val="000000"/>
                <w:sz w:val="20"/>
                <w:szCs w:val="20"/>
              </w:rPr>
            </w:pPr>
            <w:r w:rsidRPr="00B7271E">
              <w:rPr>
                <w:color w:val="000000"/>
                <w:sz w:val="20"/>
                <w:szCs w:val="20"/>
              </w:rPr>
              <w:t>Уропрезерватив для пениса_порт при недержании мочи, одноразового использования, стерильный</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Уропрезерватив самоклеящийся. Уропрезерватив самоклеящийся - уропрезерватив из высококачественных материалов, не вызывающих раздражения кожи и других аллергических реакций, с адгезивной (клеящейся) полоской на внутренней поверхности, с усиленным сливным портом и ригидным концом. Уропрезерватив должен иметь не менее пяти размеров по диаметру от 20 мм. и 40 мм. (включительно).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51,50</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154 500,00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23</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21-01-27</w:t>
            </w:r>
          </w:p>
        </w:tc>
        <w:tc>
          <w:tcPr>
            <w:tcW w:w="1485" w:type="dxa"/>
            <w:tcBorders>
              <w:top w:val="single" w:sz="4" w:space="0" w:color="auto"/>
              <w:left w:val="single" w:sz="4" w:space="0" w:color="auto"/>
              <w:bottom w:val="single" w:sz="4" w:space="0" w:color="auto"/>
              <w:right w:val="single" w:sz="4" w:space="0" w:color="auto"/>
            </w:tcBorders>
          </w:tcPr>
          <w:p w:rsidR="00891ADE" w:rsidRPr="00F20551" w:rsidRDefault="005F44B0" w:rsidP="005F44B0">
            <w:pPr>
              <w:rPr>
                <w:sz w:val="20"/>
                <w:szCs w:val="20"/>
              </w:rPr>
            </w:pPr>
            <w:r w:rsidRPr="005F44B0">
              <w:t xml:space="preserve">  </w:t>
            </w:r>
            <w:bookmarkStart w:id="0" w:name="_GoBack"/>
            <w:r w:rsidRPr="00F20551">
              <w:rPr>
                <w:sz w:val="20"/>
                <w:szCs w:val="20"/>
              </w:rPr>
              <w:t xml:space="preserve">Анальный </w:t>
            </w:r>
            <w:r w:rsidRPr="00F20551">
              <w:rPr>
                <w:sz w:val="20"/>
                <w:szCs w:val="20"/>
              </w:rPr>
              <w:lastRenderedPageBreak/>
              <w:t>тампон (средство ухода при недержании кала)</w:t>
            </w:r>
            <w:bookmarkEnd w:id="0"/>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lastRenderedPageBreak/>
              <w:t xml:space="preserve">Анальный тампон (средство ухода </w:t>
            </w:r>
            <w:r w:rsidRPr="00D91BB9">
              <w:rPr>
                <w:sz w:val="20"/>
                <w:szCs w:val="20"/>
              </w:rPr>
              <w:lastRenderedPageBreak/>
              <w:t xml:space="preserve">при недержании кала). Анальный тампон должен быть изготовлен из полиуретана, покрытый растворяющейся в кишечнике пленкой, должен иметь форму и размер анальной свечи. Анальный тампон должен иметь не менее двух типоразмеров по размеру максимального расширения.               </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lastRenderedPageBreak/>
              <w:t>180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181,67</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32 700,60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24</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21-01-39</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Адгезивная пластина-полукольцо для дополнительной фиксации пластин калоприемников и уроприемников. Адгезивная пластина-полукольцо для дополнительной фиксации пластин калоприемников (уроприемников) должна быть гипоалергенной, эластичной, обеспечивать дополнительную фиксацию калоприемника (уроприемника) за счет истонченного скошенного края, продлевать срок использования калоприемников (уроприемников), должна абсорбировать влагу кожи. Пластина-полукольцо должна легко удаляться.</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161,82</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32 364,00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25</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21-01-40</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rsidRPr="005F44B0">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Pr>
                <w:sz w:val="20"/>
                <w:szCs w:val="20"/>
              </w:rPr>
              <w:t xml:space="preserve">Адгезивная пластина - кожный барьер. </w:t>
            </w:r>
            <w:r w:rsidRPr="00D91BB9">
              <w:rPr>
                <w:sz w:val="20"/>
                <w:szCs w:val="20"/>
              </w:rPr>
              <w:t xml:space="preserve">Гидроколлоидная адгезивная пластина, предназначенная для защиты перистомальной области при выраженных повреждениях кожи. </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73879">
              <w:rPr>
                <w:sz w:val="20"/>
                <w:szCs w:val="20"/>
              </w:rPr>
              <w:t>142,88</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73879">
              <w:rPr>
                <w:sz w:val="20"/>
                <w:szCs w:val="20"/>
              </w:rPr>
              <w:t>8 572,80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26</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Pr>
                <w:sz w:val="20"/>
                <w:szCs w:val="20"/>
              </w:rPr>
              <w:t>21-01-41</w:t>
            </w:r>
          </w:p>
        </w:tc>
        <w:tc>
          <w:tcPr>
            <w:tcW w:w="1485" w:type="dxa"/>
            <w:tcBorders>
              <w:top w:val="single" w:sz="4" w:space="0" w:color="auto"/>
              <w:left w:val="single" w:sz="4" w:space="0" w:color="auto"/>
              <w:bottom w:val="single" w:sz="4" w:space="0" w:color="auto"/>
              <w:right w:val="single" w:sz="4" w:space="0" w:color="auto"/>
            </w:tcBorders>
            <w:hideMark/>
          </w:tcPr>
          <w:p w:rsidR="00891ADE" w:rsidRPr="00D91BB9" w:rsidRDefault="005F44B0" w:rsidP="00891ADE">
            <w:r w:rsidRPr="005F44B0">
              <w:rPr>
                <w:sz w:val="20"/>
                <w:szCs w:val="20"/>
              </w:rPr>
              <w:t>отсутствует</w:t>
            </w:r>
          </w:p>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Pr>
                <w:sz w:val="20"/>
                <w:szCs w:val="20"/>
              </w:rPr>
              <w:t>Защитное кольцо</w:t>
            </w:r>
            <w:r w:rsidRPr="00B035CE">
              <w:rPr>
                <w:sz w:val="20"/>
                <w:szCs w:val="20"/>
              </w:rPr>
              <w:t xml:space="preserve"> для кожи вокруг стомы. </w:t>
            </w:r>
            <w:r w:rsidRPr="00D91BB9">
              <w:rPr>
                <w:sz w:val="20"/>
                <w:szCs w:val="20"/>
              </w:rPr>
              <w:t>Гипоаллергенное моделируемое адгезивное защитное кольцо для защиты кожи вокруг стомы, выравнивания шрамов и складок, герметизации пластин калоприемников и уроприемников, обеспечивающее длительную защиту от протекания кишечного отделяемого, мочи, в индивидуальной упаковке. Адгезивное защитное кольцо должно иметь не менее двух типоразмеров.</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227,78</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170 835,00</w:t>
            </w:r>
          </w:p>
        </w:tc>
      </w:tr>
      <w:tr w:rsidR="00891ADE" w:rsidRPr="00D91BB9" w:rsidTr="00246B26">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center"/>
              <w:rPr>
                <w:sz w:val="20"/>
                <w:szCs w:val="20"/>
              </w:rPr>
            </w:pPr>
            <w:r w:rsidRPr="00D91BB9">
              <w:rPr>
                <w:sz w:val="20"/>
                <w:szCs w:val="20"/>
              </w:rPr>
              <w:t>27</w:t>
            </w:r>
          </w:p>
        </w:tc>
        <w:tc>
          <w:tcPr>
            <w:tcW w:w="1485"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B035CE">
              <w:rPr>
                <w:sz w:val="20"/>
                <w:szCs w:val="20"/>
              </w:rPr>
              <w:t>21-01-42</w:t>
            </w:r>
          </w:p>
        </w:tc>
        <w:tc>
          <w:tcPr>
            <w:tcW w:w="1485" w:type="dxa"/>
            <w:tcBorders>
              <w:top w:val="single" w:sz="4" w:space="0" w:color="auto"/>
              <w:left w:val="single" w:sz="4" w:space="0" w:color="auto"/>
              <w:bottom w:val="single" w:sz="4" w:space="0" w:color="auto"/>
              <w:right w:val="single" w:sz="4" w:space="0" w:color="auto"/>
            </w:tcBorders>
            <w:hideMark/>
          </w:tcPr>
          <w:p w:rsidR="005F44B0" w:rsidRPr="005F44B0" w:rsidRDefault="005F44B0" w:rsidP="005F44B0">
            <w:pPr>
              <w:rPr>
                <w:sz w:val="20"/>
                <w:szCs w:val="20"/>
              </w:rPr>
            </w:pPr>
            <w:r w:rsidRPr="005F44B0">
              <w:rPr>
                <w:sz w:val="20"/>
                <w:szCs w:val="20"/>
              </w:rPr>
              <w:t>Тампон для стомы</w:t>
            </w:r>
          </w:p>
          <w:p w:rsidR="00891ADE" w:rsidRPr="00D91BB9" w:rsidRDefault="00891ADE" w:rsidP="00891ADE"/>
        </w:tc>
        <w:tc>
          <w:tcPr>
            <w:tcW w:w="3417" w:type="dxa"/>
            <w:tcBorders>
              <w:top w:val="single" w:sz="4" w:space="0" w:color="auto"/>
              <w:left w:val="single" w:sz="4" w:space="0" w:color="auto"/>
              <w:bottom w:val="single" w:sz="4" w:space="0" w:color="auto"/>
              <w:right w:val="single" w:sz="4" w:space="0" w:color="auto"/>
            </w:tcBorders>
            <w:vAlign w:val="center"/>
            <w:hideMark/>
          </w:tcPr>
          <w:p w:rsidR="00891ADE" w:rsidRPr="00D91BB9" w:rsidRDefault="00891ADE" w:rsidP="00891ADE">
            <w:pPr>
              <w:jc w:val="both"/>
              <w:rPr>
                <w:sz w:val="20"/>
                <w:szCs w:val="20"/>
              </w:rPr>
            </w:pPr>
            <w:r w:rsidRPr="00D91BB9">
              <w:rPr>
                <w:sz w:val="20"/>
                <w:szCs w:val="20"/>
              </w:rPr>
              <w:t>Тампон для стомы. Тампон для стомы представляет собой полиуретановый тампон, покрытый растворимой пленкой, установленный на круглую клеевую пластину. Пластина должна быть оснащена фильтром, устраняющим запах и выпускающим из кишки воздух. При введении тампона в стому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900</w:t>
            </w:r>
          </w:p>
        </w:tc>
        <w:tc>
          <w:tcPr>
            <w:tcW w:w="1134"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246B26">
              <w:rPr>
                <w:sz w:val="20"/>
                <w:szCs w:val="20"/>
              </w:rPr>
              <w:t>243,16</w:t>
            </w:r>
          </w:p>
        </w:tc>
        <w:tc>
          <w:tcPr>
            <w:tcW w:w="1371" w:type="dxa"/>
            <w:tcBorders>
              <w:top w:val="single" w:sz="4" w:space="0" w:color="auto"/>
              <w:left w:val="single" w:sz="4" w:space="0" w:color="auto"/>
              <w:bottom w:val="single" w:sz="4" w:space="0" w:color="auto"/>
              <w:right w:val="single" w:sz="4" w:space="0" w:color="auto"/>
            </w:tcBorders>
            <w:vAlign w:val="center"/>
          </w:tcPr>
          <w:p w:rsidR="00891ADE" w:rsidRPr="00D91BB9" w:rsidRDefault="00891ADE" w:rsidP="00891ADE">
            <w:pPr>
              <w:jc w:val="center"/>
              <w:rPr>
                <w:sz w:val="20"/>
                <w:szCs w:val="20"/>
              </w:rPr>
            </w:pPr>
            <w:r w:rsidRPr="00D4695A">
              <w:rPr>
                <w:sz w:val="20"/>
                <w:szCs w:val="20"/>
              </w:rPr>
              <w:t>218 844,00</w:t>
            </w:r>
          </w:p>
        </w:tc>
      </w:tr>
      <w:tr w:rsidR="00891ADE" w:rsidRPr="00D91BB9" w:rsidTr="00FB2D16">
        <w:trPr>
          <w:jc w:val="center"/>
        </w:trPr>
        <w:tc>
          <w:tcPr>
            <w:tcW w:w="6900" w:type="dxa"/>
            <w:gridSpan w:val="4"/>
            <w:tcBorders>
              <w:top w:val="single" w:sz="4" w:space="0" w:color="auto"/>
              <w:left w:val="single" w:sz="4" w:space="0" w:color="auto"/>
              <w:bottom w:val="single" w:sz="4" w:space="0" w:color="auto"/>
              <w:right w:val="single" w:sz="4" w:space="0" w:color="auto"/>
            </w:tcBorders>
          </w:tcPr>
          <w:p w:rsidR="00891ADE" w:rsidRPr="00B035CE" w:rsidRDefault="00891ADE" w:rsidP="00891ADE">
            <w:pPr>
              <w:jc w:val="right"/>
              <w:rPr>
                <w:b/>
                <w:sz w:val="20"/>
                <w:szCs w:val="20"/>
              </w:rPr>
            </w:pPr>
            <w:r w:rsidRPr="00B035CE">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891ADE" w:rsidRPr="00B035CE" w:rsidRDefault="00891ADE" w:rsidP="00891ADE">
            <w:pPr>
              <w:jc w:val="center"/>
              <w:rPr>
                <w:b/>
                <w:sz w:val="20"/>
                <w:szCs w:val="20"/>
              </w:rPr>
            </w:pPr>
            <w:r w:rsidRPr="00D4695A">
              <w:rPr>
                <w:b/>
                <w:sz w:val="20"/>
                <w:szCs w:val="20"/>
              </w:rPr>
              <w:t>154365</w:t>
            </w:r>
          </w:p>
        </w:tc>
        <w:tc>
          <w:tcPr>
            <w:tcW w:w="1134" w:type="dxa"/>
            <w:tcBorders>
              <w:top w:val="single" w:sz="4" w:space="0" w:color="auto"/>
              <w:left w:val="single" w:sz="4" w:space="0" w:color="auto"/>
              <w:bottom w:val="single" w:sz="4" w:space="0" w:color="auto"/>
              <w:right w:val="single" w:sz="4" w:space="0" w:color="auto"/>
            </w:tcBorders>
          </w:tcPr>
          <w:p w:rsidR="00891ADE" w:rsidRPr="00B035CE" w:rsidRDefault="00891ADE" w:rsidP="00891ADE">
            <w:pPr>
              <w:jc w:val="center"/>
              <w:rPr>
                <w:b/>
                <w:sz w:val="20"/>
                <w:szCs w:val="20"/>
              </w:rPr>
            </w:pPr>
            <w:r>
              <w:rPr>
                <w:b/>
                <w:sz w:val="20"/>
                <w:szCs w:val="20"/>
              </w:rPr>
              <w:t>х</w:t>
            </w:r>
          </w:p>
        </w:tc>
        <w:tc>
          <w:tcPr>
            <w:tcW w:w="1371" w:type="dxa"/>
            <w:tcBorders>
              <w:top w:val="single" w:sz="4" w:space="0" w:color="auto"/>
              <w:left w:val="single" w:sz="4" w:space="0" w:color="auto"/>
              <w:bottom w:val="single" w:sz="4" w:space="0" w:color="auto"/>
              <w:right w:val="single" w:sz="4" w:space="0" w:color="auto"/>
            </w:tcBorders>
          </w:tcPr>
          <w:p w:rsidR="00891ADE" w:rsidRPr="00B035CE" w:rsidRDefault="00891ADE" w:rsidP="00891ADE">
            <w:pPr>
              <w:jc w:val="center"/>
              <w:rPr>
                <w:b/>
                <w:sz w:val="20"/>
                <w:szCs w:val="20"/>
              </w:rPr>
            </w:pPr>
            <w:r w:rsidRPr="00273879">
              <w:rPr>
                <w:b/>
                <w:sz w:val="20"/>
                <w:szCs w:val="20"/>
              </w:rPr>
              <w:t>10 552 053,40</w:t>
            </w:r>
          </w:p>
        </w:tc>
      </w:tr>
    </w:tbl>
    <w:p w:rsidR="00D91BB9" w:rsidRPr="00E22AEF" w:rsidRDefault="00D91BB9" w:rsidP="006736CC">
      <w:pPr>
        <w:ind w:firstLine="708"/>
        <w:jc w:val="both"/>
        <w:rPr>
          <w:color w:val="000000"/>
          <w:szCs w:val="22"/>
        </w:rPr>
      </w:pPr>
    </w:p>
    <w:p w:rsidR="00EC2590" w:rsidRDefault="00EC2590" w:rsidP="000715B2">
      <w:pPr>
        <w:widowControl w:val="0"/>
        <w:autoSpaceDE w:val="0"/>
        <w:autoSpaceDN w:val="0"/>
        <w:adjustRightInd w:val="0"/>
        <w:ind w:firstLine="540"/>
        <w:jc w:val="both"/>
        <w:rPr>
          <w:szCs w:val="23"/>
        </w:rPr>
      </w:pPr>
      <w:r w:rsidRPr="001B3213">
        <w:t>Специальные средства при нарушениях функций выделения</w:t>
      </w:r>
      <w:r>
        <w:t xml:space="preserve"> </w:t>
      </w:r>
      <w:r w:rsidRPr="007C625C">
        <w:t xml:space="preserve">должны иметь </w:t>
      </w:r>
      <w:r w:rsidRPr="007C625C">
        <w:lastRenderedPageBreak/>
        <w:t>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7C625C">
        <w:rPr>
          <w:szCs w:val="23"/>
        </w:rPr>
        <w:t xml:space="preserve"> которые считаются действительными в соответствии с Постановлением Правительства Российской Федерации от 27 декабря 2012</w:t>
      </w:r>
      <w:r>
        <w:rPr>
          <w:szCs w:val="23"/>
        </w:rPr>
        <w:t xml:space="preserve"> </w:t>
      </w:r>
      <w:r w:rsidRPr="007C625C">
        <w:rPr>
          <w:szCs w:val="23"/>
        </w:rPr>
        <w:t>г</w:t>
      </w:r>
      <w:r>
        <w:rPr>
          <w:szCs w:val="23"/>
        </w:rPr>
        <w:t>ода</w:t>
      </w:r>
      <w:r w:rsidRPr="007C625C">
        <w:rPr>
          <w:szCs w:val="23"/>
        </w:rPr>
        <w:t xml:space="preserve"> №</w:t>
      </w:r>
      <w:r>
        <w:rPr>
          <w:szCs w:val="23"/>
        </w:rPr>
        <w:t xml:space="preserve"> </w:t>
      </w:r>
      <w:r w:rsidRPr="007C625C">
        <w:rPr>
          <w:szCs w:val="23"/>
        </w:rPr>
        <w:t>1416 «Об утверждении Правил государственной р</w:t>
      </w:r>
      <w:r>
        <w:rPr>
          <w:szCs w:val="23"/>
        </w:rPr>
        <w:t>егистрации медицинских изделий».</w:t>
      </w:r>
    </w:p>
    <w:p w:rsidR="00EC2590" w:rsidRDefault="00EC2590" w:rsidP="000715B2">
      <w:pPr>
        <w:widowControl w:val="0"/>
        <w:autoSpaceDE w:val="0"/>
        <w:autoSpaceDN w:val="0"/>
        <w:adjustRightInd w:val="0"/>
        <w:ind w:firstLine="540"/>
        <w:jc w:val="both"/>
      </w:pPr>
      <w:r w:rsidRPr="00555BA8">
        <w:t>В случае</w:t>
      </w:r>
      <w:r w:rsidR="00803215">
        <w:t>,</w:t>
      </w:r>
      <w:r w:rsidRPr="00555BA8">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w:t>
      </w:r>
      <w:r>
        <w:t xml:space="preserve">должны </w:t>
      </w:r>
      <w:r w:rsidRPr="00555BA8">
        <w:t>предоставля</w:t>
      </w:r>
      <w:r>
        <w:t>ться</w:t>
      </w:r>
      <w:r w:rsidRPr="00555BA8">
        <w:t xml:space="preserve"> вместе с отчётной документацией для оплаты поставленных </w:t>
      </w:r>
      <w:r>
        <w:t xml:space="preserve">специальных </w:t>
      </w:r>
      <w:r>
        <w:rPr>
          <w:bCs/>
          <w:iCs/>
        </w:rPr>
        <w:t>средств при нарушениях функций выделения</w:t>
      </w:r>
      <w:r w:rsidRPr="00555BA8">
        <w:t>.</w:t>
      </w:r>
    </w:p>
    <w:p w:rsidR="00EC2590" w:rsidRDefault="00EC2590" w:rsidP="000715B2">
      <w:pPr>
        <w:ind w:firstLine="567"/>
        <w:jc w:val="both"/>
      </w:pPr>
      <w:r>
        <w:t xml:space="preserve">Сырье и материалы, применяемые для изготовления специальных </w:t>
      </w:r>
      <w:r>
        <w:rPr>
          <w:bCs/>
          <w:iCs/>
        </w:rPr>
        <w:t>средств при нарушениях функций выделения</w:t>
      </w:r>
      <w:r w:rsidR="00803215">
        <w:rPr>
          <w:bCs/>
          <w:iCs/>
        </w:rPr>
        <w:t>,</w:t>
      </w:r>
      <w:r>
        <w:t xml:space="preserve">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EC2590" w:rsidRDefault="00EC2590" w:rsidP="000715B2">
      <w:pPr>
        <w:ind w:firstLine="539"/>
        <w:jc w:val="both"/>
      </w:pPr>
      <w:r>
        <w:t xml:space="preserve">Поставка специальных </w:t>
      </w:r>
      <w:r>
        <w:rPr>
          <w:bCs/>
          <w:iCs/>
        </w:rPr>
        <w:t>средств при нарушениях функций выделения</w:t>
      </w:r>
      <w:r>
        <w:t xml:space="preserve">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 квартира) инвалида.</w:t>
      </w:r>
    </w:p>
    <w:p w:rsidR="00EC2590" w:rsidRDefault="00EC2590" w:rsidP="000715B2">
      <w:pPr>
        <w:ind w:firstLine="539"/>
        <w:jc w:val="both"/>
        <w:rPr>
          <w:szCs w:val="23"/>
        </w:rPr>
      </w:pPr>
      <w:r>
        <w:rPr>
          <w:szCs w:val="23"/>
        </w:rPr>
        <w:t xml:space="preserve">Маркировка </w:t>
      </w:r>
      <w:r>
        <w:t>специальных</w:t>
      </w:r>
      <w:r>
        <w:rPr>
          <w:szCs w:val="28"/>
        </w:rPr>
        <w:t xml:space="preserve"> средств при нарушениях функций выделения </w:t>
      </w:r>
      <w:r>
        <w:rPr>
          <w:szCs w:val="23"/>
        </w:rPr>
        <w:t>должна включать:</w:t>
      </w:r>
    </w:p>
    <w:p w:rsidR="00EC2590" w:rsidRDefault="00EC2590" w:rsidP="000715B2">
      <w:pPr>
        <w:numPr>
          <w:ilvl w:val="0"/>
          <w:numId w:val="1"/>
        </w:numPr>
        <w:jc w:val="both"/>
      </w:pPr>
      <w:r>
        <w:t>товарный знак, установленный для предприятия изготовителя (при наличии);</w:t>
      </w:r>
    </w:p>
    <w:p w:rsidR="00EC2590" w:rsidRDefault="00EC2590" w:rsidP="000715B2">
      <w:pPr>
        <w:numPr>
          <w:ilvl w:val="0"/>
          <w:numId w:val="1"/>
        </w:numPr>
        <w:jc w:val="both"/>
        <w:rPr>
          <w:szCs w:val="23"/>
        </w:rPr>
      </w:pPr>
      <w:r>
        <w:t>дату (месяц, год) изготовления (при наличии);</w:t>
      </w:r>
    </w:p>
    <w:p w:rsidR="00EC2590" w:rsidRDefault="00EC2590" w:rsidP="000715B2">
      <w:pPr>
        <w:numPr>
          <w:ilvl w:val="0"/>
          <w:numId w:val="1"/>
        </w:numPr>
        <w:jc w:val="both"/>
        <w:rPr>
          <w:szCs w:val="23"/>
        </w:rPr>
      </w:pPr>
      <w:r>
        <w:rPr>
          <w:szCs w:val="23"/>
        </w:rPr>
        <w:t>срок годности (при наличии);</w:t>
      </w:r>
    </w:p>
    <w:p w:rsidR="00EC2590" w:rsidRDefault="00EC2590" w:rsidP="000715B2">
      <w:pPr>
        <w:numPr>
          <w:ilvl w:val="0"/>
          <w:numId w:val="1"/>
        </w:numPr>
        <w:jc w:val="both"/>
        <w:rPr>
          <w:szCs w:val="23"/>
        </w:rPr>
      </w:pPr>
      <w:r>
        <w:rPr>
          <w:szCs w:val="23"/>
        </w:rPr>
        <w:t>штриховой код (при наличии).</w:t>
      </w:r>
    </w:p>
    <w:p w:rsidR="00EC2590" w:rsidRDefault="00EC2590" w:rsidP="000715B2">
      <w:pPr>
        <w:ind w:firstLine="567"/>
        <w:jc w:val="both"/>
        <w:rPr>
          <w:szCs w:val="23"/>
        </w:rPr>
      </w:pPr>
      <w:r>
        <w:rPr>
          <w:szCs w:val="28"/>
        </w:rPr>
        <w:t>Упаковка специальных средств при нарушениях функций выделения</w:t>
      </w:r>
      <w:r>
        <w:rPr>
          <w:spacing w:val="-4"/>
        </w:rPr>
        <w:t xml:space="preserve"> </w:t>
      </w:r>
      <w:r>
        <w:rPr>
          <w:szCs w:val="28"/>
        </w:rPr>
        <w:t>должна обеспечивать их защиту от повреждений, порчи (изнашивания), загрязнения, воздействия механических и климатических факторов во время хранения и транспортирования к месту использования по назначению.</w:t>
      </w:r>
    </w:p>
    <w:p w:rsidR="00EC2590" w:rsidRPr="00E13EDD" w:rsidRDefault="00EC2590" w:rsidP="000715B2">
      <w:pPr>
        <w:ind w:firstLine="567"/>
        <w:jc w:val="both"/>
      </w:pPr>
      <w:r>
        <w:t xml:space="preserve">Транспортирование специальных </w:t>
      </w:r>
      <w:r>
        <w:rPr>
          <w:bCs/>
          <w:iCs/>
        </w:rPr>
        <w:t xml:space="preserve">средств при нарушениях функций выделения </w:t>
      </w:r>
      <w:r>
        <w:t>должно осуществляться  любым видом крытого транспорта в соответствии с правилами перевозки грузов, действующими на данном виде транспорта.</w:t>
      </w:r>
    </w:p>
    <w:p w:rsidR="00EC2590" w:rsidRDefault="00EC2590" w:rsidP="000715B2">
      <w:pPr>
        <w:ind w:firstLine="567"/>
        <w:jc w:val="both"/>
        <w:rPr>
          <w:color w:val="000000"/>
        </w:rPr>
      </w:pPr>
      <w:r>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t xml:space="preserve">специальными </w:t>
      </w:r>
      <w:r>
        <w:rPr>
          <w:bCs/>
          <w:iCs/>
        </w:rPr>
        <w:t>средствами при нарушениях функций выделения</w:t>
      </w:r>
      <w:r>
        <w:rPr>
          <w:color w:val="000000"/>
        </w:rPr>
        <w:t>.</w:t>
      </w:r>
    </w:p>
    <w:p w:rsidR="00EC2590" w:rsidRDefault="00EC2590" w:rsidP="000715B2">
      <w:pPr>
        <w:ind w:firstLine="567"/>
        <w:jc w:val="both"/>
      </w:pPr>
      <w:r>
        <w:t xml:space="preserve">Остаточный срок годности специальных </w:t>
      </w:r>
      <w:r>
        <w:rPr>
          <w:bCs/>
          <w:iCs/>
        </w:rPr>
        <w:t xml:space="preserve">средств при нарушениях функций выделения </w:t>
      </w:r>
      <w:r>
        <w:t>должен составлять не менее 1 (Одного) года со дня подписания Акта приема-передачи технического средства реабилитации (товара) инвалидом.</w:t>
      </w:r>
    </w:p>
    <w:p w:rsidR="00EC2590" w:rsidRDefault="00EC2590" w:rsidP="000715B2">
      <w:pPr>
        <w:widowControl w:val="0"/>
        <w:ind w:firstLine="567"/>
        <w:jc w:val="both"/>
        <w:rPr>
          <w:szCs w:val="26"/>
        </w:rPr>
      </w:pPr>
      <w:r>
        <w:t>С</w:t>
      </w:r>
      <w:r w:rsidRPr="00522C87">
        <w:t>пециальны</w:t>
      </w:r>
      <w:r>
        <w:t>е</w:t>
      </w:r>
      <w:r w:rsidRPr="00522C87">
        <w:t xml:space="preserve"> средств</w:t>
      </w:r>
      <w:r>
        <w:t>а</w:t>
      </w:r>
      <w:r w:rsidRPr="00522C87">
        <w:t xml:space="preserve"> </w:t>
      </w:r>
      <w:r>
        <w:rPr>
          <w:szCs w:val="28"/>
        </w:rPr>
        <w:t>при нарушениях функций выделения</w:t>
      </w:r>
      <w:r>
        <w:t xml:space="preserve"> </w:t>
      </w:r>
      <w:r>
        <w:rPr>
          <w:szCs w:val="26"/>
        </w:rPr>
        <w:t xml:space="preserve">должны быть </w:t>
      </w:r>
      <w:r>
        <w:t>новыми (не бывшими в употреблении, в том числе у которых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EC2590" w:rsidRPr="002E5BAB" w:rsidRDefault="00EC2590" w:rsidP="002E5BAB">
      <w:pPr>
        <w:widowControl w:val="0"/>
        <w:ind w:firstLine="567"/>
        <w:jc w:val="both"/>
        <w:rPr>
          <w:szCs w:val="26"/>
        </w:rPr>
      </w:pPr>
      <w:r w:rsidRPr="002E5BAB">
        <w:t>М</w:t>
      </w:r>
      <w:r>
        <w:t>есто доставки товара:</w:t>
      </w:r>
    </w:p>
    <w:p w:rsidR="00EC2590" w:rsidRPr="002E5BAB" w:rsidRDefault="00EC2590" w:rsidP="002E5BAB">
      <w:pPr>
        <w:pStyle w:val="2-11"/>
        <w:widowControl w:val="0"/>
        <w:autoSpaceDE w:val="0"/>
        <w:spacing w:after="0"/>
        <w:ind w:firstLine="420"/>
      </w:pPr>
      <w:r w:rsidRPr="002E5BAB">
        <w:t xml:space="preserve">г. Санкт-Петербург и Ленинградская область. </w:t>
      </w:r>
    </w:p>
    <w:p w:rsidR="00EC2590" w:rsidRPr="002E5BAB" w:rsidRDefault="00EC2590" w:rsidP="002E5BAB">
      <w:pPr>
        <w:pStyle w:val="2-11"/>
        <w:widowControl w:val="0"/>
        <w:autoSpaceDE w:val="0"/>
        <w:spacing w:after="0"/>
        <w:ind w:firstLine="420"/>
      </w:pPr>
      <w:r w:rsidRPr="002E5BAB">
        <w:t>Сроки поставки</w:t>
      </w:r>
      <w:r w:rsidRPr="002E5BAB">
        <w:rPr>
          <w:szCs w:val="27"/>
        </w:rPr>
        <w:t xml:space="preserve"> товара</w:t>
      </w:r>
      <w:r>
        <w:t>:</w:t>
      </w:r>
    </w:p>
    <w:p w:rsidR="00EC2590" w:rsidRDefault="00EC2590" w:rsidP="00B0479B">
      <w:pPr>
        <w:pStyle w:val="2-11"/>
        <w:widowControl w:val="0"/>
        <w:autoSpaceDE w:val="0"/>
        <w:spacing w:after="0"/>
        <w:ind w:firstLine="420"/>
      </w:pPr>
      <w:r>
        <w:rPr>
          <w:szCs w:val="28"/>
        </w:rPr>
        <w:t xml:space="preserve">со дня заключения контракта по </w:t>
      </w:r>
      <w:r w:rsidR="00FB2D16">
        <w:t>03 декабря 2019</w:t>
      </w:r>
      <w:r>
        <w:t xml:space="preserve"> года.</w:t>
      </w:r>
    </w:p>
    <w:p w:rsidR="00EC2590" w:rsidRDefault="00EC259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1E" w:rsidRDefault="00B7271E" w:rsidP="006736CC">
      <w:r>
        <w:separator/>
      </w:r>
    </w:p>
  </w:endnote>
  <w:endnote w:type="continuationSeparator" w:id="0">
    <w:p w:rsidR="00B7271E" w:rsidRDefault="00B7271E"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1E" w:rsidRDefault="00B7271E" w:rsidP="006736CC">
      <w:r>
        <w:separator/>
      </w:r>
    </w:p>
  </w:footnote>
  <w:footnote w:type="continuationSeparator" w:id="0">
    <w:p w:rsidR="00B7271E" w:rsidRDefault="00B7271E" w:rsidP="006736CC">
      <w:r>
        <w:continuationSeparator/>
      </w:r>
    </w:p>
  </w:footnote>
  <w:footnote w:id="1">
    <w:p w:rsidR="00B035CE" w:rsidRDefault="00B035CE" w:rsidP="00D91BB9">
      <w:pPr>
        <w:pStyle w:val="a4"/>
        <w:jc w:val="both"/>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5798"/>
    <w:rsid w:val="00056AF1"/>
    <w:rsid w:val="00067723"/>
    <w:rsid w:val="000715B2"/>
    <w:rsid w:val="00091D10"/>
    <w:rsid w:val="00094C44"/>
    <w:rsid w:val="000B0216"/>
    <w:rsid w:val="000B3D8E"/>
    <w:rsid w:val="000C4E19"/>
    <w:rsid w:val="000C772A"/>
    <w:rsid w:val="000D58B8"/>
    <w:rsid w:val="000F4FC0"/>
    <w:rsid w:val="001076C1"/>
    <w:rsid w:val="0011331A"/>
    <w:rsid w:val="001134C1"/>
    <w:rsid w:val="001135C6"/>
    <w:rsid w:val="00134AF7"/>
    <w:rsid w:val="00154626"/>
    <w:rsid w:val="00165CB0"/>
    <w:rsid w:val="00180621"/>
    <w:rsid w:val="001A2EDF"/>
    <w:rsid w:val="001B3213"/>
    <w:rsid w:val="001C671D"/>
    <w:rsid w:val="001D717E"/>
    <w:rsid w:val="002114D4"/>
    <w:rsid w:val="00214B1E"/>
    <w:rsid w:val="00224504"/>
    <w:rsid w:val="00224CF6"/>
    <w:rsid w:val="002401B0"/>
    <w:rsid w:val="00241572"/>
    <w:rsid w:val="00246B26"/>
    <w:rsid w:val="00256F1D"/>
    <w:rsid w:val="00257200"/>
    <w:rsid w:val="0026057B"/>
    <w:rsid w:val="0027014E"/>
    <w:rsid w:val="00273879"/>
    <w:rsid w:val="002B3538"/>
    <w:rsid w:val="002B6871"/>
    <w:rsid w:val="002C7086"/>
    <w:rsid w:val="002D778D"/>
    <w:rsid w:val="002E287C"/>
    <w:rsid w:val="002E5183"/>
    <w:rsid w:val="002E5BAB"/>
    <w:rsid w:val="002E6079"/>
    <w:rsid w:val="002F4A42"/>
    <w:rsid w:val="002F7115"/>
    <w:rsid w:val="003008F6"/>
    <w:rsid w:val="003319D8"/>
    <w:rsid w:val="00372E42"/>
    <w:rsid w:val="00377567"/>
    <w:rsid w:val="003C1542"/>
    <w:rsid w:val="003C40A0"/>
    <w:rsid w:val="00403069"/>
    <w:rsid w:val="004153AC"/>
    <w:rsid w:val="00430D57"/>
    <w:rsid w:val="004571AF"/>
    <w:rsid w:val="004638C0"/>
    <w:rsid w:val="00480BB1"/>
    <w:rsid w:val="00483262"/>
    <w:rsid w:val="004B19E1"/>
    <w:rsid w:val="004B447F"/>
    <w:rsid w:val="004B4E2B"/>
    <w:rsid w:val="004D3CEE"/>
    <w:rsid w:val="004F4CE4"/>
    <w:rsid w:val="00510AAE"/>
    <w:rsid w:val="00511FA7"/>
    <w:rsid w:val="0051606D"/>
    <w:rsid w:val="00522C87"/>
    <w:rsid w:val="00555BA8"/>
    <w:rsid w:val="005B18AB"/>
    <w:rsid w:val="005D4103"/>
    <w:rsid w:val="005F44B0"/>
    <w:rsid w:val="0063536E"/>
    <w:rsid w:val="00641ADB"/>
    <w:rsid w:val="006447F0"/>
    <w:rsid w:val="006453C8"/>
    <w:rsid w:val="0067085E"/>
    <w:rsid w:val="006736CC"/>
    <w:rsid w:val="00677A9E"/>
    <w:rsid w:val="00691C47"/>
    <w:rsid w:val="006B43A0"/>
    <w:rsid w:val="006D17F9"/>
    <w:rsid w:val="006E083D"/>
    <w:rsid w:val="007147CD"/>
    <w:rsid w:val="00724EC5"/>
    <w:rsid w:val="00741172"/>
    <w:rsid w:val="00754D8B"/>
    <w:rsid w:val="0076098E"/>
    <w:rsid w:val="007746BC"/>
    <w:rsid w:val="00797116"/>
    <w:rsid w:val="007B5254"/>
    <w:rsid w:val="007C0193"/>
    <w:rsid w:val="007C625C"/>
    <w:rsid w:val="007D64D0"/>
    <w:rsid w:val="007E4AAA"/>
    <w:rsid w:val="007F3D6D"/>
    <w:rsid w:val="00803215"/>
    <w:rsid w:val="00822A87"/>
    <w:rsid w:val="00831E5C"/>
    <w:rsid w:val="008452A1"/>
    <w:rsid w:val="00884217"/>
    <w:rsid w:val="00891ADE"/>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674AF"/>
    <w:rsid w:val="0098712E"/>
    <w:rsid w:val="009C1A62"/>
    <w:rsid w:val="009D1076"/>
    <w:rsid w:val="00A41445"/>
    <w:rsid w:val="00A475AE"/>
    <w:rsid w:val="00A6439E"/>
    <w:rsid w:val="00A64CEC"/>
    <w:rsid w:val="00A768C6"/>
    <w:rsid w:val="00A769F3"/>
    <w:rsid w:val="00A932D2"/>
    <w:rsid w:val="00A96666"/>
    <w:rsid w:val="00A97BE5"/>
    <w:rsid w:val="00AA2396"/>
    <w:rsid w:val="00AB48D0"/>
    <w:rsid w:val="00AE3488"/>
    <w:rsid w:val="00B035CE"/>
    <w:rsid w:val="00B0479B"/>
    <w:rsid w:val="00B26881"/>
    <w:rsid w:val="00B36630"/>
    <w:rsid w:val="00B620F4"/>
    <w:rsid w:val="00B71BC0"/>
    <w:rsid w:val="00B7271E"/>
    <w:rsid w:val="00B856BB"/>
    <w:rsid w:val="00B86F3B"/>
    <w:rsid w:val="00B9177D"/>
    <w:rsid w:val="00B926E5"/>
    <w:rsid w:val="00B927BC"/>
    <w:rsid w:val="00B93FCC"/>
    <w:rsid w:val="00B94F05"/>
    <w:rsid w:val="00BF3CB0"/>
    <w:rsid w:val="00C11C72"/>
    <w:rsid w:val="00C14BB8"/>
    <w:rsid w:val="00C37BA0"/>
    <w:rsid w:val="00C50870"/>
    <w:rsid w:val="00C54225"/>
    <w:rsid w:val="00C54BDF"/>
    <w:rsid w:val="00C739D3"/>
    <w:rsid w:val="00C752D9"/>
    <w:rsid w:val="00C77228"/>
    <w:rsid w:val="00C91541"/>
    <w:rsid w:val="00CA4517"/>
    <w:rsid w:val="00CB2FC3"/>
    <w:rsid w:val="00D22C3C"/>
    <w:rsid w:val="00D44B45"/>
    <w:rsid w:val="00D4695A"/>
    <w:rsid w:val="00D5689A"/>
    <w:rsid w:val="00D670A0"/>
    <w:rsid w:val="00D673DF"/>
    <w:rsid w:val="00D717CE"/>
    <w:rsid w:val="00D83435"/>
    <w:rsid w:val="00D91BB9"/>
    <w:rsid w:val="00DC3089"/>
    <w:rsid w:val="00DF5743"/>
    <w:rsid w:val="00DF5B9D"/>
    <w:rsid w:val="00E07D08"/>
    <w:rsid w:val="00E13EDD"/>
    <w:rsid w:val="00E16138"/>
    <w:rsid w:val="00E16CAD"/>
    <w:rsid w:val="00E22AEF"/>
    <w:rsid w:val="00E24AB9"/>
    <w:rsid w:val="00E26EEF"/>
    <w:rsid w:val="00E316DF"/>
    <w:rsid w:val="00E3396F"/>
    <w:rsid w:val="00E51F4D"/>
    <w:rsid w:val="00E6088B"/>
    <w:rsid w:val="00E80981"/>
    <w:rsid w:val="00E83D00"/>
    <w:rsid w:val="00E83EE0"/>
    <w:rsid w:val="00E8451C"/>
    <w:rsid w:val="00EC2590"/>
    <w:rsid w:val="00EE4077"/>
    <w:rsid w:val="00F04FB0"/>
    <w:rsid w:val="00F1186D"/>
    <w:rsid w:val="00F20551"/>
    <w:rsid w:val="00F313D5"/>
    <w:rsid w:val="00F56C6D"/>
    <w:rsid w:val="00FA3528"/>
    <w:rsid w:val="00FB2D16"/>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F545F5-E3A6-4F5C-808C-9F44061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uiPriority w:val="99"/>
    <w:rsid w:val="006736CC"/>
    <w:rPr>
      <w:rFonts w:cs="Times New Roman"/>
      <w:vertAlign w:val="superscript"/>
    </w:rPr>
  </w:style>
  <w:style w:type="paragraph" w:styleId="a4">
    <w:name w:val="footnote text"/>
    <w:basedOn w:val="a"/>
    <w:link w:val="a5"/>
    <w:uiPriority w:val="99"/>
    <w:rsid w:val="006736CC"/>
    <w:rPr>
      <w:sz w:val="20"/>
      <w:szCs w:val="20"/>
    </w:rPr>
  </w:style>
  <w:style w:type="character" w:customStyle="1" w:styleId="a5">
    <w:name w:val="Текст сноски Знак"/>
    <w:link w:val="a4"/>
    <w:uiPriority w:val="99"/>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7742020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 w:id="19307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Евдокимова Анжела Анатольевна</cp:lastModifiedBy>
  <cp:revision>163</cp:revision>
  <dcterms:created xsi:type="dcterms:W3CDTF">2018-07-20T08:29:00Z</dcterms:created>
  <dcterms:modified xsi:type="dcterms:W3CDTF">2019-02-26T13:53:00Z</dcterms:modified>
</cp:coreProperties>
</file>