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69" w:rsidRDefault="00267769" w:rsidP="0026776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267769" w:rsidRDefault="00267769" w:rsidP="0026776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по уборке административных помещений и прилегающих к ним территорий филиалов Государственного учреждения Ставропольского регионального отделения Фонда социального </w:t>
      </w:r>
      <w:proofErr w:type="gramStart"/>
      <w:r>
        <w:rPr>
          <w:sz w:val="28"/>
          <w:szCs w:val="28"/>
        </w:rPr>
        <w:t>страхования  Российской</w:t>
      </w:r>
      <w:proofErr w:type="gramEnd"/>
      <w:r>
        <w:rPr>
          <w:sz w:val="28"/>
          <w:szCs w:val="28"/>
        </w:rPr>
        <w:t xml:space="preserve"> Федерации</w:t>
      </w:r>
    </w:p>
    <w:p w:rsidR="00267769" w:rsidRDefault="00267769" w:rsidP="00267769">
      <w:pPr>
        <w:pStyle w:val="Standard"/>
        <w:jc w:val="center"/>
        <w:rPr>
          <w:sz w:val="28"/>
          <w:szCs w:val="28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2764"/>
        <w:gridCol w:w="1280"/>
        <w:gridCol w:w="1602"/>
        <w:gridCol w:w="1427"/>
        <w:gridCol w:w="1530"/>
      </w:tblGrid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Наименование оказываемых услуг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Периодичность и вид уборки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Примечание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Сухая уборка (удаление пыли)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Влажная уборка с применением моющих средств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Удаление отпечатков пальцев и пятен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8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ind w:left="1080"/>
              <w:jc w:val="center"/>
            </w:pPr>
            <w:r>
              <w:rPr>
                <w:lang w:val="en-US"/>
              </w:rPr>
              <w:t>I.</w:t>
            </w:r>
            <w:r>
              <w:t>Уборка офисных помещений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Полы: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Кабинеты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Входные группы, фойе, коридоры, лестничные площадки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При наличии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Плинтус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Трубы, радиаторы отопления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 xml:space="preserve">4.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Перила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При наличии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Окна, жалюзи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 раза в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Подоконники, откосы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7.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Стены: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 влагостойким покрытием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 иным покрытием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8.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Двери и дверные короба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 xml:space="preserve">9.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Дверные ручки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10.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Информационные стенды и вывески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11.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Площадка крыльца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Уборка мусора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При наличии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Входные и тамбурные коврики и решетки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Уборка мусора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При наличии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 xml:space="preserve">13.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Столы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 xml:space="preserve">14.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Тумбы, тумбочки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Шкафы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 раза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Стекла в шкафах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lastRenderedPageBreak/>
              <w:t>17.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Зеркала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18.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Стулья, кресла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r>
              <w:t>1 раз в неделю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19.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Мебель мягкая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20.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Холодильники: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-внешняя сторона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Оргтехника, сейфы, электроприборы, выключатели, розетки, кондиционеры, сплит-системы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Телевизор, часы, люстры, светильники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 раза в 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 мере появления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Телефонные и факсимильные аппараты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24.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 xml:space="preserve">Удаление мусора из мусорных корзин, </w:t>
            </w:r>
            <w:proofErr w:type="spellStart"/>
            <w:r>
              <w:t>бумагоуничтожительных</w:t>
            </w:r>
            <w:proofErr w:type="spellEnd"/>
            <w:r>
              <w:t xml:space="preserve"> машин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Корзины для мусора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Труднодоступные места (за мебелью, под тумбочками, оборудованием)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8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center"/>
            </w:pPr>
            <w:r>
              <w:rPr>
                <w:lang w:val="en-US"/>
              </w:rPr>
              <w:t>II.</w:t>
            </w:r>
            <w:r>
              <w:t>Туалетные комнаты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Удаление мусора из корзин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Корзины для мусора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Унитазы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4.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Стаканчик для ершика, ершик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Блестящие поверхности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Раковины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7.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Зеркала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8.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Потолки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квартал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9.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Вентиляционные решетки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квартал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10.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Стены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квартал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11.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 xml:space="preserve">Двери и дверные короба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Дверные ручки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Полы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14.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Трубы, радиаторы отопления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Окна, жалюзи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неделю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center"/>
            </w:pPr>
            <w:r>
              <w:rPr>
                <w:lang w:val="en-US"/>
              </w:rPr>
              <w:lastRenderedPageBreak/>
              <w:t>III.</w:t>
            </w:r>
            <w:r>
              <w:t>Генеральная уборка помещений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Офисные помещения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квартал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Туалетные комнаты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Входные группы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квартал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При наличии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center"/>
            </w:pPr>
            <w:r>
              <w:t>Программа по уборке прилегающих территорий</w:t>
            </w: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Наименование оказываемых услуг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Частота уборки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1.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Сухая уборка (веник)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1 раз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  <w:tr w:rsidR="00267769" w:rsidTr="00023666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  <w:r>
              <w:t>2.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9" w:rsidRDefault="00267769" w:rsidP="00023666">
            <w:pPr>
              <w:pStyle w:val="Standard"/>
              <w:jc w:val="both"/>
            </w:pPr>
          </w:p>
        </w:tc>
      </w:tr>
    </w:tbl>
    <w:p w:rsidR="00267769" w:rsidRDefault="00267769" w:rsidP="00267769">
      <w:pPr>
        <w:pStyle w:val="Standard"/>
        <w:jc w:val="center"/>
        <w:rPr>
          <w:sz w:val="28"/>
          <w:szCs w:val="28"/>
        </w:rPr>
      </w:pPr>
    </w:p>
    <w:p w:rsidR="00267769" w:rsidRDefault="00267769" w:rsidP="00267769">
      <w:pPr>
        <w:pStyle w:val="Standard"/>
        <w:jc w:val="center"/>
        <w:rPr>
          <w:sz w:val="28"/>
          <w:szCs w:val="28"/>
        </w:rPr>
      </w:pPr>
    </w:p>
    <w:p w:rsidR="00267769" w:rsidRDefault="00267769" w:rsidP="002677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при оказании услуг должен:</w:t>
      </w:r>
    </w:p>
    <w:p w:rsidR="00267769" w:rsidRDefault="00267769" w:rsidP="002677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свой счет обеспечивать </w:t>
      </w:r>
      <w:proofErr w:type="gramStart"/>
      <w:r>
        <w:rPr>
          <w:sz w:val="26"/>
          <w:szCs w:val="26"/>
        </w:rPr>
        <w:t>персонал  инвентарем</w:t>
      </w:r>
      <w:proofErr w:type="gramEnd"/>
      <w:r>
        <w:rPr>
          <w:sz w:val="26"/>
          <w:szCs w:val="26"/>
        </w:rPr>
        <w:t>.</w:t>
      </w:r>
    </w:p>
    <w:p w:rsidR="00267769" w:rsidRDefault="00267769" w:rsidP="002677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моющие и чистящие средства для проведения уборки помещений предоставляются Заказчиком; </w:t>
      </w:r>
    </w:p>
    <w:p w:rsidR="00267769" w:rsidRDefault="00267769" w:rsidP="002677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-нести полную ответственность в случае причинения ущерба имуществу, порчу внутренней и </w:t>
      </w:r>
      <w:proofErr w:type="gramStart"/>
      <w:r>
        <w:rPr>
          <w:sz w:val="26"/>
          <w:szCs w:val="26"/>
        </w:rPr>
        <w:t>внешней  отделке</w:t>
      </w:r>
      <w:proofErr w:type="gramEnd"/>
      <w:r>
        <w:rPr>
          <w:sz w:val="26"/>
          <w:szCs w:val="26"/>
        </w:rPr>
        <w:t xml:space="preserve"> помещений и за нанесение вреда здоровью находящихся в убираемых помещениях людей или на прилегающей территории, в связи с некачественным выполнением своих обязательств по Контракту; </w:t>
      </w:r>
    </w:p>
    <w:p w:rsidR="00267769" w:rsidRDefault="00267769" w:rsidP="002677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нести ответственность за соблюдение своим персоналом правил техники безопасности, пожарной безопасности, норм санитарии, экономное использование электроэнергии, воды и других ресурсов, предоставляемых Заказчиком; </w:t>
      </w:r>
    </w:p>
    <w:p w:rsidR="00267769" w:rsidRDefault="00267769" w:rsidP="002677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 направлять своего представителя по вызову Заказчика во всех случаях некачественного оказания услуг;</w:t>
      </w:r>
    </w:p>
    <w:p w:rsidR="00267769" w:rsidRDefault="00267769" w:rsidP="002677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-обеспечить соблюдение вежливости своим персоналом по отношению к сотрудникам и посетителям Государственного Заказчика.</w:t>
      </w:r>
    </w:p>
    <w:p w:rsidR="00267769" w:rsidRDefault="00267769" w:rsidP="0026776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уборке помещений, образовавшийся мусор должен складироваться в специальные мусорные мешки (пакеты) и незамедлительно выноситься в мусорный контейнер (</w:t>
      </w:r>
      <w:proofErr w:type="spellStart"/>
      <w:r>
        <w:rPr>
          <w:sz w:val="26"/>
          <w:szCs w:val="26"/>
        </w:rPr>
        <w:t>мусоронакопитель</w:t>
      </w:r>
      <w:proofErr w:type="spellEnd"/>
      <w:r>
        <w:rPr>
          <w:sz w:val="26"/>
          <w:szCs w:val="26"/>
        </w:rPr>
        <w:t>). Не допускается складирование и хранение наполненных мусорных мешков в кабинетах и помещениях Заказчика.</w:t>
      </w:r>
    </w:p>
    <w:p w:rsidR="00267769" w:rsidRDefault="00267769" w:rsidP="0026776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генеральной уборке офисных помещений, санузлов и входных групп проводится глубокая очистка покрытий, удаляются накопившиеся загрязнения, въевшаяся грязь со всех поверхностей объекта. Конкретная дата и время генеральной уборки во всех помещениях согласовываются с Заказчиком.</w:t>
      </w:r>
    </w:p>
    <w:p w:rsidR="00267769" w:rsidRDefault="00267769" w:rsidP="0026776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уборки территории от снега и наледи, складирование снежной массы на территории Заказчика и прилегающей территории допускается в места, согласованные с Заказчиком.</w:t>
      </w:r>
    </w:p>
    <w:p w:rsidR="00267769" w:rsidRDefault="00267769" w:rsidP="0026776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График оказания услуг по уборке помещений и прилегающей к ним территории в рабочие дни – ежедневно, по согласованию с Заказчиком.</w:t>
      </w:r>
    </w:p>
    <w:p w:rsidR="00267769" w:rsidRDefault="00267769" w:rsidP="0026776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до начала оказания услуг обязан согласовать с Заказчиком список работников, уполномоченных на оказание услуг по настоящему Контракту с предоставлением следующих сведений: фамилии, имена и отчества работников, паспортные данные, место жительства (регистрация по месту жительства).</w:t>
      </w:r>
    </w:p>
    <w:p w:rsidR="00267769" w:rsidRDefault="00267769" w:rsidP="002677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Приемка оказанных услуг осуществляется ежемесячно, не позднее 5 (Пятого) числа месяца, следующего за отчетным (в декабре – не позднее 25 декабря 2019 года), по месту их выполнения, комиссией, состоящей из представителей Заказчика, в количестве не менее 5 человек. В ходе приемки, комиссией составляется Акт </w:t>
      </w:r>
      <w:r>
        <w:rPr>
          <w:bCs/>
          <w:sz w:val="26"/>
          <w:szCs w:val="26"/>
        </w:rPr>
        <w:lastRenderedPageBreak/>
        <w:t>оказанных услуг, в котором отражается полученная по результатам текущего контроля информация о наличии или отсутствии возражений к объему, качеству и сроку оказанных услуг, а также стоимость оказанных услуг с учетом перечисленных налогов и страховых взносов. Члены комиссии подписывают указанный Акт, утверждают у Заказчика и передают для подписания Исполнителю.</w:t>
      </w:r>
    </w:p>
    <w:p w:rsidR="00267769" w:rsidRDefault="00267769" w:rsidP="002677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оказанных услуг осуществляется Заказчиком ежемесячно, путем перечисления денежных средств на счет Исполнителя, в течение 5 (Пяти) банковских дней, после подписания Сторонами Акта оказанных услуг, предоставления счета и счета-фактуры (в случае, если Исполнитель применяет упрощенную систему налогообложения, счет-фактура может не предоставляться), но не позднее тридцати дней с даты подписания Заказчиком Акта оказанных услуг.</w:t>
      </w:r>
    </w:p>
    <w:p w:rsidR="00267769" w:rsidRDefault="00267769" w:rsidP="00267769">
      <w:pPr>
        <w:pStyle w:val="Standard"/>
        <w:jc w:val="both"/>
        <w:rPr>
          <w:sz w:val="28"/>
          <w:szCs w:val="28"/>
        </w:rPr>
      </w:pPr>
    </w:p>
    <w:p w:rsidR="00433A88" w:rsidRDefault="00433A88">
      <w:bookmarkStart w:id="0" w:name="_GoBack"/>
      <w:bookmarkEnd w:id="0"/>
    </w:p>
    <w:sectPr w:rsidR="0043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A"/>
    <w:rsid w:val="00267769"/>
    <w:rsid w:val="00433A88"/>
    <w:rsid w:val="006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BC08-B655-4697-A9E5-0E63B52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7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Екатерина Вячеславовна</dc:creator>
  <cp:keywords/>
  <dc:description/>
  <cp:lastModifiedBy>Муслимова Екатерина Вячеславовна</cp:lastModifiedBy>
  <cp:revision>2</cp:revision>
  <dcterms:created xsi:type="dcterms:W3CDTF">2019-02-19T09:32:00Z</dcterms:created>
  <dcterms:modified xsi:type="dcterms:W3CDTF">2019-02-19T09:32:00Z</dcterms:modified>
</cp:coreProperties>
</file>