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2C" w:rsidRDefault="007E6A6A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A97A2C" w:rsidRDefault="007E6A6A">
      <w:pPr>
        <w:pStyle w:val="Standard"/>
        <w:tabs>
          <w:tab w:val="left" w:pos="0"/>
        </w:tabs>
        <w:ind w:firstLine="658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оказание в 2019 году </w:t>
      </w:r>
      <w:r>
        <w:rPr>
          <w:rFonts w:ascii="Times New Roman" w:hAnsi="Times New Roman"/>
          <w:b/>
          <w:bCs/>
          <w:sz w:val="28"/>
          <w:szCs w:val="28"/>
        </w:rPr>
        <w:t xml:space="preserve">услуг по организации санаторно-курортного лечения детей-инвалидов и сопровождающих их лиц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МКБ-10 «Болезни эндокринной системы,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расстройства питан</w:t>
      </w:r>
      <w:r w:rsidR="00A54126">
        <w:rPr>
          <w:rFonts w:ascii="Times New Roman" w:hAnsi="Times New Roman"/>
          <w:b/>
          <w:bCs/>
          <w:color w:val="000000"/>
          <w:sz w:val="28"/>
          <w:szCs w:val="28"/>
        </w:rPr>
        <w:t>ия и нарушения обмена веществ»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в организации, оказывающей санаторно-курортные услуги</w:t>
      </w:r>
    </w:p>
    <w:p w:rsidR="00A97A2C" w:rsidRDefault="007E6A6A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1. Общие условия:</w:t>
      </w:r>
    </w:p>
    <w:p w:rsidR="00A97A2C" w:rsidRDefault="007E6A6A" w:rsidP="00A54126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Заказчик проводит открытый аукцион в электронной форме с целью заключени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я государственного контракта на оказание услуг по организации санаторно-курортного лечения детей-инвалидов и сопровождающих их лиц по Классу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МКБ-10 «Болезни эндокринной системы, расстройства питания и нарушения обмена веществ»</w:t>
      </w:r>
      <w:r>
        <w:rPr>
          <w:rFonts w:ascii="Times New Roman" w:hAnsi="Times New Roman"/>
          <w:sz w:val="28"/>
          <w:szCs w:val="28"/>
        </w:rPr>
        <w:t xml:space="preserve"> в организации, оказывающей</w:t>
      </w:r>
      <w:r>
        <w:rPr>
          <w:rFonts w:ascii="Times New Roman" w:hAnsi="Times New Roman"/>
          <w:sz w:val="28"/>
          <w:szCs w:val="28"/>
        </w:rPr>
        <w:t xml:space="preserve"> санаторно-курортные услуги.</w:t>
      </w:r>
    </w:p>
    <w:p w:rsidR="00A97A2C" w:rsidRDefault="007E6A6A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Объём оказываемых услуг:</w:t>
      </w:r>
    </w:p>
    <w:p w:rsidR="00A97A2C" w:rsidRDefault="007E6A6A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Количество койко-дней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по профилю лечения заболеваний эндокринной системы, расстройства питания и нарушения обмена веществ составляет 924 (девятьсот двадцать четыре) койко-дня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276" w:type="dxa"/>
        <w:tblInd w:w="-1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0"/>
        <w:gridCol w:w="2416"/>
      </w:tblGrid>
      <w:tr w:rsidR="00A97A2C">
        <w:tblPrEx>
          <w:tblCellMar>
            <w:top w:w="0" w:type="dxa"/>
            <w:bottom w:w="0" w:type="dxa"/>
          </w:tblCellMar>
        </w:tblPrEx>
        <w:trPr>
          <w:trHeight w:hRule="exact" w:val="1235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7A2C" w:rsidRDefault="007E6A6A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 (про</w:t>
            </w:r>
            <w:r>
              <w:rPr>
                <w:rFonts w:ascii="Times New Roman" w:hAnsi="Times New Roman"/>
                <w:sz w:val="28"/>
                <w:szCs w:val="28"/>
              </w:rPr>
              <w:t>цедур)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7A2C" w:rsidRDefault="007E6A6A">
            <w:pPr>
              <w:pStyle w:val="Standard"/>
              <w:tabs>
                <w:tab w:val="left" w:pos="80"/>
              </w:tabs>
              <w:snapToGrid w:val="0"/>
              <w:ind w:left="80" w:right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услуг на одного пациента (на курс лечения), не менее</w:t>
            </w:r>
          </w:p>
        </w:tc>
      </w:tr>
      <w:tr w:rsidR="00A97A2C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(осмотр) врача-педиатра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97A2C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врача-специалиста-эндокринолога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97A2C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Уточняющие (контрольные) диагностические процедуры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  <w:tr w:rsidR="00A97A2C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Водолечение (лечебные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ванны, души, плавание в бассейне)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97A2C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Оксигеновоздействие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97A2C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Аппаратная физиотерапия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97A2C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физкультура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97A2C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диета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A97A2C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Климатолечение (прогулки, воздушные ванны)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A97A2C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Питьевое лечение минеральными водами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A97A2C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Психотерапия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97A2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медицинская помощь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A2C" w:rsidRDefault="007E6A6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требованию</w:t>
            </w:r>
          </w:p>
        </w:tc>
      </w:tr>
    </w:tbl>
    <w:p w:rsidR="00A97A2C" w:rsidRDefault="007E6A6A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Перечень процедур определяется лечащим врачом в зависимости от состояния здоровья получателя путевки.</w:t>
      </w:r>
    </w:p>
    <w:p w:rsidR="00A97A2C" w:rsidRDefault="007E6A6A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2. Требования к качеству, техническим характеристикам услуг, требования к их безопасности:</w:t>
      </w:r>
    </w:p>
    <w:p w:rsidR="00A97A2C" w:rsidRDefault="007E6A6A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Основанием для оказания </w:t>
      </w:r>
      <w:r>
        <w:rPr>
          <w:rFonts w:ascii="Times New Roman" w:hAnsi="Times New Roman"/>
          <w:color w:val="000000"/>
          <w:sz w:val="28"/>
          <w:szCs w:val="28"/>
        </w:rPr>
        <w:t>услуг  является Федеральный закон от 17.07.1999 № 178-ФЗ« О государственной 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</w:t>
      </w:r>
      <w:r>
        <w:rPr>
          <w:rFonts w:ascii="Times New Roman" w:hAnsi="Times New Roman"/>
          <w:color w:val="000000"/>
          <w:sz w:val="28"/>
          <w:szCs w:val="28"/>
        </w:rPr>
        <w:t>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A97A2C" w:rsidRDefault="007E6A6A">
      <w:pPr>
        <w:pStyle w:val="2"/>
        <w:tabs>
          <w:tab w:val="left" w:pos="0"/>
          <w:tab w:val="left" w:pos="432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оказания услуг по организации санаторно-курортного лечения детей-инвалидов и сопровождающих их лиц с использованием местных климатических, природных и преформированных факторов по профилю – 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«Болезни эндокринной системы, расстройства питания и нарушения обм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ена веществ»</w:t>
      </w:r>
      <w:r>
        <w:rPr>
          <w:rFonts w:ascii="Times New Roman" w:hAnsi="Times New Roman"/>
          <w:sz w:val="28"/>
          <w:szCs w:val="28"/>
        </w:rPr>
        <w:t xml:space="preserve"> необходимо наличие у участника размещения заказа действующей </w:t>
      </w:r>
      <w:r>
        <w:rPr>
          <w:rFonts w:ascii="Times New Roman" w:hAnsi="Times New Roman"/>
          <w:color w:val="000000"/>
          <w:sz w:val="28"/>
          <w:szCs w:val="28"/>
        </w:rPr>
        <w:t xml:space="preserve">лицензии на право осуществления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медицинской деятельности при оказании санаторно-курортной помощи: по «педиатрии», «эндокринологии» (пункт 6 утвержденного Приказа Министерства здраво</w:t>
      </w:r>
      <w:r>
        <w:rPr>
          <w:rFonts w:ascii="Times New Roman" w:hAnsi="Times New Roman"/>
          <w:color w:val="000000"/>
          <w:sz w:val="28"/>
          <w:szCs w:val="28"/>
        </w:rPr>
        <w:t xml:space="preserve">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</w:t>
      </w:r>
      <w:r>
        <w:rPr>
          <w:rFonts w:ascii="Times New Roman" w:hAnsi="Times New Roman"/>
          <w:color w:val="000000"/>
          <w:sz w:val="28"/>
          <w:szCs w:val="28"/>
        </w:rPr>
        <w:t>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</w:t>
      </w:r>
      <w:r>
        <w:rPr>
          <w:rFonts w:ascii="Times New Roman" w:hAnsi="Times New Roman"/>
          <w:color w:val="000000"/>
          <w:sz w:val="28"/>
          <w:szCs w:val="28"/>
        </w:rPr>
        <w:t>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целях, предоставленной лицензирующим органом в соответствии с Федеральным законом от 04.05.2011 № 99-ФЗ (в</w:t>
      </w:r>
      <w:r>
        <w:rPr>
          <w:rFonts w:ascii="Times New Roman" w:hAnsi="Times New Roman"/>
          <w:color w:val="000000"/>
          <w:sz w:val="28"/>
          <w:szCs w:val="28"/>
        </w:rPr>
        <w:t xml:space="preserve"> ред. от 28.07.2012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года № 291 (в ред. от 17.01.2012 года).</w:t>
      </w:r>
    </w:p>
    <w:p w:rsidR="00A97A2C" w:rsidRDefault="007E6A6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</w:t>
      </w:r>
      <w:r>
        <w:rPr>
          <w:rFonts w:ascii="Times New Roman" w:hAnsi="Times New Roman"/>
          <w:sz w:val="28"/>
          <w:szCs w:val="28"/>
        </w:rPr>
        <w:t>организации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</w:t>
      </w:r>
      <w:r>
        <w:rPr>
          <w:rFonts w:ascii="Times New Roman" w:hAnsi="Times New Roman"/>
          <w:sz w:val="28"/>
          <w:szCs w:val="28"/>
        </w:rPr>
        <w:t>ортного лечения по нозологическим формам.</w:t>
      </w:r>
    </w:p>
    <w:p w:rsidR="00A97A2C" w:rsidRDefault="007E6A6A">
      <w:pPr>
        <w:pStyle w:val="Standard"/>
        <w:tabs>
          <w:tab w:val="left" w:pos="0"/>
          <w:tab w:val="left" w:pos="432"/>
        </w:tabs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Участник размещения заказа должен соответствовать требованиям действующего законодательства Российской Федерации, в том числе требованиям, установленным 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6 августа 2013 г. N 529н «Об утверждении номенклатуры медицинских организаций».</w:t>
      </w:r>
    </w:p>
    <w:p w:rsidR="00A97A2C" w:rsidRDefault="007E6A6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должны быть оказаны в соответствии с приказами Министерства здравоохранения и социального развития Российской Федерации от 22.11.2004 г.:</w:t>
      </w:r>
    </w:p>
    <w:p w:rsidR="00A97A2C" w:rsidRDefault="007E6A6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220 «Об утверждении стандарт</w:t>
      </w:r>
      <w:r>
        <w:rPr>
          <w:rFonts w:ascii="Times New Roman" w:hAnsi="Times New Roman"/>
          <w:sz w:val="28"/>
          <w:szCs w:val="28"/>
        </w:rPr>
        <w:t>а санаторно-курортной помощи больным сахарным диабетом»;</w:t>
      </w:r>
    </w:p>
    <w:p w:rsidR="00A97A2C" w:rsidRDefault="007E6A6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224 «Об утверждении стандарта санаторно-курортной помощи больным с болезнями щитовидной железы».</w:t>
      </w:r>
    </w:p>
    <w:p w:rsidR="00A97A2C" w:rsidRDefault="007E6A6A">
      <w:pPr>
        <w:pStyle w:val="Standard"/>
        <w:tabs>
          <w:tab w:val="left" w:pos="0"/>
          <w:tab w:val="left" w:pos="432"/>
        </w:tabs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Оформление медицинской документации для поступающих на санаторно-курортное лечение детей-инвалидов </w:t>
      </w:r>
      <w:r>
        <w:rPr>
          <w:rFonts w:ascii="Times New Roman" w:hAnsi="Times New Roman"/>
          <w:sz w:val="28"/>
          <w:szCs w:val="28"/>
        </w:rPr>
        <w:t>и сопровождающих их лиц должно осуществляться по установленным формам, утвержденным Минздравсоцразвитием России.</w:t>
      </w:r>
    </w:p>
    <w:p w:rsidR="00A97A2C" w:rsidRDefault="007E6A6A">
      <w:pPr>
        <w:pStyle w:val="Standard"/>
        <w:tabs>
          <w:tab w:val="left" w:pos="0"/>
          <w:tab w:val="left" w:pos="432"/>
        </w:tabs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гражданам-получателям государственной социальной помощи в виде набора социальных услуг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 сопровождающим лицам</w:t>
      </w:r>
      <w:r>
        <w:rPr>
          <w:rFonts w:ascii="Times New Roman" w:hAnsi="Times New Roman" w:cs="Times New Roman"/>
          <w:color w:val="000000"/>
          <w:sz w:val="28"/>
          <w:szCs w:val="28"/>
        </w:rPr>
        <w:t>, должно быть достаточным для проведения санаторно-курортного курса лечения в соответствии с Порядком организации санаторно-курортной помощи, утвер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жденным </w:t>
      </w:r>
      <w:r>
        <w:rPr>
          <w:rFonts w:ascii="Times New Roman" w:hAnsi="Times New Roman"/>
          <w:sz w:val="28"/>
          <w:szCs w:val="28"/>
        </w:rPr>
        <w:t>приказом Министерства здравоохранения Российской Федерации от 05.05.2016 года № 279н «Об утверждении порядка организации санаторно-курортного лечения».</w:t>
      </w:r>
    </w:p>
    <w:p w:rsidR="00A97A2C" w:rsidRDefault="007E6A6A">
      <w:pPr>
        <w:pStyle w:val="Standard"/>
        <w:tabs>
          <w:tab w:val="left" w:pos="585"/>
        </w:tabs>
        <w:ind w:firstLine="5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Площади</w:t>
      </w:r>
      <w:r>
        <w:rPr>
          <w:rFonts w:ascii="Times New Roman" w:hAnsi="Times New Roman"/>
          <w:color w:val="000000"/>
          <w:sz w:val="28"/>
          <w:szCs w:val="28"/>
        </w:rPr>
        <w:t xml:space="preserve"> лечебно-диагностических кабинетов организаций, оказывающих санаторно-курортные услуги до</w:t>
      </w:r>
      <w:r>
        <w:rPr>
          <w:rFonts w:ascii="Times New Roman" w:hAnsi="Times New Roman"/>
          <w:color w:val="000000"/>
          <w:sz w:val="28"/>
          <w:szCs w:val="28"/>
        </w:rPr>
        <w:t>лжны соответствовать действующим санитарным нормам.</w:t>
      </w:r>
    </w:p>
    <w:p w:rsidR="00A97A2C" w:rsidRDefault="007E6A6A">
      <w:pPr>
        <w:pStyle w:val="2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Размещение детей-инвалидов и сопровождающих их лиц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A97A2C" w:rsidRDefault="007E6A6A">
      <w:pPr>
        <w:pStyle w:val="2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Здания и сооружения организации, оказывающей санаторно-курортные услуги детям-инвалидам и сопровождающих их лицам должны быть:</w:t>
      </w:r>
    </w:p>
    <w:p w:rsidR="00A97A2C" w:rsidRDefault="007E6A6A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не менее 24 часов;</w:t>
      </w:r>
    </w:p>
    <w:p w:rsidR="00A97A2C" w:rsidRDefault="007E6A6A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A97A2C" w:rsidRDefault="007E6A6A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для обеспечения питьевой водой круглосуточно;</w:t>
      </w:r>
    </w:p>
    <w:p w:rsidR="00A97A2C" w:rsidRDefault="007E6A6A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лифтом с круглосуточным подъемом и спуском (при наличии более 3 этажей);</w:t>
      </w:r>
    </w:p>
    <w:p w:rsidR="00A97A2C" w:rsidRDefault="007E6A6A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обеспечены службой приема (круглосуточный прием);</w:t>
      </w:r>
    </w:p>
    <w:p w:rsidR="00A97A2C" w:rsidRDefault="007E6A6A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обеспечены круглосуточным постом охраны в зданиях, где расположены жилые, лечебные, спортивно-оздоровительные и культурно</w:t>
      </w:r>
      <w:r>
        <w:rPr>
          <w:rFonts w:ascii="Times New Roman" w:hAnsi="Times New Roman"/>
          <w:color w:val="000000"/>
          <w:sz w:val="28"/>
          <w:szCs w:val="28"/>
        </w:rPr>
        <w:t>-развлекательные помещения.</w:t>
      </w:r>
    </w:p>
    <w:p w:rsidR="00A97A2C" w:rsidRDefault="007E6A6A">
      <w:pPr>
        <w:pStyle w:val="2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досуга должна осуществляться с учетом специфики категории граждан.</w:t>
      </w:r>
    </w:p>
    <w:p w:rsidR="00A97A2C" w:rsidRDefault="007E6A6A">
      <w:pPr>
        <w:pStyle w:val="Standar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</w:t>
      </w:r>
      <w:r>
        <w:rPr>
          <w:rFonts w:ascii="Times New Roman" w:hAnsi="Times New Roman"/>
          <w:color w:val="000000"/>
          <w:sz w:val="28"/>
          <w:szCs w:val="28"/>
        </w:rPr>
        <w:t>тных учреждениях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A97A2C" w:rsidRDefault="007E6A6A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  <w:u w:val="single"/>
        </w:rPr>
        <w:t xml:space="preserve"> Место оказания услуг: Дальневосточный федерал</w:t>
      </w:r>
      <w:r>
        <w:rPr>
          <w:rFonts w:ascii="Times New Roman" w:hAnsi="Times New Roman"/>
          <w:sz w:val="28"/>
          <w:szCs w:val="28"/>
          <w:u w:val="single"/>
        </w:rPr>
        <w:t>ьный округ.</w:t>
      </w:r>
    </w:p>
    <w:p w:rsidR="00A97A2C" w:rsidRDefault="007E6A6A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        5</w:t>
      </w:r>
      <w:r>
        <w:rPr>
          <w:rFonts w:ascii="Times New Roman" w:hAnsi="Times New Roman"/>
          <w:sz w:val="28"/>
          <w:szCs w:val="28"/>
          <w:u w:val="single"/>
        </w:rPr>
        <w:t>. Срок оказания услуг:</w:t>
      </w:r>
    </w:p>
    <w:p w:rsidR="00A97A2C" w:rsidRDefault="007E6A6A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 с момента заключения государственного контракта до дня окончания сроков, указанных в путевках;</w:t>
      </w:r>
    </w:p>
    <w:p w:rsidR="00A97A2C" w:rsidRDefault="007E6A6A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окончание срока последнего заезда не позднее 30 сентября 2019 года;</w:t>
      </w:r>
    </w:p>
    <w:p w:rsidR="00A97A2C" w:rsidRDefault="007E6A6A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первый заезд не ранее 30 дней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момента заключения Государственного контракта;</w:t>
      </w:r>
    </w:p>
    <w:p w:rsidR="00A97A2C" w:rsidRDefault="007E6A6A">
      <w:pPr>
        <w:pStyle w:val="Standard"/>
        <w:ind w:left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4. предоставление заездов преимущественно в летнее время (70% путевок);</w:t>
      </w:r>
    </w:p>
    <w:p w:rsidR="00A97A2C" w:rsidRDefault="007E6A6A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5. продолжительность санаторно-курортного лечения – 21 день.</w:t>
      </w:r>
    </w:p>
    <w:p w:rsidR="00A97A2C" w:rsidRDefault="00A97A2C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97A2C" w:rsidRDefault="007E6A6A">
      <w:pPr>
        <w:pStyle w:val="Standard"/>
        <w:shd w:val="clear" w:color="auto" w:fill="FFFFFF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</w:t>
      </w:r>
    </w:p>
    <w:p w:rsidR="00A97A2C" w:rsidRDefault="00A97A2C">
      <w:pPr>
        <w:pStyle w:val="Standard"/>
        <w:tabs>
          <w:tab w:val="left" w:pos="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sectPr w:rsidR="00A97A2C">
      <w:pgSz w:w="11906" w:h="16838"/>
      <w:pgMar w:top="567" w:right="692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6A" w:rsidRDefault="007E6A6A">
      <w:r>
        <w:separator/>
      </w:r>
    </w:p>
  </w:endnote>
  <w:endnote w:type="continuationSeparator" w:id="0">
    <w:p w:rsidR="007E6A6A" w:rsidRDefault="007E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6A" w:rsidRDefault="007E6A6A">
      <w:r>
        <w:rPr>
          <w:color w:val="000000"/>
        </w:rPr>
        <w:separator/>
      </w:r>
    </w:p>
  </w:footnote>
  <w:footnote w:type="continuationSeparator" w:id="0">
    <w:p w:rsidR="007E6A6A" w:rsidRDefault="007E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F6512"/>
    <w:multiLevelType w:val="multilevel"/>
    <w:tmpl w:val="648A7B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7A2C"/>
    <w:rsid w:val="007E6A6A"/>
    <w:rsid w:val="00A54126"/>
    <w:rsid w:val="00A97A2C"/>
    <w:rsid w:val="00E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F6A77-E9C4-4B53-AD8A-DBB67592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ext">
    <w:name w:val="Text"/>
    <w:basedOn w:val="Standard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</w:style>
  <w:style w:type="paragraph" w:customStyle="1" w:styleId="ConsPlusNormal">
    <w:name w:val="ConsPlusNormal"/>
    <w:pPr>
      <w:suppressAutoHyphens/>
    </w:pPr>
  </w:style>
  <w:style w:type="paragraph" w:styleId="a7">
    <w:name w:val="Normal (Web)"/>
    <w:basedOn w:val="Standard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Горленко Марина Михайловна</dc:creator>
  <cp:lastModifiedBy>Горленко Марина Михайловна</cp:lastModifiedBy>
  <cp:revision>3</cp:revision>
  <cp:lastPrinted>2017-03-01T16:18:00Z</cp:lastPrinted>
  <dcterms:created xsi:type="dcterms:W3CDTF">2019-04-03T07:42:00Z</dcterms:created>
  <dcterms:modified xsi:type="dcterms:W3CDTF">2019-04-03T07:43:00Z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