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BE" w:rsidRPr="003039A0" w:rsidRDefault="000A4679">
      <w:pPr>
        <w:pStyle w:val="Standard"/>
        <w:jc w:val="center"/>
        <w:rPr>
          <w:rFonts w:ascii="Times New Roman" w:hAnsi="Times New Roman" w:cs="Times New Roman"/>
          <w:b/>
        </w:rPr>
      </w:pPr>
      <w:r w:rsidRPr="003039A0">
        <w:rPr>
          <w:rFonts w:ascii="Times New Roman" w:hAnsi="Times New Roman" w:cs="Times New Roman"/>
          <w:b/>
        </w:rPr>
        <w:t>Техническое задание</w:t>
      </w:r>
    </w:p>
    <w:p w:rsidR="00E92DBE" w:rsidRDefault="000A4679">
      <w:pPr>
        <w:ind w:firstLine="708"/>
        <w:jc w:val="center"/>
        <w:rPr>
          <w:rFonts w:ascii="Times New Roman" w:eastAsia="Times New Roman" w:hAnsi="Times New Roman" w:cs="Times New Roman"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lang w:eastAsia="ar-SA"/>
        </w:rPr>
        <w:t xml:space="preserve">Выполнение работ по изготовлению инвалидам и отдельным категориям </w:t>
      </w:r>
    </w:p>
    <w:p w:rsidR="00E92DBE" w:rsidRDefault="000A467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0"/>
          <w:lang w:eastAsia="ar-SA"/>
        </w:rPr>
        <w:t>граждан из числа ветеранов туторов</w:t>
      </w:r>
      <w:r w:rsidR="007125CE">
        <w:rPr>
          <w:rFonts w:ascii="Times New Roman" w:hAnsi="Times New Roman" w:cs="Times New Roman"/>
        </w:rPr>
        <w:t xml:space="preserve"> в количестве </w:t>
      </w:r>
      <w:r w:rsidR="00B15852">
        <w:rPr>
          <w:rFonts w:ascii="Times New Roman" w:hAnsi="Times New Roman" w:cs="Times New Roman"/>
        </w:rPr>
        <w:t>410</w:t>
      </w:r>
      <w:r>
        <w:rPr>
          <w:rFonts w:ascii="Times New Roman" w:hAnsi="Times New Roman" w:cs="Times New Roman"/>
        </w:rPr>
        <w:t xml:space="preserve"> штук.</w:t>
      </w:r>
    </w:p>
    <w:p w:rsidR="001C26F5" w:rsidRDefault="001C26F5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276"/>
        <w:gridCol w:w="1345"/>
      </w:tblGrid>
      <w:tr w:rsidR="001C26F5" w:rsidTr="00497F47">
        <w:tc>
          <w:tcPr>
            <w:tcW w:w="5920" w:type="dxa"/>
          </w:tcPr>
          <w:p w:rsidR="001C26F5" w:rsidRDefault="001C26F5" w:rsidP="00C55D9C">
            <w:pPr>
              <w:widowControl/>
              <w:suppressAutoHyphens w:val="0"/>
              <w:snapToGrid w:val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Наименование и описание тутора по функциональной кла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ar-SA"/>
              </w:rPr>
              <w:t>сификации</w:t>
            </w:r>
          </w:p>
        </w:tc>
        <w:tc>
          <w:tcPr>
            <w:tcW w:w="1276" w:type="dxa"/>
          </w:tcPr>
          <w:p w:rsidR="001C26F5" w:rsidRDefault="001C26F5" w:rsidP="00C55D9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ство штук</w:t>
            </w:r>
          </w:p>
        </w:tc>
        <w:tc>
          <w:tcPr>
            <w:tcW w:w="1276" w:type="dxa"/>
          </w:tcPr>
          <w:p w:rsidR="001C26F5" w:rsidRDefault="001C26F5" w:rsidP="00C55D9C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Цена за единицу изделия, рублей</w:t>
            </w:r>
          </w:p>
        </w:tc>
        <w:tc>
          <w:tcPr>
            <w:tcW w:w="1345" w:type="dxa"/>
          </w:tcPr>
          <w:p w:rsidR="001C26F5" w:rsidRDefault="001C26F5" w:rsidP="00C55D9C">
            <w:pPr>
              <w:widowControl/>
              <w:suppressAutoHyphens w:val="0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Общая ст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  <w:t>имость, рублей</w:t>
            </w:r>
          </w:p>
          <w:p w:rsidR="001C26F5" w:rsidRDefault="001C26F5" w:rsidP="00C55D9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ar-SA"/>
              </w:rPr>
            </w:pPr>
          </w:p>
        </w:tc>
      </w:tr>
      <w:tr w:rsidR="001C26F5" w:rsidTr="00497F47">
        <w:tc>
          <w:tcPr>
            <w:tcW w:w="5920" w:type="dxa"/>
          </w:tcPr>
          <w:p w:rsidR="001C26F5" w:rsidRPr="00B27DBE" w:rsidRDefault="00B27DBE" w:rsidP="00B27DBE">
            <w:pPr>
              <w:suppressLineNumber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7DBE">
              <w:rPr>
                <w:rFonts w:ascii="Times New Roman" w:hAnsi="Times New Roman" w:cs="Times New Roman"/>
                <w:color w:val="000000"/>
                <w:kern w:val="0"/>
              </w:rPr>
              <w:t>Тутор на всю руку, поддерживающий, фиксирующий, корригирующий, изготавливается из термопласта высокотемпературного или слоистого пластика, крепление шнуровкой или застежкой ворсовой «Контакт», изготовление по слепку, назначение - постоянное, специальное.</w:t>
            </w:r>
            <w:proofErr w:type="gramEnd"/>
          </w:p>
        </w:tc>
        <w:tc>
          <w:tcPr>
            <w:tcW w:w="1276" w:type="dxa"/>
            <w:vAlign w:val="center"/>
          </w:tcPr>
          <w:p w:rsidR="001C26F5" w:rsidRDefault="00B15852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2E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6F5" w:rsidTr="00497F47">
        <w:tc>
          <w:tcPr>
            <w:tcW w:w="5920" w:type="dxa"/>
          </w:tcPr>
          <w:p w:rsidR="001C26F5" w:rsidRPr="00B27DBE" w:rsidRDefault="00432E15" w:rsidP="00497F4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3111B">
              <w:rPr>
                <w:rFonts w:ascii="Times New Roman" w:hAnsi="Times New Roman" w:cs="Times New Roman"/>
                <w:color w:val="000000"/>
                <w:kern w:val="0"/>
              </w:rPr>
              <w:t>Тутор на голеностопный сустав, поддерживающий, фиксирующий, корригирующий, изготавливается из термопласта высокотемпературного или слоистого пластика, крепление шнуровкой или застежкой ворсовой «Контакт», изготовление по слепку, назначение - постоянное, специальное.</w:t>
            </w:r>
            <w:proofErr w:type="gramEnd"/>
          </w:p>
        </w:tc>
        <w:tc>
          <w:tcPr>
            <w:tcW w:w="1276" w:type="dxa"/>
            <w:vAlign w:val="center"/>
          </w:tcPr>
          <w:p w:rsidR="001C26F5" w:rsidRDefault="00B15852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6F5" w:rsidTr="00497F47">
        <w:tc>
          <w:tcPr>
            <w:tcW w:w="5920" w:type="dxa"/>
          </w:tcPr>
          <w:p w:rsidR="001C26F5" w:rsidRPr="0004147E" w:rsidRDefault="0004147E" w:rsidP="00497F4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4147E">
              <w:rPr>
                <w:rFonts w:ascii="Times New Roman" w:hAnsi="Times New Roman" w:cs="Times New Roman"/>
              </w:rPr>
              <w:t xml:space="preserve">Тутор на коленный сустав (с захватом голени и бедра) </w:t>
            </w:r>
            <w:r w:rsidRPr="0004147E">
              <w:rPr>
                <w:rFonts w:ascii="Times New Roman" w:hAnsi="Times New Roman" w:cs="Times New Roman"/>
                <w:color w:val="000000"/>
                <w:kern w:val="0"/>
              </w:rPr>
              <w:t xml:space="preserve">поддерживающий, фиксирующий, корригирующий, </w:t>
            </w:r>
            <w:r w:rsidRPr="0004147E">
              <w:rPr>
                <w:rFonts w:ascii="Times New Roman" w:hAnsi="Times New Roman" w:cs="Times New Roman"/>
              </w:rPr>
              <w:t>изготавливается в виде гильзы, охватывающей нижнюю конечность до средней трети бедра и средней трети голени,</w:t>
            </w:r>
            <w:r w:rsidRPr="0004147E">
              <w:rPr>
                <w:rFonts w:ascii="Times New Roman" w:hAnsi="Times New Roman" w:cs="Times New Roman"/>
                <w:color w:val="000000"/>
                <w:kern w:val="0"/>
              </w:rPr>
              <w:t xml:space="preserve"> из термопласта высокотемпературного или слоистого пластика, крепление шнуровкой или застежкой ворсовой «Контакт», изготовление по слепку, назначение - постоянное, специальное.</w:t>
            </w:r>
          </w:p>
        </w:tc>
        <w:tc>
          <w:tcPr>
            <w:tcW w:w="1276" w:type="dxa"/>
            <w:vAlign w:val="center"/>
          </w:tcPr>
          <w:p w:rsidR="001C26F5" w:rsidRDefault="00B15852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Align w:val="center"/>
          </w:tcPr>
          <w:p w:rsidR="001C26F5" w:rsidRDefault="001C26F5" w:rsidP="00497F4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C8F" w:rsidTr="006E3C8F">
        <w:trPr>
          <w:trHeight w:val="552"/>
        </w:trPr>
        <w:tc>
          <w:tcPr>
            <w:tcW w:w="5920" w:type="dxa"/>
            <w:vAlign w:val="center"/>
          </w:tcPr>
          <w:p w:rsidR="006E3C8F" w:rsidRPr="006E3C8F" w:rsidRDefault="006E3C8F" w:rsidP="006E3C8F">
            <w:pPr>
              <w:pStyle w:val="Standard"/>
              <w:jc w:val="right"/>
              <w:rPr>
                <w:rFonts w:ascii="Times New Roman" w:hAnsi="Times New Roman" w:cs="Times New Roman"/>
                <w:b/>
              </w:rPr>
            </w:pPr>
            <w:r w:rsidRPr="006E3C8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3C8F" w:rsidRPr="006E3C8F" w:rsidRDefault="006E3C8F" w:rsidP="00B15852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6E3C8F">
              <w:rPr>
                <w:rFonts w:ascii="Times New Roman" w:hAnsi="Times New Roman" w:cs="Times New Roman"/>
                <w:b/>
              </w:rPr>
              <w:t>4</w:t>
            </w:r>
            <w:r w:rsidR="00B15852">
              <w:rPr>
                <w:rFonts w:ascii="Times New Roman" w:hAnsi="Times New Roman" w:cs="Times New Roman"/>
                <w:b/>
              </w:rPr>
              <w:t>1</w:t>
            </w:r>
            <w:r w:rsidRPr="006E3C8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21" w:type="dxa"/>
            <w:gridSpan w:val="2"/>
            <w:vAlign w:val="center"/>
          </w:tcPr>
          <w:p w:rsidR="006E3C8F" w:rsidRPr="006E3C8F" w:rsidRDefault="006E3C8F" w:rsidP="00497F4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92DBE" w:rsidRDefault="00E92DBE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E92DBE" w:rsidRDefault="000A4679" w:rsidP="00BF5122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 работ</w:t>
      </w:r>
    </w:p>
    <w:p w:rsidR="00E92DBE" w:rsidRDefault="000A4679">
      <w:pPr>
        <w:ind w:firstLine="709"/>
        <w:jc w:val="both"/>
        <w:textAlignment w:val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Выполняемые работы по изготовлению инвалидам и отдельным категориям граждан из числа ветеранов туторов должны быть направлены на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>
        <w:rPr>
          <w:rFonts w:ascii="Times New Roman" w:hAnsi="Times New Roman" w:cs="Times New Roman"/>
          <w:lang w:eastAsia="ar-SA"/>
        </w:rPr>
        <w:t>сумочно</w:t>
      </w:r>
      <w:proofErr w:type="spellEnd"/>
      <w:r>
        <w:rPr>
          <w:rFonts w:ascii="Times New Roman" w:hAnsi="Times New Roman" w:cs="Times New Roman"/>
          <w:lang w:eastAsia="ar-SA"/>
        </w:rPr>
        <w:t xml:space="preserve">-связочного или мышечно-связочного аппарата и других функций организма. </w:t>
      </w:r>
    </w:p>
    <w:p w:rsidR="00E92DBE" w:rsidRDefault="000A4679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Работы по изготовлению инвалидам и отдельным категориям граждан из числа ветеранов туторов выполняются в соответствии с назначениями </w:t>
      </w: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 экспертизы, а также врача. При выполнении работ по изготовлению инвалидам и отдельным категориям граждан из числа ветеранов туторов должен быть осуществлен контроль при примерке и обеспечении указанными средствами реабилитации. Инвалиды и ветераны не должны испытывать болей, избыточного давления, вызывающего нарушения кровообращения. </w:t>
      </w:r>
    </w:p>
    <w:p w:rsidR="00E92DBE" w:rsidRDefault="00E92DBE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E92DBE" w:rsidRDefault="000A4679" w:rsidP="00412E0C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ar-SA"/>
        </w:rPr>
        <w:t>Требования к техническим и функциональным характеристикам работ</w:t>
      </w:r>
    </w:p>
    <w:p w:rsidR="00E92DBE" w:rsidRDefault="000A4679">
      <w:pPr>
        <w:widowControl/>
        <w:ind w:firstLine="709"/>
        <w:jc w:val="both"/>
        <w:textAlignment w:val="auto"/>
      </w:pP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 xml:space="preserve">Выполняемые работы по изготовлению инвалидам и отдельным категориям граждан из числа ветеранов туторов должны включать комплекс медицинских, технических и социальных мероприятий, проводимых с инвалидами, ветеранами, имеющих </w:t>
      </w:r>
      <w:r>
        <w:rPr>
          <w:rFonts w:ascii="Times New Roman" w:eastAsia="Times New Roman" w:hAnsi="Times New Roman" w:cs="Arial"/>
          <w:kern w:val="0"/>
          <w:lang w:eastAsia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</w:t>
      </w:r>
      <w:r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proofErr w:type="gramEnd"/>
    </w:p>
    <w:p w:rsidR="00E92DBE" w:rsidRDefault="000A4679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Туторы должны отвечать требованиям Национальных стандартов Российской Федерации: ГОСТ </w:t>
      </w: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 52878-2007 «Туторы на верхние и нижние конечности. Технические </w:t>
      </w:r>
      <w:r>
        <w:rPr>
          <w:rFonts w:ascii="Times New Roman" w:eastAsia="Times New Roman" w:hAnsi="Times New Roman" w:cs="Times New Roman"/>
          <w:kern w:val="0"/>
          <w:lang w:eastAsia="ar-SA"/>
        </w:rPr>
        <w:lastRenderedPageBreak/>
        <w:t xml:space="preserve">требования и методы испытаний», </w:t>
      </w:r>
      <w:r w:rsidR="00D24696">
        <w:rPr>
          <w:rFonts w:ascii="Times New Roman" w:eastAsia="Times New Roman" w:hAnsi="Times New Roman" w:cs="Times New Roman"/>
          <w:kern w:val="0"/>
          <w:lang w:eastAsia="ar-SA"/>
        </w:rPr>
        <w:t xml:space="preserve"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="00D24696">
        <w:rPr>
          <w:rFonts w:ascii="Times New Roman" w:eastAsia="Times New Roman" w:hAnsi="Times New Roman" w:cs="Times New Roman"/>
          <w:kern w:val="0"/>
          <w:lang w:eastAsia="ar-SA"/>
        </w:rPr>
        <w:t>цитотоксичность</w:t>
      </w:r>
      <w:proofErr w:type="spellEnd"/>
      <w:r w:rsidR="00D24696">
        <w:rPr>
          <w:rFonts w:ascii="Times New Roman" w:eastAsia="Times New Roman" w:hAnsi="Times New Roman" w:cs="Times New Roman"/>
          <w:kern w:val="0"/>
          <w:lang w:eastAsia="ar-SA"/>
        </w:rPr>
        <w:t xml:space="preserve">: методы </w:t>
      </w:r>
      <w:proofErr w:type="spellStart"/>
      <w:r w:rsidR="00D24696">
        <w:rPr>
          <w:rFonts w:ascii="Times New Roman" w:eastAsia="Times New Roman" w:hAnsi="Times New Roman" w:cs="Times New Roman"/>
          <w:kern w:val="0"/>
          <w:lang w:eastAsia="ar-SA"/>
        </w:rPr>
        <w:t>in</w:t>
      </w:r>
      <w:proofErr w:type="spellEnd"/>
      <w:r w:rsidR="00D24696">
        <w:rPr>
          <w:rFonts w:ascii="Times New Roman" w:eastAsia="Times New Roman" w:hAnsi="Times New Roman" w:cs="Times New Roman"/>
          <w:kern w:val="0"/>
          <w:lang w:eastAsia="ar-SA"/>
        </w:rPr>
        <w:t xml:space="preserve"> </w:t>
      </w:r>
      <w:proofErr w:type="spellStart"/>
      <w:r w:rsidR="00D24696">
        <w:rPr>
          <w:rFonts w:ascii="Times New Roman" w:eastAsia="Times New Roman" w:hAnsi="Times New Roman" w:cs="Times New Roman"/>
          <w:kern w:val="0"/>
          <w:lang w:eastAsia="ar-SA"/>
        </w:rPr>
        <w:t>vitro</w:t>
      </w:r>
      <w:proofErr w:type="spellEnd"/>
      <w:r w:rsidR="00D24696">
        <w:rPr>
          <w:rFonts w:ascii="Times New Roman" w:eastAsia="Times New Roman" w:hAnsi="Times New Roman" w:cs="Times New Roman"/>
          <w:kern w:val="0"/>
          <w:lang w:eastAsia="ar-SA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="00D24696">
        <w:rPr>
          <w:rFonts w:ascii="Times New Roman" w:eastAsia="Times New Roman" w:hAnsi="Times New Roman" w:cs="Times New Roman"/>
          <w:kern w:val="0"/>
          <w:lang w:eastAsia="ar-SA"/>
        </w:rPr>
        <w:t>Р</w:t>
      </w:r>
      <w:proofErr w:type="gramEnd"/>
      <w:r w:rsidR="00D24696">
        <w:rPr>
          <w:rFonts w:ascii="Times New Roman" w:eastAsia="Times New Roman" w:hAnsi="Times New Roman" w:cs="Times New Roman"/>
          <w:kern w:val="0"/>
          <w:lang w:eastAsia="ar-SA"/>
        </w:rPr>
        <w:t xml:space="preserve"> 51632-2014 «Технические средства реабилитации людей с ограничениями </w:t>
      </w:r>
      <w:proofErr w:type="spellStart"/>
      <w:r w:rsidR="00D24696">
        <w:rPr>
          <w:rFonts w:ascii="Times New Roman" w:eastAsia="Times New Roman" w:hAnsi="Times New Roman" w:cs="Times New Roman"/>
          <w:kern w:val="0"/>
          <w:lang w:eastAsia="ar-SA"/>
        </w:rPr>
        <w:t>жезнедеятельности</w:t>
      </w:r>
      <w:proofErr w:type="spellEnd"/>
      <w:r w:rsidR="00D24696">
        <w:rPr>
          <w:rFonts w:ascii="Times New Roman" w:eastAsia="Times New Roman" w:hAnsi="Times New Roman" w:cs="Times New Roman"/>
          <w:kern w:val="0"/>
          <w:lang w:eastAsia="ar-SA"/>
        </w:rPr>
        <w:t>. Общие технические требования и методы испытаний»</w:t>
      </w:r>
      <w:r>
        <w:rPr>
          <w:rFonts w:ascii="Times New Roman" w:eastAsia="Times New Roman" w:hAnsi="Times New Roman" w:cs="Times New Roman"/>
          <w:kern w:val="0"/>
          <w:lang w:eastAsia="ar-SA"/>
        </w:rPr>
        <w:t>.</w:t>
      </w:r>
    </w:p>
    <w:p w:rsidR="00E92DBE" w:rsidRDefault="00E92DBE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E92DBE" w:rsidRDefault="000A4679" w:rsidP="0016682D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>Требования к безопасности работ</w:t>
      </w:r>
    </w:p>
    <w:p w:rsidR="00E92DBE" w:rsidRDefault="000A4679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Материалы, применяемые Исполнителем для изготовления туторов, должны соответствовать требованиям действующих стандартов и технических условий в соответствии с ГОСТ </w:t>
      </w:r>
      <w:proofErr w:type="gramStart"/>
      <w:r>
        <w:rPr>
          <w:rFonts w:ascii="Times New Roman" w:eastAsia="Times New Roman" w:hAnsi="Times New Roman" w:cs="Times New Roman"/>
          <w:kern w:val="0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kern w:val="0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E92DBE" w:rsidRDefault="00E92DBE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E92DBE" w:rsidRDefault="000A4679" w:rsidP="00BF72B7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>Требования к результатам работ</w:t>
      </w:r>
    </w:p>
    <w:p w:rsidR="00E92DBE" w:rsidRDefault="000A4679">
      <w:pPr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Работы по изготовлению инвалидам и отдельным категориям граждан из числа ветеранов туторов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E92DBE" w:rsidRDefault="000A467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Работы должны быть выполнены с надлежащим качеством и в установленные сроки.</w:t>
      </w:r>
    </w:p>
    <w:p w:rsidR="00E92DBE" w:rsidRDefault="00E92DB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E92DBE" w:rsidRDefault="000A4679" w:rsidP="00BC23D3">
      <w:pPr>
        <w:widowControl/>
        <w:autoSpaceDE w:val="0"/>
        <w:jc w:val="both"/>
        <w:textAlignment w:val="auto"/>
      </w:pPr>
      <w:r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Требования к сроку и (или) объему </w:t>
      </w:r>
      <w:proofErr w:type="gramStart"/>
      <w:r>
        <w:rPr>
          <w:rFonts w:ascii="Times New Roman" w:eastAsia="Times New Roman" w:hAnsi="Times New Roman" w:cs="Times New Roman"/>
          <w:b/>
          <w:kern w:val="0"/>
          <w:lang w:eastAsia="ar-SA"/>
        </w:rPr>
        <w:t xml:space="preserve">предоставления гарантий качества </w:t>
      </w:r>
      <w:r w:rsidR="00BC23D3">
        <w:rPr>
          <w:rFonts w:ascii="Times New Roman" w:eastAsia="Times New Roman" w:hAnsi="Times New Roman" w:cs="Times New Roman"/>
          <w:b/>
          <w:bCs/>
          <w:kern w:val="0"/>
          <w:lang w:eastAsia="ar-SA"/>
        </w:rPr>
        <w:t>выполнения работ</w:t>
      </w:r>
      <w:proofErr w:type="gramEnd"/>
    </w:p>
    <w:p w:rsidR="00E92DBE" w:rsidRDefault="000A467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 xml:space="preserve">Гарантийный срок устанавливается в соответствии с техническими условиями производителя и составляет для туторов для детей не менее 4 месяцев, туторов для взрослых не менее 7 месяцев после подписания Акта сдачи–приемки работ Получателем. </w:t>
      </w:r>
    </w:p>
    <w:p w:rsidR="00E92DBE" w:rsidRDefault="000A4679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>
        <w:rPr>
          <w:rFonts w:ascii="Times New Roman" w:eastAsia="Times New Roman" w:hAnsi="Times New Roman" w:cs="Times New Roman"/>
          <w:kern w:val="0"/>
          <w:lang w:eastAsia="ar-SA"/>
        </w:rPr>
        <w:t>В период гарантийного срока Исполнитель производит ремонт или замену туторов за счет собственных средств.</w:t>
      </w:r>
    </w:p>
    <w:p w:rsidR="00E92DBE" w:rsidRDefault="00E92DBE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E92DBE" w:rsidRDefault="000A4679" w:rsidP="008F6AA4">
      <w:pPr>
        <w:pStyle w:val="Standard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Место, условия и сроки (периоды) выполнения работ</w:t>
      </w:r>
    </w:p>
    <w:p w:rsidR="00E92DBE" w:rsidRDefault="000A467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журнала телефонных звонков инвалидам из реестра получателей протезно-ортопедических изделий с пометкой о времени звонка, результате;</w:t>
      </w:r>
    </w:p>
    <w:p w:rsidR="00E92DBE" w:rsidRDefault="000A467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аудиозаписи телефонных разговоров с инвалидами по вопросам изготовления протезно-ортопедических изделий;</w:t>
      </w:r>
    </w:p>
    <w:p w:rsidR="00E92DBE" w:rsidRDefault="000A467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предоставление Заказчику в рамках </w:t>
      </w:r>
      <w:proofErr w:type="gramStart"/>
      <w:r>
        <w:rPr>
          <w:rFonts w:ascii="Times New Roman" w:hAnsi="Times New Roman" w:cs="Times New Roman"/>
        </w:rPr>
        <w:t>подтверждения исполнения государственного контракта журнала телефонных звонков</w:t>
      </w:r>
      <w:proofErr w:type="gramEnd"/>
      <w:r>
        <w:rPr>
          <w:rFonts w:ascii="Times New Roman" w:hAnsi="Times New Roman" w:cs="Times New Roman"/>
        </w:rPr>
        <w:t>;</w:t>
      </w:r>
    </w:p>
    <w:p w:rsidR="00E92DBE" w:rsidRDefault="000A467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отражение в акте передачи инвалидам протезно-ортопедических изделий реквизитов документа, удостоверяющего личность получателя;</w:t>
      </w:r>
    </w:p>
    <w:p w:rsidR="00E92DBE" w:rsidRDefault="000A467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информирование инвалидов о дате, времени и месте изготовления протезно-ортопедических изделий.</w:t>
      </w:r>
    </w:p>
    <w:p w:rsidR="00E92DBE" w:rsidRDefault="00E92DBE">
      <w:pPr>
        <w:ind w:firstLine="720"/>
        <w:jc w:val="both"/>
        <w:rPr>
          <w:rFonts w:ascii="Times New Roman" w:hAnsi="Times New Roman" w:cs="Times New Roman"/>
        </w:rPr>
      </w:pPr>
    </w:p>
    <w:p w:rsidR="00E92DBE" w:rsidRDefault="00E92DBE">
      <w:pPr>
        <w:pStyle w:val="Standard"/>
        <w:ind w:firstLine="720"/>
        <w:jc w:val="both"/>
        <w:rPr>
          <w:rFonts w:ascii="Times New Roman" w:hAnsi="Times New Roman" w:cs="Times New Roman"/>
        </w:rPr>
      </w:pPr>
    </w:p>
    <w:p w:rsidR="00E92DBE" w:rsidRDefault="000A4679">
      <w:pPr>
        <w:pStyle w:val="Standar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Сроки (периоды) выполнения работ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707410">
        <w:rPr>
          <w:rFonts w:ascii="Times New Roman" w:hAnsi="Times New Roman" w:cs="Times New Roman"/>
        </w:rPr>
        <w:t xml:space="preserve">с </w:t>
      </w:r>
      <w:r w:rsidR="00707410">
        <w:rPr>
          <w:rFonts w:ascii="Times New Roman" w:hAnsi="Times New Roman" w:cs="Times New Roman"/>
        </w:rPr>
        <w:t>даты подписания</w:t>
      </w:r>
      <w:proofErr w:type="gramEnd"/>
      <w:r w:rsidR="00707410">
        <w:rPr>
          <w:rFonts w:ascii="Times New Roman" w:hAnsi="Times New Roman" w:cs="Times New Roman"/>
        </w:rPr>
        <w:t xml:space="preserve"> Контракта до </w:t>
      </w:r>
      <w:r w:rsidR="00ED1724">
        <w:rPr>
          <w:rFonts w:ascii="Times New Roman" w:hAnsi="Times New Roman" w:cs="Times New Roman"/>
        </w:rPr>
        <w:t>30</w:t>
      </w:r>
      <w:r w:rsidR="00707410">
        <w:rPr>
          <w:rFonts w:ascii="Times New Roman" w:hAnsi="Times New Roman" w:cs="Times New Roman"/>
        </w:rPr>
        <w:t xml:space="preserve"> </w:t>
      </w:r>
      <w:r w:rsidR="00ED1724">
        <w:rPr>
          <w:rFonts w:ascii="Times New Roman" w:hAnsi="Times New Roman" w:cs="Times New Roman"/>
        </w:rPr>
        <w:t>июня</w:t>
      </w:r>
      <w:r w:rsidR="00707410">
        <w:rPr>
          <w:rFonts w:ascii="Times New Roman" w:hAnsi="Times New Roman" w:cs="Times New Roman"/>
        </w:rPr>
        <w:t xml:space="preserve"> </w:t>
      </w:r>
      <w:r w:rsidRPr="00707410">
        <w:rPr>
          <w:rFonts w:ascii="Times New Roman" w:hAnsi="Times New Roman" w:cs="Times New Roman"/>
        </w:rPr>
        <w:t>201</w:t>
      </w:r>
      <w:r w:rsidR="007B65A8">
        <w:rPr>
          <w:rFonts w:ascii="Times New Roman" w:hAnsi="Times New Roman" w:cs="Times New Roman"/>
        </w:rPr>
        <w:t>9</w:t>
      </w:r>
      <w:r w:rsidRPr="00707410">
        <w:rPr>
          <w:rFonts w:ascii="Times New Roman" w:hAnsi="Times New Roman" w:cs="Times New Roman"/>
        </w:rPr>
        <w:t xml:space="preserve"> года – </w:t>
      </w:r>
      <w:r w:rsidR="002F78A1" w:rsidRPr="00707410">
        <w:rPr>
          <w:rFonts w:ascii="Times New Roman" w:hAnsi="Times New Roman" w:cs="Times New Roman"/>
        </w:rPr>
        <w:t>должно быть изготовлено</w:t>
      </w:r>
      <w:r w:rsidR="00707410">
        <w:rPr>
          <w:rFonts w:ascii="Times New Roman" w:hAnsi="Times New Roman" w:cs="Times New Roman"/>
        </w:rPr>
        <w:t xml:space="preserve"> </w:t>
      </w:r>
      <w:r w:rsidR="00ED1724">
        <w:rPr>
          <w:rFonts w:ascii="Times New Roman" w:hAnsi="Times New Roman" w:cs="Times New Roman"/>
        </w:rPr>
        <w:t>20% изделий, а до 20 декабря 2019 года - 100% изделий.</w:t>
      </w:r>
      <w:r w:rsidR="007B65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Выполнять работы по настоящему Контракту в период не более 30 дней </w:t>
      </w:r>
      <w:proofErr w:type="gramStart"/>
      <w:r>
        <w:rPr>
          <w:rFonts w:ascii="Times New Roman" w:hAnsi="Times New Roman" w:cs="Times New Roman"/>
        </w:rPr>
        <w:t>с даты обращения</w:t>
      </w:r>
      <w:proofErr w:type="gramEnd"/>
      <w:r>
        <w:rPr>
          <w:rFonts w:ascii="Times New Roman" w:hAnsi="Times New Roman" w:cs="Times New Roman"/>
        </w:rPr>
        <w:t xml:space="preserve"> инвалида, ветерана к Исполнителю с направлением, выданным Заказчиком.</w:t>
      </w:r>
    </w:p>
    <w:p w:rsidR="00707410" w:rsidRDefault="00707410">
      <w:pPr>
        <w:pStyle w:val="Standard"/>
        <w:ind w:firstLine="720"/>
        <w:jc w:val="both"/>
      </w:pPr>
    </w:p>
    <w:p w:rsidR="00E92DBE" w:rsidRDefault="000A4679">
      <w:pPr>
        <w:pStyle w:val="Standard"/>
        <w:keepNext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Выполнение работ должно быть осуществлено: Российская Федерация, Приморский край, по заказам инвалидов, ветеранов при наличии направлений, выданных Заказчиком.</w:t>
      </w:r>
    </w:p>
    <w:p w:rsidR="00E92DBE" w:rsidRDefault="00E92DBE">
      <w:pPr>
        <w:pStyle w:val="Standard"/>
        <w:keepNext/>
        <w:autoSpaceDE w:val="0"/>
        <w:ind w:firstLine="720"/>
        <w:jc w:val="both"/>
      </w:pPr>
    </w:p>
    <w:p w:rsidR="00E92DBE" w:rsidRDefault="00E92DBE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p w:rsidR="00E92DBE" w:rsidRDefault="00E92DBE">
      <w:pPr>
        <w:pStyle w:val="Textbody"/>
        <w:spacing w:after="0"/>
        <w:ind w:firstLine="709"/>
        <w:jc w:val="both"/>
        <w:rPr>
          <w:rFonts w:ascii="Times New Roman" w:hAnsi="Times New Roman"/>
        </w:rPr>
      </w:pPr>
    </w:p>
    <w:p w:rsidR="00E92DBE" w:rsidRDefault="00E92DBE">
      <w:pPr>
        <w:pStyle w:val="a7"/>
        <w:keepNext/>
        <w:spacing w:before="0" w:after="0"/>
        <w:ind w:firstLine="720"/>
        <w:jc w:val="both"/>
        <w:rPr>
          <w:rFonts w:ascii="Times New Roman" w:hAnsi="Times New Roman"/>
        </w:rPr>
      </w:pPr>
      <w:bookmarkStart w:id="0" w:name="_GoBack"/>
      <w:bookmarkEnd w:id="0"/>
    </w:p>
    <w:sectPr w:rsidR="00E92DBE" w:rsidSect="00BD099C">
      <w:pgSz w:w="11905" w:h="16837"/>
      <w:pgMar w:top="750" w:right="1134" w:bottom="1132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BF" w:rsidRDefault="00B55BBF">
      <w:r>
        <w:separator/>
      </w:r>
    </w:p>
  </w:endnote>
  <w:endnote w:type="continuationSeparator" w:id="0">
    <w:p w:rsidR="00B55BBF" w:rsidRDefault="00B5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BF" w:rsidRDefault="00B55BBF">
      <w:r>
        <w:rPr>
          <w:color w:val="000000"/>
        </w:rPr>
        <w:separator/>
      </w:r>
    </w:p>
  </w:footnote>
  <w:footnote w:type="continuationSeparator" w:id="0">
    <w:p w:rsidR="00B55BBF" w:rsidRDefault="00B5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69C9"/>
    <w:multiLevelType w:val="multilevel"/>
    <w:tmpl w:val="41466F6C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DBE"/>
    <w:rsid w:val="0004147E"/>
    <w:rsid w:val="00063297"/>
    <w:rsid w:val="000A4679"/>
    <w:rsid w:val="000B4DCB"/>
    <w:rsid w:val="000C2F84"/>
    <w:rsid w:val="0016682D"/>
    <w:rsid w:val="001C26F5"/>
    <w:rsid w:val="002F20FD"/>
    <w:rsid w:val="002F2417"/>
    <w:rsid w:val="002F78A1"/>
    <w:rsid w:val="003039A0"/>
    <w:rsid w:val="00397F8B"/>
    <w:rsid w:val="00412E0C"/>
    <w:rsid w:val="00432E15"/>
    <w:rsid w:val="00497F47"/>
    <w:rsid w:val="00506BC1"/>
    <w:rsid w:val="005467D4"/>
    <w:rsid w:val="005947D6"/>
    <w:rsid w:val="006E3C8F"/>
    <w:rsid w:val="00707410"/>
    <w:rsid w:val="007125CE"/>
    <w:rsid w:val="00722EFF"/>
    <w:rsid w:val="007B65A8"/>
    <w:rsid w:val="008F6AA4"/>
    <w:rsid w:val="00900E61"/>
    <w:rsid w:val="00996B25"/>
    <w:rsid w:val="009E438A"/>
    <w:rsid w:val="00AD6A2F"/>
    <w:rsid w:val="00AE5C3E"/>
    <w:rsid w:val="00B15852"/>
    <w:rsid w:val="00B27DBE"/>
    <w:rsid w:val="00B55BBF"/>
    <w:rsid w:val="00BC23D3"/>
    <w:rsid w:val="00BD099C"/>
    <w:rsid w:val="00BF5122"/>
    <w:rsid w:val="00BF68B2"/>
    <w:rsid w:val="00BF72B7"/>
    <w:rsid w:val="00D24696"/>
    <w:rsid w:val="00E92DBE"/>
    <w:rsid w:val="00EB4053"/>
    <w:rsid w:val="00ED1724"/>
    <w:rsid w:val="00EF0B44"/>
    <w:rsid w:val="00F13F6B"/>
    <w:rsid w:val="00F3111B"/>
    <w:rsid w:val="00F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99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099C"/>
    <w:pPr>
      <w:suppressAutoHyphens/>
    </w:pPr>
  </w:style>
  <w:style w:type="paragraph" w:styleId="a3">
    <w:name w:val="caption"/>
    <w:basedOn w:val="Standard"/>
    <w:next w:val="Textbody"/>
    <w:rsid w:val="00BD099C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BD099C"/>
    <w:pPr>
      <w:spacing w:after="120"/>
    </w:pPr>
  </w:style>
  <w:style w:type="paragraph" w:styleId="a4">
    <w:name w:val="Title"/>
    <w:basedOn w:val="Standard"/>
    <w:next w:val="Textbody"/>
    <w:rsid w:val="00BD099C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rsid w:val="00BD099C"/>
    <w:pPr>
      <w:jc w:val="center"/>
    </w:pPr>
  </w:style>
  <w:style w:type="paragraph" w:styleId="a6">
    <w:name w:val="List"/>
    <w:basedOn w:val="Textbody"/>
    <w:rsid w:val="00BD099C"/>
  </w:style>
  <w:style w:type="paragraph" w:customStyle="1" w:styleId="Index">
    <w:name w:val="Index"/>
    <w:basedOn w:val="Standard"/>
    <w:rsid w:val="00BD099C"/>
    <w:pPr>
      <w:suppressLineNumbers/>
    </w:pPr>
  </w:style>
  <w:style w:type="paragraph" w:customStyle="1" w:styleId="TableContents">
    <w:name w:val="Table Contents"/>
    <w:basedOn w:val="Standard"/>
    <w:rsid w:val="00BD099C"/>
    <w:pPr>
      <w:suppressLineNumbers/>
    </w:pPr>
  </w:style>
  <w:style w:type="paragraph" w:customStyle="1" w:styleId="TableHeading">
    <w:name w:val="Table Heading"/>
    <w:basedOn w:val="TableContents"/>
    <w:rsid w:val="00BD099C"/>
    <w:pPr>
      <w:jc w:val="center"/>
    </w:pPr>
    <w:rPr>
      <w:b/>
      <w:bCs/>
    </w:rPr>
  </w:style>
  <w:style w:type="paragraph" w:customStyle="1" w:styleId="ConsPlusNormal">
    <w:name w:val="ConsPlusNormal"/>
    <w:rsid w:val="00BD099C"/>
    <w:pPr>
      <w:suppressAutoHyphens/>
      <w:autoSpaceDE w:val="0"/>
      <w:ind w:firstLine="720"/>
    </w:pPr>
    <w:rPr>
      <w:rFonts w:eastAsia="Arial" w:cs="Arial"/>
      <w:sz w:val="20"/>
      <w:szCs w:val="20"/>
      <w:lang w:eastAsia="zh-CN"/>
    </w:rPr>
  </w:style>
  <w:style w:type="paragraph" w:styleId="a7">
    <w:name w:val="Normal (Web)"/>
    <w:basedOn w:val="Standard"/>
    <w:rsid w:val="00BD099C"/>
    <w:pPr>
      <w:widowControl/>
      <w:suppressAutoHyphens w:val="0"/>
      <w:spacing w:before="100" w:after="100"/>
    </w:pPr>
    <w:rPr>
      <w:rFonts w:eastAsia="Times New Roman" w:cs="Times New Roman"/>
      <w:color w:val="000000"/>
    </w:rPr>
  </w:style>
  <w:style w:type="paragraph" w:styleId="2">
    <w:name w:val="Body Text 2"/>
    <w:basedOn w:val="Standard"/>
    <w:rsid w:val="00BD099C"/>
    <w:rPr>
      <w:sz w:val="20"/>
    </w:rPr>
  </w:style>
  <w:style w:type="character" w:customStyle="1" w:styleId="WW8Num1z0">
    <w:name w:val="WW8Num1z0"/>
    <w:rsid w:val="00BD099C"/>
    <w:rPr>
      <w:rFonts w:ascii="Symbol" w:hAnsi="Symbol" w:cs="OpenSymbol, 'Arial Unicode MS'"/>
    </w:rPr>
  </w:style>
  <w:style w:type="paragraph" w:styleId="a8">
    <w:name w:val="Balloon Text"/>
    <w:basedOn w:val="a"/>
    <w:rsid w:val="00BD099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rsid w:val="00BD099C"/>
    <w:rPr>
      <w:rFonts w:ascii="Tahoma" w:hAnsi="Tahoma"/>
      <w:sz w:val="16"/>
      <w:szCs w:val="16"/>
    </w:rPr>
  </w:style>
  <w:style w:type="paragraph" w:customStyle="1" w:styleId="Style8">
    <w:name w:val="Style8"/>
    <w:basedOn w:val="a"/>
    <w:rsid w:val="00BD099C"/>
    <w:pPr>
      <w:suppressAutoHyphens w:val="0"/>
      <w:autoSpaceDE w:val="0"/>
      <w:spacing w:line="302" w:lineRule="exact"/>
      <w:ind w:firstLine="754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numbering" w:customStyle="1" w:styleId="WW8Num1">
    <w:name w:val="WW8Num1"/>
    <w:basedOn w:val="a2"/>
    <w:rsid w:val="00BD099C"/>
    <w:pPr>
      <w:numPr>
        <w:numId w:val="1"/>
      </w:numPr>
    </w:pPr>
  </w:style>
  <w:style w:type="table" w:styleId="aa">
    <w:name w:val="Table Grid"/>
    <w:basedOn w:val="a1"/>
    <w:uiPriority w:val="59"/>
    <w:rsid w:val="001C2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Корнильева Екатерина</dc:creator>
  <cp:lastModifiedBy>Сутягина Анна Александровна</cp:lastModifiedBy>
  <cp:revision>37</cp:revision>
  <cp:lastPrinted>2018-01-25T05:09:00Z</cp:lastPrinted>
  <dcterms:created xsi:type="dcterms:W3CDTF">2018-04-17T03:19:00Z</dcterms:created>
  <dcterms:modified xsi:type="dcterms:W3CDTF">2019-04-16T00:29:00Z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