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C" w:rsidRPr="002114D8" w:rsidRDefault="00E8752C" w:rsidP="00E8752C">
      <w:pPr>
        <w:jc w:val="right"/>
        <w:rPr>
          <w:rFonts w:cs="Times New Roman"/>
          <w:b/>
          <w:bCs/>
          <w:lang w:val="ru-RU"/>
        </w:rPr>
      </w:pPr>
    </w:p>
    <w:p w:rsidR="00E8752C" w:rsidRPr="002114D8" w:rsidRDefault="00E8752C" w:rsidP="00E8752C">
      <w:pPr>
        <w:jc w:val="center"/>
        <w:rPr>
          <w:rFonts w:cs="Times New Roman"/>
          <w:b/>
          <w:bCs/>
          <w:lang w:val="ru-RU"/>
        </w:rPr>
      </w:pPr>
      <w:r w:rsidRPr="002114D8">
        <w:rPr>
          <w:rFonts w:cs="Times New Roman"/>
          <w:b/>
          <w:bCs/>
          <w:lang w:val="ru-RU"/>
        </w:rPr>
        <w:t>Техническое задание</w:t>
      </w:r>
    </w:p>
    <w:p w:rsidR="00E8752C" w:rsidRPr="002114D8" w:rsidRDefault="00E8752C" w:rsidP="00E8752C">
      <w:pPr>
        <w:pStyle w:val="21"/>
        <w:tabs>
          <w:tab w:val="left" w:pos="0"/>
        </w:tabs>
        <w:ind w:firstLine="709"/>
        <w:rPr>
          <w:b w:val="0"/>
        </w:rPr>
      </w:pPr>
      <w:r w:rsidRPr="002114D8">
        <w:rPr>
          <w:b w:val="0"/>
        </w:rPr>
        <w:t xml:space="preserve">Оказание услуг по обеспечению авиационными билетами (бронирование, оформление, переоформление, возврат авиабилетов) на рейсы российских авиакомпаний для граждан-получателей набора социальных услуг </w:t>
      </w:r>
      <w:r w:rsidRPr="002114D8">
        <w:rPr>
          <w:b w:val="0"/>
          <w:kern w:val="1"/>
        </w:rPr>
        <w:t xml:space="preserve">(в </w:t>
      </w:r>
      <w:proofErr w:type="spellStart"/>
      <w:r w:rsidRPr="002114D8">
        <w:rPr>
          <w:b w:val="0"/>
          <w:kern w:val="1"/>
        </w:rPr>
        <w:t>т.ч</w:t>
      </w:r>
      <w:proofErr w:type="spellEnd"/>
      <w:r w:rsidRPr="002114D8">
        <w:rPr>
          <w:b w:val="0"/>
          <w:kern w:val="1"/>
        </w:rPr>
        <w:t xml:space="preserve">. дети-инвалиды до 12 лет и </w:t>
      </w:r>
      <w:r w:rsidRPr="00E81FB1">
        <w:rPr>
          <w:b w:val="0"/>
          <w:kern w:val="1"/>
        </w:rPr>
        <w:t>инвалиды с травмой или заболеванием спинного мозга, которым необходимо следовать в положении лежа)</w:t>
      </w:r>
      <w:r w:rsidRPr="002114D8">
        <w:rPr>
          <w:b w:val="0"/>
        </w:rPr>
        <w:t xml:space="preserve"> и сопровождающих их лиц по следующим маршрутам:</w:t>
      </w:r>
    </w:p>
    <w:tbl>
      <w:tblPr>
        <w:tblW w:w="5851" w:type="dxa"/>
        <w:tblLook w:val="04A0" w:firstRow="1" w:lastRow="0" w:firstColumn="1" w:lastColumn="0" w:noHBand="0" w:noVBand="1"/>
      </w:tblPr>
      <w:tblGrid>
        <w:gridCol w:w="5851"/>
      </w:tblGrid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Владивосток-Уфа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Уфа-Владивосток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Владивосток-Москва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Москва-Владивосток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Владивосток-Санкт-Петербург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Санкт-Петербург-Владивосток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Владивосток-Новосибирск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Новосибирск-Владивосток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Проезд по маршруту </w:t>
            </w:r>
            <w:proofErr w:type="gramStart"/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Владивосток-Минеральные</w:t>
            </w:r>
            <w:proofErr w:type="gramEnd"/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Воды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Проезд по маршруту </w:t>
            </w:r>
            <w:proofErr w:type="gramStart"/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Минеральные</w:t>
            </w:r>
            <w:proofErr w:type="gramEnd"/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Воды-Владивосток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Владивосток-Калининград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Калининград-Владивосток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Владивосток-Сочи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Сочи-Владивосток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Владивосток-Геленджик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Геленджик-Владивосток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Владивосток-Иркутск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Иркутск-Владивосток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Владивосток-Курган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Курган-Владивосток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Владивосток-Новокузнецк</w:t>
            </w:r>
          </w:p>
        </w:tc>
      </w:tr>
      <w:tr w:rsidR="00FD2A01" w:rsidRPr="00B63A59" w:rsidTr="00FD2A01">
        <w:trPr>
          <w:trHeight w:val="315"/>
        </w:trPr>
        <w:tc>
          <w:tcPr>
            <w:tcW w:w="5851" w:type="dxa"/>
            <w:shd w:val="clear" w:color="auto" w:fill="auto"/>
            <w:vAlign w:val="center"/>
            <w:hideMark/>
          </w:tcPr>
          <w:p w:rsidR="00FD2A01" w:rsidRPr="00080687" w:rsidRDefault="00FD2A01" w:rsidP="0008068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8068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Новокузнецк-Владивосток</w:t>
            </w:r>
          </w:p>
        </w:tc>
      </w:tr>
    </w:tbl>
    <w:p w:rsidR="00080687" w:rsidRDefault="00080687" w:rsidP="00E8752C">
      <w:pPr>
        <w:pStyle w:val="21"/>
        <w:tabs>
          <w:tab w:val="left" w:pos="0"/>
        </w:tabs>
        <w:ind w:firstLine="709"/>
        <w:rPr>
          <w:b w:val="0"/>
        </w:rPr>
      </w:pPr>
    </w:p>
    <w:p w:rsidR="00FD2A01" w:rsidRPr="00A774B9" w:rsidRDefault="00FD2A01" w:rsidP="00A774B9">
      <w:pPr>
        <w:pStyle w:val="ConsPlusNonformat"/>
        <w:spacing w:line="21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74B9">
        <w:rPr>
          <w:rFonts w:ascii="Times New Roman" w:hAnsi="Times New Roman"/>
          <w:sz w:val="24"/>
          <w:szCs w:val="24"/>
        </w:rPr>
        <w:t xml:space="preserve">Начальная (максимальная) цена контракта: </w:t>
      </w:r>
      <w:r w:rsidR="00134049">
        <w:rPr>
          <w:rFonts w:ascii="Times New Roman" w:hAnsi="Times New Roman"/>
          <w:sz w:val="24"/>
          <w:szCs w:val="24"/>
        </w:rPr>
        <w:t>3</w:t>
      </w:r>
      <w:r w:rsidRPr="00A774B9">
        <w:rPr>
          <w:rFonts w:ascii="Times New Roman" w:hAnsi="Times New Roman"/>
          <w:bCs/>
          <w:sz w:val="24"/>
          <w:szCs w:val="24"/>
        </w:rPr>
        <w:t> </w:t>
      </w:r>
      <w:r w:rsidR="00134049">
        <w:rPr>
          <w:rFonts w:ascii="Times New Roman" w:hAnsi="Times New Roman"/>
          <w:bCs/>
          <w:sz w:val="24"/>
          <w:szCs w:val="24"/>
        </w:rPr>
        <w:t>000</w:t>
      </w:r>
      <w:r w:rsidR="00A774B9" w:rsidRPr="00A774B9">
        <w:rPr>
          <w:rFonts w:ascii="Times New Roman" w:hAnsi="Times New Roman"/>
          <w:bCs/>
          <w:sz w:val="24"/>
          <w:szCs w:val="24"/>
        </w:rPr>
        <w:t> 000,00 рублей.</w:t>
      </w:r>
    </w:p>
    <w:p w:rsidR="00FD2A01" w:rsidRPr="00A774B9" w:rsidRDefault="00FD2A01" w:rsidP="00A774B9">
      <w:pPr>
        <w:shd w:val="clear" w:color="auto" w:fill="FFFFFF"/>
        <w:spacing w:line="216" w:lineRule="auto"/>
        <w:contextualSpacing/>
        <w:jc w:val="both"/>
        <w:rPr>
          <w:kern w:val="2"/>
          <w:lang w:val="ru-RU"/>
        </w:rPr>
      </w:pPr>
      <w:r w:rsidRPr="00A774B9">
        <w:rPr>
          <w:lang w:val="ru-RU"/>
        </w:rPr>
        <w:t xml:space="preserve">Начальная (максимальная) цена единиц услуг: </w:t>
      </w:r>
      <w:r w:rsidR="00A774B9" w:rsidRPr="00A774B9">
        <w:rPr>
          <w:lang w:val="ru-RU"/>
        </w:rPr>
        <w:t>560 462</w:t>
      </w:r>
      <w:r w:rsidRPr="00A774B9">
        <w:rPr>
          <w:lang w:val="ru-RU"/>
        </w:rPr>
        <w:t>,9</w:t>
      </w:r>
      <w:r w:rsidR="00A774B9" w:rsidRPr="00A774B9">
        <w:rPr>
          <w:lang w:val="ru-RU"/>
        </w:rPr>
        <w:t>8</w:t>
      </w:r>
      <w:r w:rsidR="00B63A59">
        <w:rPr>
          <w:lang w:val="ru-RU"/>
        </w:rPr>
        <w:t xml:space="preserve"> рублей, в том числе </w:t>
      </w:r>
      <w:r w:rsidR="00B63A59" w:rsidRPr="00A774B9">
        <w:rPr>
          <w:lang w:val="ru-RU"/>
        </w:rPr>
        <w:t>Начальная (максимальная) цен</w:t>
      </w:r>
      <w:r w:rsidR="00B63A59">
        <w:rPr>
          <w:lang w:val="ru-RU"/>
        </w:rPr>
        <w:t xml:space="preserve"> каждой услуги:</w:t>
      </w:r>
      <w:bookmarkStart w:id="0" w:name="_GoBack"/>
      <w:bookmarkEnd w:id="0"/>
    </w:p>
    <w:tbl>
      <w:tblPr>
        <w:tblW w:w="8240" w:type="dxa"/>
        <w:tblLook w:val="04A0" w:firstRow="1" w:lastRow="0" w:firstColumn="1" w:lastColumn="0" w:noHBand="0" w:noVBand="1"/>
      </w:tblPr>
      <w:tblGrid>
        <w:gridCol w:w="6232"/>
        <w:gridCol w:w="2008"/>
      </w:tblGrid>
      <w:tr w:rsidR="00A774B9" w:rsidRPr="00A774B9" w:rsidTr="00235FF0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Владивосток-Уфа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bidi="ar-SA"/>
              </w:rPr>
            </w:pPr>
            <w:r w:rsidRPr="00A774B9">
              <w:rPr>
                <w:rFonts w:cs="Times New Roman"/>
                <w:bCs/>
              </w:rPr>
              <w:t>28 176,67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Уфа-Владивосток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30 708,33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Владивосток-Москва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19 386,67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Москва-Владивосток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20 240,00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Владивосток-Санкт-Петербург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22 519,33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Санкт-Петербург-Владивосток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26 144,33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Владивосток-Новосибирск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18 524,33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Новосибирск-Владивосток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19 771,33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Владивосток-Минеральные Воды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24 254,33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Минеральные Воды-Владивосток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28 551,00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Владивосток-Калининград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28 557,00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Калининград-Владивосток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30 465,33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Владивосток-Сочи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24 686,00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Сочи-Владивосток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29 179,33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Владивосток-Геленджик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27 151,50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Геленджик-Владивосток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29 001,50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Владивосток-Иркутск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17 923,00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Иркутск-Владивосток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16 352,00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Владивосток-Курган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23 085,00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lastRenderedPageBreak/>
              <w:t>Проезд по маршруту Курган-Владивосток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25 770,00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Владивосток-Новокузнецк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33 218,00</w:t>
            </w:r>
          </w:p>
        </w:tc>
      </w:tr>
      <w:tr w:rsidR="00A774B9" w:rsidRPr="00A774B9" w:rsidTr="00235FF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B9" w:rsidRPr="00A774B9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774B9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Новокузнецк-Владивосток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B9" w:rsidRPr="00A774B9" w:rsidRDefault="00A774B9" w:rsidP="00A774B9">
            <w:pPr>
              <w:jc w:val="center"/>
              <w:rPr>
                <w:rFonts w:cs="Times New Roman"/>
                <w:bCs/>
              </w:rPr>
            </w:pPr>
            <w:r w:rsidRPr="00A774B9">
              <w:rPr>
                <w:rFonts w:cs="Times New Roman"/>
                <w:bCs/>
              </w:rPr>
              <w:t>36 798,00</w:t>
            </w:r>
          </w:p>
        </w:tc>
      </w:tr>
      <w:tr w:rsidR="00A774B9" w:rsidRPr="00235FF0" w:rsidTr="00235FF0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B9" w:rsidRPr="00235FF0" w:rsidRDefault="00A774B9" w:rsidP="00A774B9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235FF0">
              <w:t>Стоимость</w:t>
            </w:r>
            <w:proofErr w:type="spellEnd"/>
            <w:r w:rsidRPr="00235FF0">
              <w:t xml:space="preserve"> </w:t>
            </w:r>
            <w:proofErr w:type="spellStart"/>
            <w:r w:rsidRPr="00235FF0">
              <w:t>единиц</w:t>
            </w:r>
            <w:proofErr w:type="spellEnd"/>
            <w:r w:rsidRPr="00235FF0">
              <w:t xml:space="preserve"> </w:t>
            </w:r>
            <w:proofErr w:type="spellStart"/>
            <w:r w:rsidRPr="00235FF0">
              <w:t>услуг</w:t>
            </w:r>
            <w:proofErr w:type="spellEnd"/>
            <w:r w:rsidRPr="00235FF0">
              <w:t>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4B9" w:rsidRPr="00235FF0" w:rsidRDefault="00A774B9" w:rsidP="00A774B9">
            <w:pPr>
              <w:jc w:val="center"/>
              <w:rPr>
                <w:rFonts w:cs="Times New Roman"/>
                <w:bCs/>
                <w:lang w:val="ru-RU"/>
              </w:rPr>
            </w:pPr>
            <w:r w:rsidRPr="00235FF0">
              <w:rPr>
                <w:rFonts w:cs="Times New Roman"/>
                <w:bCs/>
                <w:lang w:val="ru-RU"/>
              </w:rPr>
              <w:t>560 462,98</w:t>
            </w:r>
          </w:p>
        </w:tc>
      </w:tr>
    </w:tbl>
    <w:p w:rsidR="00E8752C" w:rsidRPr="00E81FB1" w:rsidRDefault="00E8752C" w:rsidP="00E8752C">
      <w:pPr>
        <w:pStyle w:val="21"/>
        <w:tabs>
          <w:tab w:val="left" w:pos="0"/>
        </w:tabs>
        <w:rPr>
          <w:b w:val="0"/>
        </w:rPr>
      </w:pPr>
    </w:p>
    <w:p w:rsidR="00235FF0" w:rsidRPr="00134049" w:rsidRDefault="00235FF0" w:rsidP="00235FF0">
      <w:pPr>
        <w:autoSpaceDE w:val="0"/>
        <w:spacing w:line="216" w:lineRule="auto"/>
        <w:ind w:firstLine="709"/>
        <w:contextualSpacing/>
        <w:jc w:val="both"/>
        <w:rPr>
          <w:color w:val="000000" w:themeColor="text1"/>
          <w:kern w:val="2"/>
          <w:lang w:val="ru-RU"/>
        </w:rPr>
      </w:pPr>
      <w:r w:rsidRPr="00134049">
        <w:rPr>
          <w:color w:val="000000" w:themeColor="text1"/>
          <w:kern w:val="2"/>
          <w:lang w:val="ru-RU"/>
        </w:rPr>
        <w:t>В связи с невозможностью определить объем услуг по перевозке пассажиров электронный аукцион проводится в соответствии с требованиями пункта 2 ст. 42 Федерального закона от 05.04.2013 г. № 44-ФЗ «О контрактной системе в сфере закуп, товаров, работ, услуг для обеспечения государственных и муниципальных нужд», путем снижения начальной (максимальной) цены единиц услуг.</w:t>
      </w:r>
    </w:p>
    <w:p w:rsidR="00235FF0" w:rsidRPr="00134049" w:rsidRDefault="00235FF0" w:rsidP="00235FF0">
      <w:pPr>
        <w:autoSpaceDE w:val="0"/>
        <w:ind w:firstLine="709"/>
        <w:contextualSpacing/>
        <w:jc w:val="both"/>
        <w:rPr>
          <w:color w:val="000000" w:themeColor="text1"/>
          <w:kern w:val="2"/>
          <w:lang w:val="ru-RU"/>
        </w:rPr>
      </w:pPr>
      <w:r w:rsidRPr="00134049">
        <w:rPr>
          <w:color w:val="000000" w:themeColor="text1"/>
          <w:kern w:val="2"/>
          <w:lang w:val="ru-RU"/>
        </w:rPr>
        <w:t>Стоимость начальной (максимальной) цены каждой услуги по результатам проведения данного электронного аукциона в контракте снижается пропорционально величине снижения начальной (максимальной) цены единиц услуг.</w:t>
      </w:r>
    </w:p>
    <w:p w:rsidR="00235FF0" w:rsidRPr="00134049" w:rsidRDefault="00235FF0" w:rsidP="00235FF0">
      <w:pPr>
        <w:autoSpaceDE w:val="0"/>
        <w:ind w:firstLine="709"/>
        <w:contextualSpacing/>
        <w:jc w:val="both"/>
        <w:rPr>
          <w:color w:val="000000" w:themeColor="text1"/>
          <w:kern w:val="2"/>
          <w:lang w:val="ru-RU"/>
        </w:rPr>
      </w:pPr>
      <w:r w:rsidRPr="00134049">
        <w:rPr>
          <w:color w:val="000000" w:themeColor="text1"/>
          <w:kern w:val="2"/>
          <w:lang w:val="ru-RU"/>
        </w:rPr>
        <w:t xml:space="preserve">Оплата оказанных услуг осуществляется по цене единицы услуги исходя из объема фактически оказанной услуги, но в размере, не превышающем начальной (максимальной) цены контракта, указанной в настоящем извещении об электронном аукционе. </w:t>
      </w:r>
    </w:p>
    <w:p w:rsidR="00E8752C" w:rsidRPr="002114D8" w:rsidRDefault="00E8752C" w:rsidP="00E8752C">
      <w:pPr>
        <w:ind w:firstLine="708"/>
        <w:jc w:val="both"/>
        <w:rPr>
          <w:rFonts w:cs="Times New Roman"/>
          <w:lang w:val="ru-RU"/>
        </w:rPr>
      </w:pPr>
      <w:r w:rsidRPr="002114D8">
        <w:rPr>
          <w:rFonts w:cs="Times New Roman"/>
          <w:lang w:val="ru-RU"/>
        </w:rPr>
        <w:t>Стоимость авиабилетов не должна превышать стоимость тарифов и сборов, установленных Перевозчиком (под Перевозчиком понимается организация, осуществляющая авиаперевозку), в соответствии с действующими правилами, процедурами и инструкциями Перевозчика.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Детям в возрасте от 2 лет до 12 лет предоставлять авиабилеты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проезд в соответствии с Постановлением Правительства РФ от 02.03.</w:t>
      </w:r>
      <w:r>
        <w:rPr>
          <w:rFonts w:cs="Times New Roman"/>
          <w:lang w:val="ru-RU"/>
        </w:rPr>
        <w:t>2019</w:t>
      </w:r>
      <w:r w:rsidRPr="00B1569E">
        <w:rPr>
          <w:rFonts w:cs="Times New Roman"/>
          <w:lang w:val="ru-RU"/>
        </w:rPr>
        <w:t xml:space="preserve">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продаже).</w:t>
      </w:r>
    </w:p>
    <w:p w:rsidR="00E8752C" w:rsidRPr="00B1569E" w:rsidRDefault="00E8752C" w:rsidP="00E8752C">
      <w:pPr>
        <w:shd w:val="clear" w:color="auto" w:fill="FFFFFF"/>
        <w:ind w:firstLine="709"/>
        <w:jc w:val="both"/>
        <w:rPr>
          <w:rFonts w:cs="Times New Roman"/>
          <w:spacing w:val="2"/>
          <w:lang w:val="ru-RU"/>
        </w:rPr>
      </w:pPr>
      <w:r w:rsidRPr="00B1569E">
        <w:rPr>
          <w:rFonts w:cs="Times New Roman"/>
          <w:spacing w:val="2"/>
          <w:lang w:val="ru-RU"/>
        </w:rPr>
        <w:t xml:space="preserve">Обменивать именные направления на проездные документы, дающие пассажиру право бесплатного проезда авиационным транспортом экономическим классом по маршруту, указанному в именном направлении в течение 1 часа с момента </w:t>
      </w:r>
      <w:r>
        <w:rPr>
          <w:rFonts w:cs="Times New Roman"/>
          <w:spacing w:val="2"/>
          <w:lang w:val="ru-RU"/>
        </w:rPr>
        <w:t>получения заявки от Заказчика</w:t>
      </w:r>
      <w:r w:rsidRPr="00B1569E">
        <w:rPr>
          <w:rFonts w:cs="Times New Roman"/>
          <w:spacing w:val="2"/>
          <w:lang w:val="ru-RU"/>
        </w:rPr>
        <w:t>.</w:t>
      </w:r>
    </w:p>
    <w:p w:rsidR="00E8752C" w:rsidRPr="0012754B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184569">
        <w:rPr>
          <w:rFonts w:cs="Times New Roman"/>
          <w:lang w:val="ru-RU"/>
        </w:rPr>
        <w:t xml:space="preserve">Оказывать услуги 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Предоставлять информацию по адресам, телефонам авиакасс (или офисов </w:t>
      </w:r>
      <w:r>
        <w:rPr>
          <w:rFonts w:cs="Times New Roman"/>
          <w:lang w:val="ru-RU"/>
        </w:rPr>
        <w:t xml:space="preserve">(помещений) </w:t>
      </w:r>
      <w:r w:rsidRPr="00184569">
        <w:rPr>
          <w:rFonts w:cs="Times New Roman"/>
          <w:lang w:val="ru-RU"/>
        </w:rPr>
        <w:t>для продажи авиабилетов).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7C6964">
        <w:rPr>
          <w:rFonts w:cs="Times New Roman"/>
          <w:lang w:val="ru-RU"/>
        </w:rPr>
        <w:t>Назначить сотрудника (персонального менеджера) для координации работы с Заказчиком</w:t>
      </w:r>
      <w:r>
        <w:rPr>
          <w:rFonts w:cs="Times New Roman"/>
          <w:lang w:val="ru-RU"/>
        </w:rPr>
        <w:t>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Обеспечить доступность персонального менеджера в рабочее время с </w:t>
      </w:r>
      <w:r>
        <w:rPr>
          <w:rFonts w:cs="Times New Roman"/>
          <w:lang w:val="ru-RU"/>
        </w:rPr>
        <w:t>8</w:t>
      </w:r>
      <w:r w:rsidRPr="00961AD0">
        <w:rPr>
          <w:rFonts w:cs="Times New Roman"/>
          <w:lang w:val="ru-RU"/>
        </w:rPr>
        <w:t xml:space="preserve">:00 до </w:t>
      </w:r>
      <w:r>
        <w:rPr>
          <w:rFonts w:cs="Times New Roman"/>
          <w:lang w:val="ru-RU"/>
        </w:rPr>
        <w:t>19</w:t>
      </w:r>
      <w:r w:rsidRPr="00961AD0">
        <w:rPr>
          <w:rFonts w:cs="Times New Roman"/>
          <w:lang w:val="ru-RU"/>
        </w:rPr>
        <w:t>:00 часов (</w:t>
      </w:r>
      <w:r w:rsidRPr="00B75580">
        <w:rPr>
          <w:lang w:val="ru-RU"/>
        </w:rPr>
        <w:t>по местному времени</w:t>
      </w:r>
      <w:r>
        <w:rPr>
          <w:lang w:val="ru-RU"/>
        </w:rPr>
        <w:t xml:space="preserve">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961AD0">
        <w:rPr>
          <w:rFonts w:cs="Times New Roman"/>
          <w:lang w:val="ru-RU"/>
        </w:rPr>
        <w:t xml:space="preserve">) с понедельника по пятницу, и доступность иного сотрудника в нерабочее время, выходные и праздничные дни 24 (двадцать четыре) часа </w:t>
      </w:r>
      <w:r>
        <w:rPr>
          <w:rFonts w:cs="Times New Roman"/>
          <w:lang w:val="ru-RU"/>
        </w:rPr>
        <w:t>в сутки 7 (семь) дней в неделю.</w:t>
      </w:r>
    </w:p>
    <w:p w:rsidR="00E8752C" w:rsidRPr="00961AD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>Под доступностью понимается следующее:</w:t>
      </w:r>
    </w:p>
    <w:p w:rsidR="00E8752C" w:rsidRPr="00961AD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персональный менеджер, либо иной сотрудник, обязан ответить на письмо направленное от сотрудника Заказчика по электронной почте в течение не более 1 часа; 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в течение не более 1 часа с момента получения заявки от Заказчика на </w:t>
      </w:r>
      <w:r w:rsidRPr="00B75580">
        <w:rPr>
          <w:rFonts w:cs="Times New Roman"/>
          <w:lang w:val="ru-RU"/>
        </w:rPr>
        <w:t>приобретение авиационных билетов проинформировать по электронной почте (</w:t>
      </w:r>
      <w:hyperlink r:id="rId5" w:history="1">
        <w:r w:rsidRPr="00B75580">
          <w:rPr>
            <w:rStyle w:val="a3"/>
            <w:rFonts w:cs="Times New Roman"/>
          </w:rPr>
          <w:t>san</w:t>
        </w:r>
        <w:r w:rsidRPr="00707E98">
          <w:rPr>
            <w:rStyle w:val="a3"/>
            <w:rFonts w:cs="Times New Roman"/>
            <w:lang w:val="ru-RU"/>
          </w:rPr>
          <w:t>_</w:t>
        </w:r>
        <w:r w:rsidRPr="00B75580">
          <w:rPr>
            <w:rStyle w:val="a3"/>
            <w:rFonts w:cs="Times New Roman"/>
          </w:rPr>
          <w:t>kur</w:t>
        </w:r>
        <w:r w:rsidRPr="00707E98">
          <w:rPr>
            <w:rStyle w:val="a3"/>
            <w:rFonts w:cs="Times New Roman"/>
            <w:lang w:val="ru-RU"/>
          </w:rPr>
          <w:t>@</w:t>
        </w:r>
        <w:r w:rsidRPr="00B75580">
          <w:rPr>
            <w:rStyle w:val="a3"/>
            <w:rFonts w:cs="Times New Roman"/>
          </w:rPr>
          <w:t>ro</w:t>
        </w:r>
        <w:r w:rsidRPr="00707E98">
          <w:rPr>
            <w:rStyle w:val="a3"/>
            <w:rFonts w:cs="Times New Roman"/>
            <w:lang w:val="ru-RU"/>
          </w:rPr>
          <w:t>25.</w:t>
        </w:r>
        <w:r w:rsidRPr="00B75580">
          <w:rPr>
            <w:rStyle w:val="a3"/>
            <w:rFonts w:cs="Times New Roman"/>
          </w:rPr>
          <w:t>fss</w:t>
        </w:r>
        <w:r w:rsidRPr="00707E98">
          <w:rPr>
            <w:rStyle w:val="a3"/>
            <w:rFonts w:cs="Times New Roman"/>
            <w:lang w:val="ru-RU"/>
          </w:rPr>
          <w:t>.</w:t>
        </w:r>
        <w:proofErr w:type="spellStart"/>
        <w:r w:rsidRPr="00B75580">
          <w:rPr>
            <w:rStyle w:val="a3"/>
            <w:rFonts w:cs="Times New Roman"/>
          </w:rPr>
          <w:t>ru</w:t>
        </w:r>
        <w:proofErr w:type="spellEnd"/>
      </w:hyperlink>
      <w:r w:rsidRPr="00B75580">
        <w:rPr>
          <w:rFonts w:cs="Times New Roman"/>
          <w:lang w:val="ru-RU"/>
        </w:rPr>
        <w:t xml:space="preserve">) о стоимости авиационных билетов, превышающей стоимость железнодорожных билетов, с указанием ФИО инвалида для поиска наиболее подходящих для него вариантов, при этом учитывая </w:t>
      </w:r>
      <w:proofErr w:type="gramStart"/>
      <w:r w:rsidRPr="00B75580">
        <w:rPr>
          <w:rFonts w:cs="Times New Roman"/>
          <w:lang w:val="ru-RU"/>
        </w:rPr>
        <w:t>стоимостной</w:t>
      </w:r>
      <w:proofErr w:type="gramEnd"/>
      <w:r w:rsidRPr="00B75580">
        <w:rPr>
          <w:rFonts w:cs="Times New Roman"/>
          <w:lang w:val="ru-RU"/>
        </w:rPr>
        <w:t xml:space="preserve"> критерий.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>- в течение не более 1 часа с момента согласования Сторонами подходящего для Заказчика варианта забронировать билет, обеспечить направление электронного билета по электронной почте инвалиду.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 xml:space="preserve">Сравнивать стоимость проезда по железной дороге со стоимостью авиационного </w:t>
      </w:r>
      <w:r w:rsidRPr="00B75580">
        <w:rPr>
          <w:rFonts w:cs="Times New Roman"/>
          <w:lang w:val="ru-RU"/>
        </w:rPr>
        <w:lastRenderedPageBreak/>
        <w:t>перелета, т.к. стоимость авиационного билета не должна превышать стоимость железнодорожных билетов.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lang w:val="ru-RU"/>
        </w:rPr>
        <w:t>При выписке билетов всем гражданам льготной категории (инвалидам) - пассажирам с ограничениями жизнедеятельности необходимо уточнять у граждан  о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статьей 106.1 Воздушного кодекса РФ: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 xml:space="preserve">1)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предполетного и послеполетного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2)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3) обеспечение посадки на воздушное судно и высадки из него, в том числе с использованием специального подъемного устройства (</w:t>
      </w:r>
      <w:proofErr w:type="spellStart"/>
      <w:r w:rsidRPr="00B75580">
        <w:rPr>
          <w:lang w:val="ru-RU"/>
        </w:rPr>
        <w:t>амбулифта</w:t>
      </w:r>
      <w:proofErr w:type="spellEnd"/>
      <w:r w:rsidRPr="00B75580">
        <w:rPr>
          <w:lang w:val="ru-RU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4) иные услуги, установленные федеральными авиационными правилами.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 w:rsidRPr="00B75580">
        <w:rPr>
          <w:lang w:val="ru-RU"/>
        </w:rPr>
        <w:t xml:space="preserve">нформацию о выписанных авиабилетах направлять </w:t>
      </w:r>
      <w:r>
        <w:rPr>
          <w:lang w:val="ru-RU"/>
        </w:rPr>
        <w:t xml:space="preserve">Заказчику </w:t>
      </w:r>
      <w:r w:rsidRPr="00B75580">
        <w:rPr>
          <w:lang w:val="ru-RU"/>
        </w:rPr>
        <w:t xml:space="preserve">на адрес электронной почты: </w:t>
      </w:r>
      <w:hyperlink r:id="rId6" w:history="1">
        <w:r w:rsidRPr="00B75580">
          <w:rPr>
            <w:rStyle w:val="a3"/>
          </w:rPr>
          <w:t>san</w:t>
        </w:r>
        <w:r w:rsidRPr="00707E98">
          <w:rPr>
            <w:rStyle w:val="a3"/>
            <w:lang w:val="ru-RU"/>
          </w:rPr>
          <w:t>_</w:t>
        </w:r>
        <w:r w:rsidRPr="00B75580">
          <w:rPr>
            <w:rStyle w:val="a3"/>
          </w:rPr>
          <w:t>kur</w:t>
        </w:r>
        <w:r w:rsidRPr="00707E98">
          <w:rPr>
            <w:rStyle w:val="a3"/>
            <w:lang w:val="ru-RU"/>
          </w:rPr>
          <w:t>@</w:t>
        </w:r>
        <w:r w:rsidRPr="00B75580">
          <w:rPr>
            <w:rStyle w:val="a3"/>
          </w:rPr>
          <w:t>ro</w:t>
        </w:r>
        <w:r w:rsidRPr="00707E98">
          <w:rPr>
            <w:rStyle w:val="a3"/>
            <w:lang w:val="ru-RU"/>
          </w:rPr>
          <w:t>25.</w:t>
        </w:r>
        <w:r w:rsidRPr="00B75580">
          <w:rPr>
            <w:rStyle w:val="a3"/>
          </w:rPr>
          <w:t>fss</w:t>
        </w:r>
        <w:r w:rsidRPr="00707E98">
          <w:rPr>
            <w:rStyle w:val="a3"/>
            <w:lang w:val="ru-RU"/>
          </w:rPr>
          <w:t>.</w:t>
        </w:r>
        <w:proofErr w:type="spellStart"/>
        <w:r w:rsidRPr="00B75580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  <w:r w:rsidRPr="00B75580">
        <w:rPr>
          <w:lang w:val="ru-RU"/>
        </w:rPr>
        <w:t xml:space="preserve">с понедельника по </w:t>
      </w:r>
      <w:r w:rsidR="00566549" w:rsidRPr="00B75580">
        <w:rPr>
          <w:lang w:val="ru-RU"/>
        </w:rPr>
        <w:t>четверг до</w:t>
      </w:r>
      <w:r w:rsidRPr="00B75580">
        <w:rPr>
          <w:lang w:val="ru-RU"/>
        </w:rPr>
        <w:t xml:space="preserve"> 16:30, в пятницу до 15:00 по</w:t>
      </w:r>
      <w:r>
        <w:rPr>
          <w:lang w:val="ru-RU"/>
        </w:rPr>
        <w:t xml:space="preserve"> местному времени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B75580">
        <w:rPr>
          <w:lang w:val="ru-RU"/>
        </w:rPr>
        <w:t>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 xml:space="preserve">Информировать </w:t>
      </w:r>
      <w:r>
        <w:rPr>
          <w:rFonts w:cs="Times New Roman"/>
          <w:lang w:val="ru-RU"/>
        </w:rPr>
        <w:t>инвалида</w:t>
      </w:r>
      <w:r w:rsidRPr="00B1569E">
        <w:rPr>
          <w:rFonts w:cs="Times New Roman"/>
          <w:lang w:val="ru-RU"/>
        </w:rPr>
        <w:t xml:space="preserve"> о наиболее подходящих для него вариантах оформления авиабилетов, учитывая при этом тарифные ограничения перевозчика и требования, изложенные в конкретном именном направлении </w:t>
      </w:r>
      <w:r w:rsidRPr="00B1569E">
        <w:rPr>
          <w:rFonts w:cs="Times New Roman"/>
          <w:spacing w:val="2"/>
          <w:lang w:val="ru-RU"/>
        </w:rPr>
        <w:t xml:space="preserve">(Приложение № 2) </w:t>
      </w:r>
      <w:r w:rsidRPr="00B1569E">
        <w:rPr>
          <w:rFonts w:cs="Times New Roman"/>
          <w:lang w:val="ru-RU"/>
        </w:rPr>
        <w:t>в течение не более одного часа или в период времени, установленный системами бронирования авиабилетов, с момента получения талона от получателя социальной услуги на бронирование (покупку) авиабилета.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Забронировать авиабилеты на срок до 60 дней на рейсы различных перевозчиков, оформить авиабилеты по кратчайшим или беспересадочным маршрутам (либо смешанным перевозкам с оптимальной стыковкой рейсов)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ним </w:t>
      </w:r>
      <w:r w:rsidRPr="00B1569E">
        <w:rPr>
          <w:rFonts w:ascii="Times New Roman" w:hAnsi="Times New Roman" w:cs="Times New Roman"/>
          <w:sz w:val="24"/>
          <w:szCs w:val="24"/>
        </w:rPr>
        <w:t xml:space="preserve">и обеспечить авиабилетом пассажира на рейсы российских авиакомпаний экономическим классом по минимальным тарифам </w:t>
      </w:r>
      <w:r w:rsidRPr="00B15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месту лечения и обратно. </w:t>
      </w:r>
      <w:r w:rsidRPr="00B1569E">
        <w:rPr>
          <w:rFonts w:ascii="Times New Roman" w:hAnsi="Times New Roman" w:cs="Times New Roman"/>
          <w:sz w:val="24"/>
          <w:szCs w:val="24"/>
        </w:rPr>
        <w:t>В случае отсутствия авиабилетов экономического класса по минимальным тарифам на необходимые для льготника даты вылетов, предложить приближенные даты вылетов согласовав их с льготником.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Осуществлять предварительную продажу авиабилетов по минимальн</w:t>
      </w:r>
      <w:r w:rsidRPr="00B1569E">
        <w:rPr>
          <w:rFonts w:cs="Times New Roman"/>
          <w:color w:val="auto"/>
          <w:lang w:val="ru-RU"/>
        </w:rPr>
        <w:t>ым</w:t>
      </w:r>
      <w:r w:rsidRPr="00B1569E">
        <w:rPr>
          <w:rFonts w:cs="Times New Roman"/>
          <w:lang w:val="ru-RU"/>
        </w:rPr>
        <w:t xml:space="preserve"> </w:t>
      </w:r>
      <w:r w:rsidRPr="00B1569E">
        <w:rPr>
          <w:rFonts w:cs="Times New Roman"/>
          <w:color w:val="auto"/>
          <w:lang w:val="ru-RU"/>
        </w:rPr>
        <w:t>тарифам</w:t>
      </w:r>
      <w:r w:rsidRPr="00B1569E">
        <w:rPr>
          <w:rFonts w:cs="Times New Roman"/>
          <w:lang w:val="ru-RU"/>
        </w:rPr>
        <w:t xml:space="preserve"> экономического класса до предполагаемой даты вылета.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авиабилеты для детей в возрасте от 2 лет до 12 лет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Предоставлять по запросу Заказчика следующую информацию: расписание, минимальные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Информировать пассажира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Обеспечить страхование пассажиров и багажа на время поездок.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Производить возврат, переоформление авиабилетов на другую авиакомпанию, обмен даты вылета в любой кассе Исполнителя </w:t>
      </w:r>
      <w:r w:rsidRPr="00CB044C">
        <w:rPr>
          <w:rFonts w:ascii="Times New Roman" w:hAnsi="Times New Roman" w:cs="Times New Roman"/>
          <w:sz w:val="24"/>
          <w:szCs w:val="24"/>
        </w:rPr>
        <w:t>без взимания дополнительной платы при наличии уважительной причины.</w:t>
      </w:r>
      <w:r w:rsidRPr="00B1569E">
        <w:rPr>
          <w:rFonts w:ascii="Times New Roman" w:hAnsi="Times New Roman" w:cs="Times New Roman"/>
          <w:sz w:val="24"/>
          <w:szCs w:val="24"/>
        </w:rPr>
        <w:t xml:space="preserve"> Порядок возврата авиабилета, переоформления авиабилета на другую авиакомпанию, обмен даты вылета регулируется правилами применения соответствующего тарифа авиаперевозчика.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Предоставлять Заказчику ежемесячно до 10 числа месяца, следующего за отчетным, реестр именных направлений на бесплатный проезд, с приложением оригиналов последних принятых от </w:t>
      </w:r>
      <w:r w:rsidRPr="00B1569E">
        <w:rPr>
          <w:rFonts w:ascii="Times New Roman" w:hAnsi="Times New Roman" w:cs="Times New Roman"/>
          <w:spacing w:val="-4"/>
          <w:sz w:val="24"/>
          <w:szCs w:val="24"/>
        </w:rPr>
        <w:t>граждан-получателей набора социальных услуг,</w:t>
      </w:r>
      <w:r w:rsidRPr="00B1569E">
        <w:rPr>
          <w:rFonts w:ascii="Times New Roman" w:hAnsi="Times New Roman" w:cs="Times New Roman"/>
          <w:sz w:val="24"/>
          <w:szCs w:val="24"/>
        </w:rPr>
        <w:t xml:space="preserve"> Акта о приемке выполненных работ (услуг) и счета на оплату проездных документов, оформленных в обмен на предоставленные именные направления.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Сохранять в тайне информацию служебного и частного характера, ставшую известной в ходе исполнения обязательств по настоящему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Выполнять иные обязанности в соответствии с Федеральным законом №</w:t>
      </w:r>
      <w:r w:rsidRPr="00B1569E">
        <w:rPr>
          <w:rFonts w:cs="Times New Roman"/>
        </w:rPr>
        <w:t> </w:t>
      </w:r>
      <w:r w:rsidRPr="00B1569E">
        <w:rPr>
          <w:rFonts w:cs="Times New Roman"/>
          <w:lang w:val="ru-RU"/>
        </w:rPr>
        <w:t>44-ФЗ и настоящим контрактом.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Обеспечивать</w:t>
      </w:r>
      <w:r w:rsidRPr="00B1569E">
        <w:rPr>
          <w:rFonts w:cs="Times New Roman"/>
          <w:lang w:val="ru-RU"/>
        </w:rPr>
        <w:t xml:space="preserve"> безопасность персональных данных и иной конфиденциальной информации полученной в ходе исполнения контракта, при их обработке в соответствии с Федеральным законом № 152-ФЗ от 27.07.2006 «О персональных данных», Федеральным законом № 149-ФЗ от 27.07.2006 «Об информации, информационных технологиях и о защите информации».</w:t>
      </w:r>
    </w:p>
    <w:p w:rsidR="00E8752C" w:rsidRDefault="00E8752C" w:rsidP="00E8752C">
      <w:pPr>
        <w:ind w:firstLine="708"/>
        <w:jc w:val="both"/>
        <w:rPr>
          <w:rFonts w:cs="Times New Roman"/>
          <w:lang w:val="ru-RU"/>
        </w:rPr>
      </w:pPr>
    </w:p>
    <w:sectPr w:rsidR="00E8752C" w:rsidSect="001138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C"/>
    <w:rsid w:val="00080687"/>
    <w:rsid w:val="00113818"/>
    <w:rsid w:val="00134049"/>
    <w:rsid w:val="00235FF0"/>
    <w:rsid w:val="00566549"/>
    <w:rsid w:val="00707E98"/>
    <w:rsid w:val="007F1A2B"/>
    <w:rsid w:val="00A774B9"/>
    <w:rsid w:val="00B63A59"/>
    <w:rsid w:val="00C54FC3"/>
    <w:rsid w:val="00E8752C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52C"/>
    <w:rPr>
      <w:color w:val="000080"/>
      <w:u w:val="single"/>
    </w:rPr>
  </w:style>
  <w:style w:type="paragraph" w:customStyle="1" w:styleId="21">
    <w:name w:val="Основной текст 21"/>
    <w:basedOn w:val="a"/>
    <w:rsid w:val="00E8752C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paragraph" w:customStyle="1" w:styleId="ConsPlusNormal">
    <w:name w:val="ConsPlusNormal"/>
    <w:rsid w:val="00E8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D2A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F0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52C"/>
    <w:rPr>
      <w:color w:val="000080"/>
      <w:u w:val="single"/>
    </w:rPr>
  </w:style>
  <w:style w:type="paragraph" w:customStyle="1" w:styleId="21">
    <w:name w:val="Основной текст 21"/>
    <w:basedOn w:val="a"/>
    <w:rsid w:val="00E8752C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paragraph" w:customStyle="1" w:styleId="ConsPlusNormal">
    <w:name w:val="ConsPlusNormal"/>
    <w:rsid w:val="00E8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D2A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F0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_kur@ro25.fss.ru" TargetMode="External"/><Relationship Id="rId5" Type="http://schemas.openxmlformats.org/officeDocument/2006/relationships/hyperlink" Target="mailto:san_kur@ro25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Сутягина Анна Александровна</cp:lastModifiedBy>
  <cp:revision>9</cp:revision>
  <cp:lastPrinted>2019-04-03T09:48:00Z</cp:lastPrinted>
  <dcterms:created xsi:type="dcterms:W3CDTF">2019-03-06T00:50:00Z</dcterms:created>
  <dcterms:modified xsi:type="dcterms:W3CDTF">2019-04-04T06:32:00Z</dcterms:modified>
</cp:coreProperties>
</file>