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6" w:rsidRPr="005F3D54" w:rsidRDefault="00FB7566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FB7566" w:rsidRPr="005F3D54" w:rsidRDefault="00FB7566" w:rsidP="00FB7566">
      <w:pPr>
        <w:keepNext/>
        <w:widowControl w:val="0"/>
        <w:jc w:val="center"/>
        <w:rPr>
          <w:b/>
          <w:sz w:val="24"/>
        </w:rPr>
      </w:pPr>
    </w:p>
    <w:p w:rsidR="00FB7566" w:rsidRPr="000C72C6" w:rsidRDefault="00FB7566" w:rsidP="009A1E81">
      <w:pPr>
        <w:jc w:val="center"/>
        <w:rPr>
          <w:b/>
          <w:sz w:val="24"/>
        </w:rPr>
      </w:pPr>
      <w:r w:rsidRPr="000C72C6">
        <w:rPr>
          <w:b/>
          <w:sz w:val="24"/>
        </w:rPr>
        <w:t xml:space="preserve">на оказание услуг по санаторно-курортному лечению </w:t>
      </w:r>
      <w:r w:rsidR="000C72C6" w:rsidRPr="000C72C6">
        <w:rPr>
          <w:b/>
          <w:sz w:val="24"/>
        </w:rPr>
        <w:t>в 2019 году гражданам-</w:t>
      </w:r>
      <w:r w:rsidRPr="000C72C6">
        <w:rPr>
          <w:b/>
          <w:sz w:val="24"/>
        </w:rPr>
        <w:t>получател</w:t>
      </w:r>
      <w:r w:rsidR="000C72C6" w:rsidRPr="000C72C6">
        <w:rPr>
          <w:b/>
          <w:sz w:val="24"/>
        </w:rPr>
        <w:t>ям</w:t>
      </w:r>
      <w:r w:rsidRPr="000C72C6">
        <w:rPr>
          <w:b/>
          <w:sz w:val="24"/>
        </w:rPr>
        <w:t xml:space="preserve"> набора социальных услуг </w:t>
      </w:r>
      <w:r w:rsidR="000C72C6" w:rsidRPr="000C72C6">
        <w:rPr>
          <w:b/>
          <w:sz w:val="24"/>
        </w:rPr>
        <w:t xml:space="preserve">по профилям лечения – заболевания </w:t>
      </w:r>
      <w:r w:rsidR="009A1E81">
        <w:rPr>
          <w:b/>
          <w:sz w:val="24"/>
        </w:rPr>
        <w:t>системы пищеварения</w:t>
      </w:r>
      <w:r w:rsidR="000C72C6" w:rsidRPr="000C72C6">
        <w:rPr>
          <w:b/>
          <w:sz w:val="24"/>
        </w:rPr>
        <w:t xml:space="preserve">, болезни </w:t>
      </w:r>
      <w:r w:rsidR="009A1E81">
        <w:rPr>
          <w:b/>
          <w:sz w:val="24"/>
        </w:rPr>
        <w:t>кожи и подкожной клетчатки</w:t>
      </w:r>
      <w:r w:rsidR="000C72C6" w:rsidRPr="000C72C6">
        <w:rPr>
          <w:b/>
          <w:sz w:val="24"/>
        </w:rPr>
        <w:t xml:space="preserve">, </w:t>
      </w:r>
      <w:r w:rsidR="009A1E81" w:rsidRPr="00E8030B">
        <w:rPr>
          <w:b/>
          <w:sz w:val="24"/>
        </w:rPr>
        <w:t xml:space="preserve">болезни эндокринной системы, расстройства питания и нарушения обмена веществ, болезни </w:t>
      </w:r>
      <w:r w:rsidR="009A1E81">
        <w:rPr>
          <w:b/>
          <w:sz w:val="24"/>
        </w:rPr>
        <w:t>мочеполовой системы</w:t>
      </w:r>
      <w:r w:rsidR="000C72C6" w:rsidRPr="000C72C6">
        <w:rPr>
          <w:b/>
          <w:sz w:val="24"/>
        </w:rPr>
        <w:t>.</w:t>
      </w:r>
    </w:p>
    <w:p w:rsidR="00FB7566" w:rsidRPr="00FB7566" w:rsidRDefault="00FB7566" w:rsidP="00FB7566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C37970" w:rsidRDefault="00C37970" w:rsidP="00C37970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НМЦК: </w:t>
      </w:r>
      <w:r w:rsidRPr="00C37970">
        <w:rPr>
          <w:sz w:val="24"/>
        </w:rPr>
        <w:t>2</w:t>
      </w:r>
      <w:r>
        <w:rPr>
          <w:sz w:val="24"/>
        </w:rPr>
        <w:t> 851 605</w:t>
      </w:r>
      <w:r>
        <w:rPr>
          <w:sz w:val="24"/>
        </w:rPr>
        <w:t>,</w:t>
      </w:r>
      <w:r>
        <w:rPr>
          <w:sz w:val="24"/>
        </w:rPr>
        <w:t>12</w:t>
      </w:r>
      <w:r>
        <w:rPr>
          <w:sz w:val="24"/>
        </w:rPr>
        <w:t xml:space="preserve"> рублей</w:t>
      </w:r>
    </w:p>
    <w:p w:rsidR="00C37970" w:rsidRDefault="00C37970" w:rsidP="00C37970">
      <w:pPr>
        <w:ind w:firstLine="567"/>
        <w:jc w:val="both"/>
        <w:rPr>
          <w:sz w:val="24"/>
        </w:rPr>
      </w:pPr>
      <w:r>
        <w:rPr>
          <w:b/>
          <w:sz w:val="24"/>
        </w:rPr>
        <w:t>Объем оказываемых услуг:</w:t>
      </w:r>
      <w:r>
        <w:rPr>
          <w:sz w:val="24"/>
        </w:rPr>
        <w:t xml:space="preserve"> 1</w:t>
      </w:r>
      <w:r w:rsidR="00412CFE">
        <w:rPr>
          <w:sz w:val="24"/>
        </w:rPr>
        <w:t>824</w:t>
      </w:r>
      <w:r>
        <w:rPr>
          <w:sz w:val="24"/>
        </w:rPr>
        <w:t xml:space="preserve"> койко-дн</w:t>
      </w:r>
      <w:r w:rsidR="00412CFE">
        <w:rPr>
          <w:sz w:val="24"/>
        </w:rPr>
        <w:t>я</w:t>
      </w:r>
      <w:r>
        <w:rPr>
          <w:sz w:val="24"/>
        </w:rPr>
        <w:t xml:space="preserve"> (78 путевок продолжительностью </w:t>
      </w:r>
      <w:r w:rsidR="00412CFE">
        <w:rPr>
          <w:sz w:val="24"/>
        </w:rPr>
        <w:t>18</w:t>
      </w:r>
      <w:r>
        <w:rPr>
          <w:sz w:val="24"/>
        </w:rPr>
        <w:t xml:space="preserve"> д</w:t>
      </w:r>
      <w:r w:rsidR="00412CFE">
        <w:rPr>
          <w:sz w:val="24"/>
        </w:rPr>
        <w:t>ней, 20</w:t>
      </w:r>
      <w:r w:rsidR="00412CFE">
        <w:rPr>
          <w:sz w:val="24"/>
        </w:rPr>
        <w:t xml:space="preserve"> путевок продолжительностью </w:t>
      </w:r>
      <w:r w:rsidR="00412CFE">
        <w:rPr>
          <w:sz w:val="24"/>
        </w:rPr>
        <w:t>21 день</w:t>
      </w:r>
      <w:bookmarkStart w:id="0" w:name="_GoBack"/>
      <w:bookmarkEnd w:id="0"/>
      <w:r>
        <w:rPr>
          <w:sz w:val="24"/>
        </w:rPr>
        <w:t>).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FB7566" w:rsidRPr="00161AA7" w:rsidRDefault="00FB7566" w:rsidP="00FB7566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  <w:r w:rsidR="00012538">
        <w:t xml:space="preserve"> и (или) </w:t>
      </w:r>
      <w:r w:rsidR="00BB7421">
        <w:t>Северные</w:t>
      </w:r>
      <w:r w:rsidR="00012538">
        <w:t xml:space="preserve"> районы Иркутской области.</w:t>
      </w:r>
    </w:p>
    <w:p w:rsidR="00FD24A3" w:rsidRDefault="00FD24A3" w:rsidP="00FD24A3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012538">
        <w:rPr>
          <w:sz w:val="24"/>
        </w:rPr>
        <w:t>чем за 21 день</w:t>
      </w:r>
      <w:r>
        <w:rPr>
          <w:sz w:val="24"/>
        </w:rPr>
        <w:t xml:space="preserve"> </w:t>
      </w:r>
      <w:r w:rsidR="00012538">
        <w:rPr>
          <w:sz w:val="24"/>
        </w:rPr>
        <w:t>с даты заключения Контракта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12729D">
        <w:rPr>
          <w:sz w:val="24"/>
        </w:rPr>
        <w:t xml:space="preserve">01 </w:t>
      </w:r>
      <w:r w:rsidR="00215FDE">
        <w:rPr>
          <w:sz w:val="24"/>
        </w:rPr>
        <w:t>октября</w:t>
      </w:r>
      <w:r w:rsidR="00012538">
        <w:rPr>
          <w:sz w:val="24"/>
        </w:rPr>
        <w:t xml:space="preserve"> </w:t>
      </w:r>
      <w:r w:rsidRPr="00995AB3">
        <w:rPr>
          <w:sz w:val="24"/>
        </w:rPr>
        <w:t>201</w:t>
      </w:r>
      <w:r w:rsidR="00012538">
        <w:rPr>
          <w:sz w:val="24"/>
        </w:rPr>
        <w:t>9</w:t>
      </w:r>
      <w:r w:rsidRPr="00995AB3">
        <w:rPr>
          <w:sz w:val="24"/>
        </w:rPr>
        <w:t>г.</w:t>
      </w:r>
    </w:p>
    <w:p w:rsidR="00FB7566" w:rsidRPr="00502E24" w:rsidRDefault="00FB7566" w:rsidP="00FB756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B7566" w:rsidRDefault="00FB7566" w:rsidP="00FB7566">
      <w:pPr>
        <w:ind w:firstLine="540"/>
        <w:jc w:val="both"/>
        <w:rPr>
          <w:sz w:val="24"/>
        </w:rPr>
      </w:pPr>
      <w:r>
        <w:rPr>
          <w:sz w:val="24"/>
        </w:rPr>
        <w:t xml:space="preserve"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</w:t>
      </w:r>
      <w:r w:rsidR="000F55A8">
        <w:rPr>
          <w:sz w:val="24"/>
        </w:rPr>
        <w:t>факторы.</w:t>
      </w:r>
    </w:p>
    <w:p w:rsidR="00FB7566" w:rsidRPr="00934FEE" w:rsidRDefault="00FB7566" w:rsidP="00FB7566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="006C3079">
        <w:rPr>
          <w:bCs/>
          <w:sz w:val="24"/>
        </w:rPr>
        <w:t>«</w:t>
      </w:r>
      <w:r w:rsidR="00215FDE">
        <w:rPr>
          <w:bCs/>
          <w:sz w:val="24"/>
        </w:rPr>
        <w:t>гастроэнтерология</w:t>
      </w:r>
      <w:r w:rsidR="006C3079">
        <w:rPr>
          <w:bCs/>
          <w:sz w:val="24"/>
        </w:rPr>
        <w:t>»,</w:t>
      </w:r>
      <w:r w:rsidR="006C3079" w:rsidRPr="006C3079">
        <w:rPr>
          <w:sz w:val="24"/>
        </w:rPr>
        <w:t xml:space="preserve"> </w:t>
      </w:r>
      <w:r w:rsidR="006C3079" w:rsidRPr="006446CB">
        <w:rPr>
          <w:sz w:val="24"/>
        </w:rPr>
        <w:t>«</w:t>
      </w:r>
      <w:proofErr w:type="spellStart"/>
      <w:r w:rsidR="00215FDE">
        <w:rPr>
          <w:sz w:val="24"/>
        </w:rPr>
        <w:t>дерматовенерология</w:t>
      </w:r>
      <w:proofErr w:type="spellEnd"/>
      <w:r w:rsidR="006C3079" w:rsidRPr="006446CB">
        <w:rPr>
          <w:sz w:val="24"/>
        </w:rPr>
        <w:t>»</w:t>
      </w:r>
      <w:r w:rsidR="006C3079">
        <w:rPr>
          <w:bCs/>
          <w:sz w:val="24"/>
        </w:rPr>
        <w:t>, «</w:t>
      </w:r>
      <w:r w:rsidR="00215FDE">
        <w:rPr>
          <w:bCs/>
          <w:sz w:val="24"/>
        </w:rPr>
        <w:t>эндокринология</w:t>
      </w:r>
      <w:r w:rsidR="006C3079">
        <w:rPr>
          <w:bCs/>
          <w:sz w:val="24"/>
        </w:rPr>
        <w:t xml:space="preserve">», </w:t>
      </w:r>
      <w:r w:rsidR="00215FDE">
        <w:rPr>
          <w:bCs/>
          <w:sz w:val="24"/>
        </w:rPr>
        <w:t>«урология», «нефрология»,</w:t>
      </w:r>
      <w:r w:rsidR="006C3079">
        <w:rPr>
          <w:bCs/>
          <w:sz w:val="24"/>
        </w:rPr>
        <w:t xml:space="preserve"> </w:t>
      </w:r>
      <w:r>
        <w:rPr>
          <w:bCs/>
          <w:sz w:val="24"/>
        </w:rPr>
        <w:t>«терапия», «педиатрия».</w:t>
      </w:r>
    </w:p>
    <w:p w:rsidR="00FB7566" w:rsidRDefault="00FB7566" w:rsidP="00FB756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FB7566" w:rsidRDefault="00FB7566" w:rsidP="00FB7566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от 2</w:t>
      </w:r>
      <w:r w:rsidR="00065727">
        <w:rPr>
          <w:bCs/>
          <w:sz w:val="24"/>
        </w:rPr>
        <w:t>3</w:t>
      </w:r>
      <w:r>
        <w:rPr>
          <w:bCs/>
          <w:sz w:val="24"/>
        </w:rPr>
        <w:t>.11.2004 г.:</w:t>
      </w:r>
    </w:p>
    <w:p w:rsidR="00215FDE" w:rsidRPr="00587F90" w:rsidRDefault="00215FDE" w:rsidP="00215FDE">
      <w:pPr>
        <w:jc w:val="both"/>
        <w:rPr>
          <w:bCs/>
          <w:sz w:val="24"/>
          <w:szCs w:val="28"/>
        </w:rPr>
      </w:pPr>
      <w:r w:rsidRPr="00587F90">
        <w:rPr>
          <w:sz w:val="24"/>
          <w:szCs w:val="28"/>
        </w:rPr>
        <w:t>№ 210 «Об утвержде</w:t>
      </w:r>
      <w:r>
        <w:rPr>
          <w:sz w:val="24"/>
          <w:szCs w:val="28"/>
        </w:rPr>
        <w:t xml:space="preserve">нии </w:t>
      </w:r>
      <w:r w:rsidRPr="00587F90">
        <w:rPr>
          <w:sz w:val="24"/>
          <w:szCs w:val="28"/>
        </w:rPr>
        <w:t>стандарта санаторно-курортной помощи больным с мочекаменной болезнью и другими болезнями мочевой системы»;</w:t>
      </w:r>
    </w:p>
    <w:p w:rsidR="00215FDE" w:rsidRPr="00587F90" w:rsidRDefault="00215FDE" w:rsidP="00215FDE">
      <w:pPr>
        <w:jc w:val="both"/>
        <w:rPr>
          <w:bCs/>
          <w:sz w:val="24"/>
        </w:rPr>
      </w:pPr>
      <w:r w:rsidRPr="00587F90">
        <w:rPr>
          <w:bCs/>
          <w:sz w:val="24"/>
        </w:rPr>
        <w:t>№ 220 «Об утверждении стандарта санаторно-курортной помощи больным с сахарным диабетом»;</w:t>
      </w:r>
    </w:p>
    <w:p w:rsidR="00215FDE" w:rsidRPr="00587F90" w:rsidRDefault="00215FDE" w:rsidP="00215FDE">
      <w:pPr>
        <w:jc w:val="both"/>
        <w:rPr>
          <w:bCs/>
          <w:sz w:val="24"/>
        </w:rPr>
      </w:pPr>
      <w:r w:rsidRPr="00587F90">
        <w:rPr>
          <w:bCs/>
          <w:sz w:val="24"/>
        </w:rPr>
        <w:t xml:space="preserve">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587F90">
        <w:rPr>
          <w:bCs/>
          <w:sz w:val="24"/>
        </w:rPr>
        <w:t>липидемиями</w:t>
      </w:r>
      <w:proofErr w:type="spellEnd"/>
      <w:r w:rsidRPr="00587F90">
        <w:rPr>
          <w:bCs/>
          <w:sz w:val="24"/>
        </w:rPr>
        <w:t>»;</w:t>
      </w:r>
    </w:p>
    <w:p w:rsidR="00215FDE" w:rsidRPr="00587F90" w:rsidRDefault="00215FDE" w:rsidP="00215FDE">
      <w:pPr>
        <w:jc w:val="both"/>
        <w:rPr>
          <w:bCs/>
          <w:sz w:val="24"/>
        </w:rPr>
      </w:pPr>
      <w:r w:rsidRPr="00587F90">
        <w:rPr>
          <w:bCs/>
          <w:sz w:val="24"/>
        </w:rPr>
        <w:t>№ 224 «Об утверждении стандарта санаторно-курортной помощи больным</w:t>
      </w:r>
      <w:r w:rsidR="009916A2">
        <w:rPr>
          <w:bCs/>
          <w:sz w:val="24"/>
        </w:rPr>
        <w:t xml:space="preserve"> с болезнями щитовидной железы»;</w:t>
      </w:r>
      <w:r w:rsidRPr="00587F90">
        <w:rPr>
          <w:bCs/>
          <w:sz w:val="24"/>
        </w:rPr>
        <w:t xml:space="preserve"> </w:t>
      </w:r>
    </w:p>
    <w:p w:rsidR="006C3079" w:rsidRDefault="00215FDE" w:rsidP="00215FDE">
      <w:pPr>
        <w:jc w:val="both"/>
        <w:rPr>
          <w:bCs/>
          <w:sz w:val="24"/>
        </w:rPr>
      </w:pPr>
      <w:r w:rsidRPr="00587F90">
        <w:rPr>
          <w:bCs/>
          <w:sz w:val="24"/>
        </w:rPr>
        <w:t xml:space="preserve">№ 225 «Об утверждении стандарта санаторно-курортной помощи больным дерматитом и экземой, </w:t>
      </w:r>
      <w:proofErr w:type="spellStart"/>
      <w:r w:rsidRPr="00587F90">
        <w:rPr>
          <w:bCs/>
          <w:sz w:val="24"/>
        </w:rPr>
        <w:t>папулосквамозными</w:t>
      </w:r>
      <w:proofErr w:type="spellEnd"/>
      <w:r w:rsidRPr="00587F90">
        <w:rPr>
          <w:bCs/>
          <w:sz w:val="24"/>
        </w:rPr>
        <w:t xml:space="preserve"> нарушениями, крапивницей, эритемой, другими болезнями кожи и подкожной клетчатки».</w:t>
      </w:r>
      <w:r w:rsidR="006C3079">
        <w:rPr>
          <w:bCs/>
          <w:sz w:val="24"/>
        </w:rPr>
        <w:t xml:space="preserve"> </w:t>
      </w:r>
      <w:r w:rsidR="009916A2">
        <w:rPr>
          <w:bCs/>
          <w:sz w:val="24"/>
        </w:rPr>
        <w:t>от 23.11.2004 г.;</w:t>
      </w:r>
    </w:p>
    <w:p w:rsidR="009916A2" w:rsidRPr="00587F90" w:rsidRDefault="009916A2" w:rsidP="009916A2">
      <w:pPr>
        <w:jc w:val="both"/>
        <w:rPr>
          <w:bCs/>
          <w:sz w:val="24"/>
        </w:rPr>
      </w:pPr>
      <w:r w:rsidRPr="00587F90">
        <w:rPr>
          <w:bCs/>
          <w:sz w:val="24"/>
        </w:rPr>
        <w:t xml:space="preserve">№226 «Об утверждении стандарта санаторно-курортной помощи больным </w:t>
      </w:r>
      <w:proofErr w:type="spellStart"/>
      <w:r w:rsidRPr="00587F90">
        <w:rPr>
          <w:bCs/>
          <w:sz w:val="24"/>
        </w:rPr>
        <w:t>гломерулярными</w:t>
      </w:r>
      <w:proofErr w:type="spellEnd"/>
      <w:r w:rsidRPr="00587F90">
        <w:rPr>
          <w:bCs/>
          <w:sz w:val="24"/>
        </w:rPr>
        <w:t xml:space="preserve"> болезнями, </w:t>
      </w:r>
      <w:proofErr w:type="spellStart"/>
      <w:r w:rsidRPr="00587F90">
        <w:rPr>
          <w:bCs/>
          <w:sz w:val="24"/>
        </w:rPr>
        <w:t>тубулоин</w:t>
      </w:r>
      <w:r>
        <w:rPr>
          <w:bCs/>
          <w:sz w:val="24"/>
        </w:rPr>
        <w:t>терстинальными</w:t>
      </w:r>
      <w:proofErr w:type="spellEnd"/>
      <w:r>
        <w:rPr>
          <w:bCs/>
          <w:sz w:val="24"/>
        </w:rPr>
        <w:t xml:space="preserve"> болезнями почек»;</w:t>
      </w:r>
    </w:p>
    <w:p w:rsidR="009916A2" w:rsidRPr="00587F90" w:rsidRDefault="009916A2" w:rsidP="009916A2">
      <w:pPr>
        <w:ind w:firstLine="684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Pr="00587F90">
        <w:rPr>
          <w:bCs/>
          <w:sz w:val="24"/>
        </w:rPr>
        <w:t>от 23.11.2004 г.:</w:t>
      </w:r>
    </w:p>
    <w:p w:rsidR="009916A2" w:rsidRPr="00942809" w:rsidRDefault="006C3079" w:rsidP="009916A2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="009916A2">
        <w:rPr>
          <w:bCs/>
          <w:sz w:val="24"/>
        </w:rPr>
        <w:t xml:space="preserve">№ 277 «Об утверждении </w:t>
      </w:r>
      <w:r w:rsidR="009916A2" w:rsidRPr="00942809">
        <w:rPr>
          <w:bCs/>
          <w:sz w:val="24"/>
        </w:rPr>
        <w:t>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9916A2" w:rsidRPr="00942809" w:rsidRDefault="009916A2" w:rsidP="009916A2">
      <w:pPr>
        <w:jc w:val="both"/>
        <w:rPr>
          <w:bCs/>
          <w:sz w:val="24"/>
        </w:rPr>
      </w:pPr>
      <w:r w:rsidRPr="00942809">
        <w:rPr>
          <w:bCs/>
          <w:sz w:val="24"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FB7566" w:rsidRDefault="00FB7566" w:rsidP="009916A2">
      <w:pPr>
        <w:jc w:val="both"/>
        <w:rPr>
          <w:bCs/>
          <w:sz w:val="24"/>
        </w:rPr>
      </w:pPr>
      <w:r>
        <w:rPr>
          <w:bCs/>
          <w:sz w:val="24"/>
        </w:rPr>
        <w:lastRenderedPageBreak/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FB7566" w:rsidRPr="00E65771" w:rsidRDefault="00FB7566" w:rsidP="00FB7566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</w:t>
      </w:r>
      <w:r w:rsidR="007E5A16">
        <w:rPr>
          <w:bCs/>
        </w:rPr>
        <w:t>кое и лечебное питание проводит</w:t>
      </w:r>
      <w:r>
        <w:rPr>
          <w:bCs/>
        </w:rPr>
        <w:t xml:space="preserve">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для обеспечения пациентов питьевой водой круглосуточно.</w:t>
      </w:r>
    </w:p>
    <w:p w:rsidR="00F90921" w:rsidRDefault="00BB7421" w:rsidP="00F90921">
      <w:pPr>
        <w:ind w:firstLine="540"/>
        <w:jc w:val="both"/>
        <w:rPr>
          <w:bCs/>
          <w:sz w:val="24"/>
        </w:rPr>
      </w:pPr>
      <w:r>
        <w:rPr>
          <w:sz w:val="24"/>
        </w:rPr>
        <w:t>О</w:t>
      </w:r>
      <w:r w:rsidR="00F90921" w:rsidRPr="00B61537">
        <w:rPr>
          <w:sz w:val="24"/>
        </w:rPr>
        <w:t>каз</w:t>
      </w:r>
      <w:r w:rsidR="00F90921">
        <w:rPr>
          <w:sz w:val="24"/>
        </w:rPr>
        <w:t>ание бесплатных</w:t>
      </w:r>
      <w:r w:rsidR="00F90921" w:rsidRPr="00B61537">
        <w:rPr>
          <w:sz w:val="24"/>
        </w:rPr>
        <w:t xml:space="preserve"> транспортны</w:t>
      </w:r>
      <w:r w:rsidR="00F90921">
        <w:rPr>
          <w:sz w:val="24"/>
        </w:rPr>
        <w:t>х</w:t>
      </w:r>
      <w:r w:rsidR="00F90921" w:rsidRPr="00B61537">
        <w:rPr>
          <w:sz w:val="24"/>
        </w:rPr>
        <w:t xml:space="preserve"> услуг по достав</w:t>
      </w:r>
      <w:r w:rsidR="00F90921">
        <w:rPr>
          <w:sz w:val="24"/>
        </w:rPr>
        <w:t>ке граждан от места пр</w:t>
      </w:r>
      <w:r w:rsidR="00F90921" w:rsidRPr="00D63EDA">
        <w:rPr>
          <w:sz w:val="24"/>
        </w:rPr>
        <w:t xml:space="preserve">ибытия к месту </w:t>
      </w:r>
      <w:r w:rsidR="00F90921" w:rsidRPr="00B61537">
        <w:rPr>
          <w:sz w:val="24"/>
        </w:rPr>
        <w:t>санаторно-курортного лечения и обратно</w:t>
      </w:r>
      <w:r w:rsidRPr="00BB7421">
        <w:rPr>
          <w:sz w:val="24"/>
        </w:rPr>
        <w:t xml:space="preserve"> </w:t>
      </w:r>
      <w:r>
        <w:rPr>
          <w:sz w:val="24"/>
        </w:rPr>
        <w:t>п</w:t>
      </w:r>
      <w:r w:rsidRPr="00BB7421">
        <w:rPr>
          <w:sz w:val="24"/>
        </w:rPr>
        <w:t>о требованию</w:t>
      </w:r>
      <w:r w:rsidR="00F90921" w:rsidRPr="00B61537">
        <w:rPr>
          <w:sz w:val="24"/>
        </w:rPr>
        <w:t>.</w:t>
      </w:r>
    </w:p>
    <w:p w:rsidR="00FB7566" w:rsidRPr="004359EE" w:rsidRDefault="00FB7566" w:rsidP="00FB7566">
      <w:pPr>
        <w:pStyle w:val="a3"/>
        <w:tabs>
          <w:tab w:val="clear" w:pos="540"/>
        </w:tabs>
        <w:ind w:firstLine="540"/>
      </w:pPr>
      <w:r>
        <w:t>Организация досуга.</w:t>
      </w:r>
      <w:r>
        <w:rPr>
          <w:b/>
        </w:rPr>
        <w:t xml:space="preserve"> </w:t>
      </w:r>
      <w:r w:rsidRPr="00A70F0D">
        <w:t>Наличие детских игровых площадок (комнат).</w:t>
      </w:r>
      <w:r w:rsidR="006C3079">
        <w:t xml:space="preserve"> Обеспечение культурно-массовых мероприятий.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sectPr w:rsidR="00FB7566" w:rsidRPr="00102FCC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6"/>
    <w:rsid w:val="000037FA"/>
    <w:rsid w:val="00012538"/>
    <w:rsid w:val="000404FC"/>
    <w:rsid w:val="000652CC"/>
    <w:rsid w:val="00065727"/>
    <w:rsid w:val="000C72C6"/>
    <w:rsid w:val="000F55A8"/>
    <w:rsid w:val="0012729D"/>
    <w:rsid w:val="00161CDC"/>
    <w:rsid w:val="0020592C"/>
    <w:rsid w:val="00215FDE"/>
    <w:rsid w:val="002236F1"/>
    <w:rsid w:val="0024161F"/>
    <w:rsid w:val="00250AD7"/>
    <w:rsid w:val="003652C0"/>
    <w:rsid w:val="00412CFE"/>
    <w:rsid w:val="00456263"/>
    <w:rsid w:val="004A4412"/>
    <w:rsid w:val="005B22FC"/>
    <w:rsid w:val="00676879"/>
    <w:rsid w:val="0068098E"/>
    <w:rsid w:val="006C3079"/>
    <w:rsid w:val="00752F33"/>
    <w:rsid w:val="007E5A16"/>
    <w:rsid w:val="00825555"/>
    <w:rsid w:val="008573CA"/>
    <w:rsid w:val="00862768"/>
    <w:rsid w:val="00884456"/>
    <w:rsid w:val="008905E8"/>
    <w:rsid w:val="00950009"/>
    <w:rsid w:val="009916A2"/>
    <w:rsid w:val="00991BE1"/>
    <w:rsid w:val="009A1E81"/>
    <w:rsid w:val="00A50AC2"/>
    <w:rsid w:val="00A971BC"/>
    <w:rsid w:val="00AB3FE7"/>
    <w:rsid w:val="00B15C57"/>
    <w:rsid w:val="00BB7421"/>
    <w:rsid w:val="00BE1262"/>
    <w:rsid w:val="00BE75BB"/>
    <w:rsid w:val="00BF4C1C"/>
    <w:rsid w:val="00C121A8"/>
    <w:rsid w:val="00C37970"/>
    <w:rsid w:val="00C769BB"/>
    <w:rsid w:val="00D65A63"/>
    <w:rsid w:val="00DA0E30"/>
    <w:rsid w:val="00DD7D75"/>
    <w:rsid w:val="00E450C9"/>
    <w:rsid w:val="00EF15FF"/>
    <w:rsid w:val="00F54140"/>
    <w:rsid w:val="00F90921"/>
    <w:rsid w:val="00FB7566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C240-173D-4964-9A38-681B8713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tugutov</cp:lastModifiedBy>
  <cp:revision>27</cp:revision>
  <cp:lastPrinted>2019-03-13T04:18:00Z</cp:lastPrinted>
  <dcterms:created xsi:type="dcterms:W3CDTF">2018-02-01T08:15:00Z</dcterms:created>
  <dcterms:modified xsi:type="dcterms:W3CDTF">2019-04-19T05:48:00Z</dcterms:modified>
</cp:coreProperties>
</file>