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Default="001D6BF6" w:rsidP="001D6BF6">
      <w:pPr>
        <w:jc w:val="center"/>
        <w:rPr>
          <w:b/>
          <w:lang w:eastAsia="ru-RU"/>
        </w:rPr>
      </w:pPr>
      <w:r w:rsidRPr="001D6BF6">
        <w:rPr>
          <w:b/>
          <w:lang w:eastAsia="ru-RU"/>
        </w:rPr>
        <w:t>Описание объекта закупки</w:t>
      </w:r>
    </w:p>
    <w:p w:rsidR="001D6BF6" w:rsidRPr="00152769" w:rsidRDefault="001D6BF6" w:rsidP="001D6BF6">
      <w:pPr>
        <w:jc w:val="center"/>
        <w:rPr>
          <w:lang w:eastAsia="ru-RU"/>
        </w:rPr>
      </w:pPr>
    </w:p>
    <w:p w:rsidR="004A3801" w:rsidRDefault="00A40F65" w:rsidP="00615324">
      <w:pPr>
        <w:pStyle w:val="a4"/>
        <w:numPr>
          <w:ilvl w:val="0"/>
          <w:numId w:val="20"/>
        </w:numPr>
        <w:ind w:left="0" w:firstLine="709"/>
        <w:jc w:val="both"/>
      </w:pPr>
      <w:r w:rsidRPr="00152769">
        <w:t xml:space="preserve">Наименование объекта закупки: </w:t>
      </w:r>
      <w:r w:rsidR="004A3801" w:rsidRPr="004A3801">
        <w:t>Оказание услуг, предоставляемых отдельным категориям граждан  государственной социальной помощи в виде набора социальных услуг в  части санаторно-курортного лечения (КТРУ 86.90.10.000-00000007).</w:t>
      </w:r>
    </w:p>
    <w:p w:rsidR="00A40F65" w:rsidRPr="00152769" w:rsidRDefault="00A40F65" w:rsidP="004A3801">
      <w:pPr>
        <w:pStyle w:val="a4"/>
        <w:ind w:left="0" w:firstLine="709"/>
        <w:jc w:val="both"/>
      </w:pPr>
      <w:r w:rsidRPr="00152769">
        <w:t xml:space="preserve"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приказами </w:t>
      </w:r>
      <w:r w:rsidR="005A646D" w:rsidRPr="00DA2735">
        <w:t>Министерства здравоохранения  и социального развития Российской Федерации</w:t>
      </w:r>
      <w:r w:rsidRPr="00152769">
        <w:t>:</w:t>
      </w:r>
    </w:p>
    <w:p w:rsidR="00555FA6" w:rsidRPr="00717ED9" w:rsidRDefault="00555FA6" w:rsidP="00717ED9">
      <w:pPr>
        <w:pStyle w:val="a4"/>
        <w:numPr>
          <w:ilvl w:val="1"/>
          <w:numId w:val="1"/>
        </w:numPr>
        <w:tabs>
          <w:tab w:val="left" w:pos="0"/>
        </w:tabs>
        <w:suppressAutoHyphens w:val="0"/>
        <w:ind w:left="0" w:firstLine="851"/>
        <w:jc w:val="both"/>
        <w:rPr>
          <w:bCs/>
          <w:color w:val="000000"/>
        </w:rPr>
      </w:pPr>
      <w:proofErr w:type="gramStart"/>
      <w:r w:rsidRPr="00717ED9">
        <w:rPr>
          <w:bCs/>
          <w:color w:val="000000"/>
        </w:rPr>
        <w:t xml:space="preserve">По Классу XIII МКБ-10 «Болезни </w:t>
      </w:r>
      <w:proofErr w:type="spellStart"/>
      <w:r w:rsidRPr="00717ED9">
        <w:rPr>
          <w:bCs/>
          <w:color w:val="000000"/>
        </w:rPr>
        <w:t>костно</w:t>
      </w:r>
      <w:proofErr w:type="spellEnd"/>
      <w:r w:rsidRPr="00717ED9">
        <w:rPr>
          <w:bCs/>
          <w:color w:val="000000"/>
        </w:rPr>
        <w:t xml:space="preserve"> - мышечной системы и соединительной ткани» в соответствии со стандарт</w:t>
      </w:r>
      <w:r w:rsidR="00E0172C">
        <w:rPr>
          <w:bCs/>
          <w:color w:val="000000"/>
        </w:rPr>
        <w:t>ами</w:t>
      </w:r>
      <w:r w:rsidRPr="00717ED9">
        <w:rPr>
          <w:bCs/>
          <w:color w:val="000000"/>
        </w:rPr>
        <w:t>, утвержденным</w:t>
      </w:r>
      <w:r w:rsidR="00E0172C">
        <w:rPr>
          <w:bCs/>
          <w:color w:val="000000"/>
        </w:rPr>
        <w:t>и приказа</w:t>
      </w:r>
      <w:r w:rsidRPr="00717ED9">
        <w:rPr>
          <w:bCs/>
          <w:color w:val="000000"/>
        </w:rPr>
        <w:t>м</w:t>
      </w:r>
      <w:r w:rsidR="00E0172C">
        <w:rPr>
          <w:bCs/>
          <w:color w:val="000000"/>
        </w:rPr>
        <w:t>и</w:t>
      </w:r>
      <w:r w:rsidRPr="00717ED9">
        <w:rPr>
          <w:bCs/>
          <w:color w:val="000000"/>
        </w:rPr>
        <w:t xml:space="preserve">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17ED9">
        <w:rPr>
          <w:bCs/>
          <w:color w:val="000000"/>
        </w:rPr>
        <w:t>дорсопатии</w:t>
      </w:r>
      <w:proofErr w:type="spellEnd"/>
      <w:r w:rsidRPr="00717ED9">
        <w:rPr>
          <w:bCs/>
          <w:color w:val="000000"/>
        </w:rPr>
        <w:t xml:space="preserve">, </w:t>
      </w:r>
      <w:proofErr w:type="spellStart"/>
      <w:r w:rsidRPr="00717ED9">
        <w:rPr>
          <w:bCs/>
          <w:color w:val="000000"/>
        </w:rPr>
        <w:t>спондилопатии</w:t>
      </w:r>
      <w:proofErr w:type="spellEnd"/>
      <w:r w:rsidRPr="00717ED9">
        <w:rPr>
          <w:bCs/>
          <w:color w:val="000000"/>
        </w:rPr>
        <w:t xml:space="preserve">, болезни мягких тканей, </w:t>
      </w:r>
      <w:proofErr w:type="spellStart"/>
      <w:r w:rsidRPr="00717ED9">
        <w:rPr>
          <w:bCs/>
          <w:color w:val="000000"/>
        </w:rPr>
        <w:t>остеопатии</w:t>
      </w:r>
      <w:proofErr w:type="spellEnd"/>
      <w:r w:rsidRPr="00717ED9">
        <w:rPr>
          <w:bCs/>
          <w:color w:val="000000"/>
        </w:rPr>
        <w:t xml:space="preserve"> и </w:t>
      </w:r>
      <w:proofErr w:type="spellStart"/>
      <w:r w:rsidRPr="00717ED9">
        <w:rPr>
          <w:bCs/>
          <w:color w:val="000000"/>
        </w:rPr>
        <w:t>хондропатии</w:t>
      </w:r>
      <w:proofErr w:type="spellEnd"/>
      <w:r w:rsidRPr="00717ED9">
        <w:rPr>
          <w:bCs/>
          <w:color w:val="000000"/>
        </w:rPr>
        <w:t>)», от 22.11.2004 № 227 «Об утверждении стандарта санаторно-курортной помощи больным с болезнями костно-мышечной</w:t>
      </w:r>
      <w:proofErr w:type="gramEnd"/>
      <w:r w:rsidRPr="00717ED9">
        <w:rPr>
          <w:bCs/>
          <w:color w:val="000000"/>
        </w:rPr>
        <w:t xml:space="preserve"> системы и соединительной ткани (</w:t>
      </w:r>
      <w:proofErr w:type="spellStart"/>
      <w:r w:rsidRPr="00717ED9">
        <w:rPr>
          <w:bCs/>
          <w:color w:val="000000"/>
        </w:rPr>
        <w:t>артропатии</w:t>
      </w:r>
      <w:proofErr w:type="spellEnd"/>
      <w:r w:rsidRPr="00717ED9">
        <w:rPr>
          <w:bCs/>
          <w:color w:val="000000"/>
        </w:rPr>
        <w:t xml:space="preserve">, инфекционные </w:t>
      </w:r>
      <w:proofErr w:type="spellStart"/>
      <w:r w:rsidRPr="00717ED9">
        <w:rPr>
          <w:bCs/>
          <w:color w:val="000000"/>
        </w:rPr>
        <w:t>артропатии</w:t>
      </w:r>
      <w:proofErr w:type="spellEnd"/>
      <w:r w:rsidRPr="00717ED9">
        <w:rPr>
          <w:bCs/>
          <w:color w:val="000000"/>
        </w:rPr>
        <w:t xml:space="preserve">, воспалительные </w:t>
      </w:r>
      <w:proofErr w:type="spellStart"/>
      <w:r w:rsidRPr="00717ED9">
        <w:rPr>
          <w:bCs/>
          <w:color w:val="000000"/>
        </w:rPr>
        <w:t>артропатии</w:t>
      </w:r>
      <w:proofErr w:type="spellEnd"/>
      <w:r w:rsidRPr="00717ED9">
        <w:rPr>
          <w:bCs/>
          <w:color w:val="000000"/>
        </w:rPr>
        <w:t>, артрозы, другие поражения суставов)»;</w:t>
      </w:r>
    </w:p>
    <w:p w:rsidR="00555FA6" w:rsidRPr="004231C6" w:rsidRDefault="00717ED9" w:rsidP="00717ED9">
      <w:pPr>
        <w:tabs>
          <w:tab w:val="left" w:pos="0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555FA6" w:rsidRPr="004231C6">
        <w:rPr>
          <w:bCs/>
          <w:color w:val="000000"/>
        </w:rPr>
        <w:t xml:space="preserve">2. 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года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="00555FA6" w:rsidRPr="004231C6">
        <w:rPr>
          <w:bCs/>
          <w:color w:val="000000"/>
        </w:rPr>
        <w:t>ибс</w:t>
      </w:r>
      <w:proofErr w:type="spellEnd"/>
      <w:r w:rsidR="00555FA6" w:rsidRPr="004231C6">
        <w:rPr>
          <w:bCs/>
          <w:color w:val="000000"/>
        </w:rPr>
        <w:t>.», от 22 ноября 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7E336F" w:rsidRPr="004231C6" w:rsidRDefault="00D31B87" w:rsidP="00717ED9">
      <w:pPr>
        <w:tabs>
          <w:tab w:val="left" w:pos="0"/>
        </w:tabs>
        <w:ind w:firstLine="851"/>
        <w:jc w:val="both"/>
      </w:pPr>
      <w:r w:rsidRPr="004231C6">
        <w:t>1.3</w:t>
      </w:r>
      <w:r w:rsidR="001B37DF">
        <w:t>. Санаторно-курортные У</w:t>
      </w:r>
      <w:r w:rsidR="00A40F65" w:rsidRPr="004231C6">
        <w:t>слуги в соответствии с перечисленным</w:t>
      </w:r>
      <w:r w:rsidR="001B37DF">
        <w:t>и</w:t>
      </w:r>
      <w:r w:rsidR="00A40F65" w:rsidRPr="004231C6">
        <w:t xml:space="preserve"> стандарт</w:t>
      </w:r>
      <w:r w:rsidR="001B37DF">
        <w:t>ами</w:t>
      </w:r>
      <w:r w:rsidR="00A40F65" w:rsidRPr="004231C6">
        <w:t xml:space="preserve">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</w:t>
      </w:r>
      <w:r w:rsidR="007E336F" w:rsidRPr="004231C6">
        <w:t xml:space="preserve">по </w:t>
      </w:r>
      <w:r w:rsidR="00B6663F" w:rsidRPr="004231C6">
        <w:t xml:space="preserve"> травматологии и ортопедии, кардиологии, неврологии</w:t>
      </w:r>
      <w:r w:rsidR="007E336F" w:rsidRPr="004231C6">
        <w:t>.</w:t>
      </w:r>
    </w:p>
    <w:p w:rsidR="00745EF6" w:rsidRPr="00745EF6" w:rsidRDefault="007E336F" w:rsidP="007E336F">
      <w:pPr>
        <w:ind w:firstLine="709"/>
        <w:jc w:val="both"/>
      </w:pPr>
      <w:r w:rsidRPr="007E336F">
        <w:t xml:space="preserve"> </w:t>
      </w:r>
      <w:r w:rsidR="00A40F65" w:rsidRPr="00745EF6">
        <w:t xml:space="preserve">2. Количество </w:t>
      </w:r>
      <w:proofErr w:type="spellStart"/>
      <w:r w:rsidR="00A40F65" w:rsidRPr="00745EF6">
        <w:t>койко</w:t>
      </w:r>
      <w:proofErr w:type="spellEnd"/>
      <w:r w:rsidR="00A40F65" w:rsidRPr="00745EF6">
        <w:t xml:space="preserve"> - дней составляет- </w:t>
      </w:r>
      <w:r w:rsidR="00A206FB" w:rsidRPr="00745EF6">
        <w:t>2412</w:t>
      </w:r>
      <w:r w:rsidR="00A40F65" w:rsidRPr="00745EF6">
        <w:t xml:space="preserve">. </w:t>
      </w:r>
    </w:p>
    <w:p w:rsidR="00745EF6" w:rsidRPr="00745EF6" w:rsidRDefault="00745EF6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EF6">
        <w:rPr>
          <w:rFonts w:ascii="Times New Roman" w:hAnsi="Times New Roman" w:cs="Times New Roman"/>
          <w:sz w:val="28"/>
          <w:szCs w:val="28"/>
          <w:lang w:eastAsia="ru-RU"/>
        </w:rPr>
        <w:t>Услуги, предоставляемые по санаторно- курортному лечению по одной путевке – 18 койко-день</w:t>
      </w:r>
      <w:r w:rsidRPr="00EA21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5ACD" w:rsidRPr="00EA210C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закупаемых путевок -</w:t>
      </w:r>
      <w:r w:rsidRPr="00EA210C">
        <w:rPr>
          <w:rFonts w:ascii="Times New Roman" w:hAnsi="Times New Roman" w:cs="Times New Roman"/>
          <w:sz w:val="28"/>
          <w:szCs w:val="28"/>
          <w:lang w:eastAsia="ru-RU"/>
        </w:rPr>
        <w:t>134 пут</w:t>
      </w:r>
      <w:r w:rsidRPr="00745E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4A0128">
        <w:t>«О</w:t>
      </w:r>
      <w:r w:rsidR="00632A34">
        <w:t xml:space="preserve"> </w:t>
      </w:r>
      <w:r w:rsidRPr="00152769">
        <w:t>государственной социальной помощи», приказ Министерства здравоохранения 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Default="00A40F65" w:rsidP="00A40F65">
      <w:pPr>
        <w:ind w:firstLine="709"/>
        <w:jc w:val="both"/>
      </w:pPr>
      <w:r w:rsidRPr="00152769">
        <w:lastRenderedPageBreak/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64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863"/>
        <w:gridCol w:w="6521"/>
      </w:tblGrid>
      <w:tr w:rsidR="00915878" w:rsidRPr="001E5F97" w:rsidTr="000C5C58">
        <w:trPr>
          <w:trHeight w:val="278"/>
        </w:trPr>
        <w:tc>
          <w:tcPr>
            <w:tcW w:w="2256" w:type="dxa"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B42A0A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878" w:rsidRPr="001E5F97" w:rsidRDefault="00915878" w:rsidP="003F31DB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1E5F97" w:rsidRDefault="00915878" w:rsidP="003F31DB">
            <w:pPr>
              <w:pStyle w:val="a4"/>
              <w:autoSpaceDE w:val="0"/>
              <w:ind w:left="93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 w:val="restart"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76EC9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t>Российской Федерации</w:t>
            </w:r>
            <w:r w:rsidRPr="00B42A0A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976EC9">
              <w:rPr>
                <w:bCs/>
                <w:color w:val="000000"/>
                <w:sz w:val="20"/>
                <w:szCs w:val="20"/>
              </w:rPr>
      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76EC9">
              <w:rPr>
                <w:bCs/>
                <w:color w:val="000000"/>
                <w:sz w:val="20"/>
                <w:szCs w:val="20"/>
              </w:rPr>
              <w:t>дорсопатии</w:t>
            </w:r>
            <w:proofErr w:type="spellEnd"/>
            <w:r w:rsidRPr="00976E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6EC9">
              <w:rPr>
                <w:bCs/>
                <w:color w:val="000000"/>
                <w:sz w:val="20"/>
                <w:szCs w:val="20"/>
              </w:rPr>
              <w:t>спондилопатии</w:t>
            </w:r>
            <w:proofErr w:type="spellEnd"/>
            <w:r w:rsidRPr="00976EC9">
              <w:rPr>
                <w:bCs/>
                <w:color w:val="000000"/>
                <w:sz w:val="20"/>
                <w:szCs w:val="20"/>
              </w:rPr>
              <w:t xml:space="preserve">, болезни мягких тканей, </w:t>
            </w:r>
            <w:proofErr w:type="spellStart"/>
            <w:r w:rsidRPr="00976EC9">
              <w:rPr>
                <w:bCs/>
                <w:color w:val="000000"/>
                <w:sz w:val="20"/>
                <w:szCs w:val="20"/>
              </w:rPr>
              <w:t>остеопатии</w:t>
            </w:r>
            <w:proofErr w:type="spellEnd"/>
            <w:r w:rsidRPr="00976EC9"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6EC9">
              <w:rPr>
                <w:bCs/>
                <w:color w:val="000000"/>
                <w:sz w:val="20"/>
                <w:szCs w:val="20"/>
              </w:rPr>
              <w:t>хондропатии</w:t>
            </w:r>
            <w:proofErr w:type="spellEnd"/>
            <w:r w:rsidRPr="00976EC9">
              <w:rPr>
                <w:bCs/>
                <w:color w:val="000000"/>
                <w:sz w:val="20"/>
                <w:szCs w:val="20"/>
              </w:rPr>
              <w:t>)»</w:t>
            </w:r>
          </w:p>
          <w:p w:rsidR="00915878" w:rsidRDefault="00915878" w:rsidP="00915878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Pr="00555FA6" w:rsidRDefault="00915878" w:rsidP="00915878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5FA6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555FA6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555FA6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915878" w:rsidRDefault="00915878" w:rsidP="00915878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523F" w:rsidRDefault="00BF523F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950" w:rsidRDefault="00FC0950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523F" w:rsidRDefault="00BF523F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523F" w:rsidRDefault="00BF523F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523F" w:rsidRDefault="00BF523F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523F" w:rsidRDefault="00BF523F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523F" w:rsidRDefault="00BF523F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523F" w:rsidRPr="00FE1101" w:rsidRDefault="00BF523F" w:rsidP="00BF523F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1101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FE1101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FE1101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BF523F" w:rsidRDefault="00BF523F" w:rsidP="00BF523F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878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878" w:rsidRPr="00976EC9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976EC9" w:rsidRDefault="00915878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976EC9" w:rsidRDefault="00915878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976EC9" w:rsidRDefault="00915878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976EC9" w:rsidRDefault="00915878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976EC9" w:rsidRDefault="00915878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976EC9" w:rsidRDefault="00915878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5509E1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лечебной грязью при  болезнях костной системы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интерференционными  токами       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синусоидальными   модулированными токами (СМТ)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Воздействие ультразвуком при болезни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FA6FEE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FA6FEE">
              <w:rPr>
                <w:rFonts w:ascii="Times New Roman" w:hAnsi="Times New Roman" w:cs="Times New Roman"/>
              </w:rPr>
              <w:t xml:space="preserve">и костной патологии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низкоинтенсивным  лазерным излучением при болезни     </w:t>
            </w:r>
          </w:p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Мануальная терапия при болезнях  костной системы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Лечебная физкультура при  заболеваниях позвоночника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915878" w:rsidRPr="00FA6FEE" w:rsidTr="000C5C58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915878" w:rsidRPr="000253F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FA6FEE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Назначение диетической терапии при  заболевании суставов                </w:t>
            </w:r>
          </w:p>
        </w:tc>
      </w:tr>
      <w:tr w:rsidR="00915878" w:rsidRPr="001E5F97" w:rsidTr="000C5C58">
        <w:trPr>
          <w:trHeight w:val="278"/>
        </w:trPr>
        <w:tc>
          <w:tcPr>
            <w:tcW w:w="2256" w:type="dxa"/>
            <w:vAlign w:val="center"/>
          </w:tcPr>
          <w:p w:rsidR="00915878" w:rsidRPr="008637B6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8637B6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878" w:rsidRPr="008637B6" w:rsidRDefault="00915878" w:rsidP="003F31DB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8637B6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8637B6" w:rsidRDefault="00915878" w:rsidP="003F31DB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8637B6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 w:val="restart"/>
            <w:vAlign w:val="center"/>
          </w:tcPr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915878" w:rsidRPr="00B42A0A" w:rsidRDefault="00915878" w:rsidP="003F31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76EC9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t>Российской Федерации</w:t>
            </w:r>
            <w:r w:rsidRPr="00B42A0A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604AD2">
              <w:rPr>
                <w:sz w:val="20"/>
                <w:szCs w:val="20"/>
                <w:lang w:eastAsia="ru-RU"/>
              </w:rPr>
              <w:t xml:space="preserve">от 22.11.2004 № 227 «Об утверждении стандарта </w:t>
            </w:r>
            <w:r w:rsidRPr="00604AD2">
              <w:rPr>
                <w:sz w:val="20"/>
                <w:szCs w:val="20"/>
                <w:lang w:eastAsia="ru-RU"/>
              </w:rPr>
              <w:lastRenderedPageBreak/>
              <w:t>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04AD2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604AD2">
              <w:rPr>
                <w:sz w:val="20"/>
                <w:szCs w:val="20"/>
                <w:lang w:eastAsia="ru-RU"/>
              </w:rPr>
              <w:t xml:space="preserve">, инфекционные </w:t>
            </w:r>
            <w:proofErr w:type="spellStart"/>
            <w:r w:rsidRPr="00604AD2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604AD2">
              <w:rPr>
                <w:sz w:val="20"/>
                <w:szCs w:val="20"/>
                <w:lang w:eastAsia="ru-RU"/>
              </w:rPr>
              <w:t xml:space="preserve">, воспалительные </w:t>
            </w:r>
            <w:proofErr w:type="spellStart"/>
            <w:r w:rsidRPr="00604AD2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604AD2">
              <w:rPr>
                <w:sz w:val="20"/>
                <w:szCs w:val="20"/>
                <w:lang w:eastAsia="ru-RU"/>
              </w:rPr>
              <w:t>, артрозы, другие поражения суставов)»</w:t>
            </w: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915878" w:rsidRPr="009B187C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187C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9B187C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9B187C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915878" w:rsidRPr="009B187C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A1B44" w:rsidRDefault="00DA1B44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A1B44" w:rsidRDefault="00DA1B44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04C0" w:rsidRDefault="006A04C0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85766" w:rsidRDefault="00985766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85766" w:rsidRDefault="00985766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85766" w:rsidRDefault="00985766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85766" w:rsidRDefault="00985766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Pr="0071039C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39C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71039C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71039C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915878" w:rsidRPr="0071039C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915878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915878" w:rsidRPr="00B42A0A" w:rsidRDefault="00915878" w:rsidP="003F31D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720F25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уровня С-реактивного белка в крови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ревматоидных факторов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уровня мочевой кислоты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лечебной грязью при  болезнях костной системы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lastRenderedPageBreak/>
              <w:t xml:space="preserve">(ДМВ)        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Электрофорез лекарственных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при костной патологии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Воздействие ультразвуком при болезни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6907E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</w:t>
            </w:r>
          </w:p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болезни     </w:t>
            </w:r>
          </w:p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6907E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 w:rsidR="006907EF"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6907E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Мануальная терапия при болезнях </w:t>
            </w:r>
            <w:r w:rsidR="006907EF"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костной системы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6907E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Лечебная физкультура при  заболеваниях и травмах суставов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915878" w:rsidRPr="00534E16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915878" w:rsidRPr="00534E16" w:rsidTr="000C5C58">
        <w:trPr>
          <w:trHeight w:val="234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915878" w:rsidRPr="00B42A0A" w:rsidRDefault="00915878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3F31DB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78" w:rsidRPr="00534E16" w:rsidRDefault="00915878" w:rsidP="006907E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Назначение диетической терапии при  заболевании суставов              </w:t>
            </w:r>
          </w:p>
        </w:tc>
      </w:tr>
      <w:tr w:rsidR="00A40F65" w:rsidRPr="000253FA" w:rsidTr="000C5C58">
        <w:trPr>
          <w:trHeight w:val="699"/>
        </w:trPr>
        <w:tc>
          <w:tcPr>
            <w:tcW w:w="2256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vAlign w:val="center"/>
          </w:tcPr>
          <w:p w:rsidR="00A40F65" w:rsidRPr="000253FA" w:rsidRDefault="00A40F65" w:rsidP="00D7432F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21" w:type="dxa"/>
            <w:vAlign w:val="center"/>
          </w:tcPr>
          <w:p w:rsidR="00A40F65" w:rsidRPr="000253FA" w:rsidRDefault="00A40F65" w:rsidP="00D7432F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40F65" w:rsidRPr="000253FA" w:rsidTr="000C5C58">
        <w:trPr>
          <w:trHeight w:val="155"/>
        </w:trPr>
        <w:tc>
          <w:tcPr>
            <w:tcW w:w="2256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 w:val="restart"/>
            <w:vAlign w:val="center"/>
          </w:tcPr>
          <w:p w:rsidR="00B5150D" w:rsidRPr="00052D2A" w:rsidRDefault="00B5150D" w:rsidP="00D743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52D2A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B5150D" w:rsidRPr="00052D2A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052D2A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052D2A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22.11.2004 года № 221 «Об утверждении стандарта санаторно-курортной помощи больным с ишемической болезнью сердца: стенокардией, хронической </w:t>
            </w:r>
            <w:proofErr w:type="spellStart"/>
            <w:r w:rsidRPr="00052D2A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ибс</w:t>
            </w:r>
            <w:proofErr w:type="spellEnd"/>
            <w:r w:rsidRPr="00052D2A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.»</w:t>
            </w:r>
          </w:p>
          <w:p w:rsidR="00B5150D" w:rsidRPr="00052D2A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052D2A" w:rsidRDefault="00B5150D" w:rsidP="00711655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052D2A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5150D" w:rsidRPr="00052D2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31D80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40605" w:rsidRDefault="0024060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C3895" w:rsidRDefault="003C389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C3895" w:rsidRDefault="003C389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3F4121" w:rsidRDefault="000F2244" w:rsidP="000F2244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F4121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0F2244" w:rsidRPr="00B42A0A" w:rsidRDefault="000F2244" w:rsidP="000F2244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B42A0A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3F4121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3751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>) времени в крови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>Воздействие низкоинтенсивным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лазерным излучением при болезнях сердца и перикарда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3F4121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Мануальная терапия при болезнях сердца и перикарда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B5150D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1E5F97" w:rsidRPr="000253FA" w:rsidTr="000C5C58">
        <w:trPr>
          <w:trHeight w:val="278"/>
        </w:trPr>
        <w:tc>
          <w:tcPr>
            <w:tcW w:w="2256" w:type="dxa"/>
            <w:vAlign w:val="center"/>
          </w:tcPr>
          <w:p w:rsidR="001E5F97" w:rsidRPr="001C4A96" w:rsidRDefault="001E5F97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1C4A96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1C4A96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1C4A96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1C4A96" w:rsidRDefault="001E5F97" w:rsidP="001E5F97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1C4A96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E5F97" w:rsidRPr="000253FA" w:rsidTr="000C5C58">
        <w:trPr>
          <w:trHeight w:val="278"/>
        </w:trPr>
        <w:tc>
          <w:tcPr>
            <w:tcW w:w="2256" w:type="dxa"/>
            <w:vAlign w:val="center"/>
          </w:tcPr>
          <w:p w:rsidR="001E5F97" w:rsidRPr="00B42A0A" w:rsidRDefault="001E5F97" w:rsidP="00F074B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42A0A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1E5F97" w:rsidRDefault="001E5F97" w:rsidP="00F074BC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1E5F97" w:rsidRDefault="001E5F97" w:rsidP="00F074BC">
            <w:pPr>
              <w:pStyle w:val="a4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 w:val="restart"/>
            <w:vAlign w:val="center"/>
          </w:tcPr>
          <w:p w:rsidR="00D721C4" w:rsidRPr="00C94D7E" w:rsidRDefault="00D721C4" w:rsidP="00D743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94D7E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C94D7E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A45D0" w:rsidRPr="00C94D7E" w:rsidRDefault="00D721C4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C94D7E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C94D7E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22 ноября 2004 </w:t>
            </w:r>
          </w:p>
          <w:p w:rsidR="00D721C4" w:rsidRPr="00B42A0A" w:rsidRDefault="00D721C4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C94D7E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№ 222 «Об утверждении стандарта санаторно-курортной помощи больным с болезнями, характеризующимися повышенным кровяным давлением</w:t>
            </w:r>
            <w:r w:rsidRPr="00B42A0A"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»</w:t>
            </w:r>
          </w:p>
          <w:p w:rsidR="00D721C4" w:rsidRPr="00B42A0A" w:rsidRDefault="00D721C4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AA2BB2" w:rsidRDefault="00AA2BB2" w:rsidP="00D7432F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721C4" w:rsidRPr="003D58DB" w:rsidRDefault="00D721C4" w:rsidP="00D7432F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D58DB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F062B" w:rsidRDefault="009F062B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F062B" w:rsidRDefault="009F062B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F062B" w:rsidRDefault="009F062B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F062B" w:rsidRDefault="009F062B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D770E" w:rsidRDefault="00FD770E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F062B" w:rsidRDefault="009F062B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F062B" w:rsidRDefault="009F062B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F062B" w:rsidRDefault="009F062B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Pr="00E2284B" w:rsidRDefault="00AB0A6A" w:rsidP="00AA2BB2">
            <w:pPr>
              <w:pStyle w:val="ConsPlusTitle"/>
              <w:ind w:hanging="40"/>
              <w:jc w:val="center"/>
              <w:rPr>
                <w:rFonts w:eastAsia="Arial"/>
                <w:b w:val="0"/>
              </w:rPr>
            </w:pPr>
            <w:r w:rsidRPr="00E2284B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B0A6A" w:rsidRPr="00E2284B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270BC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270BC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270BC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 врача-невролога вторичный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электрокардиографических    </w:t>
            </w:r>
          </w:p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электрокардиографических      </w:t>
            </w:r>
          </w:p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721C4" w:rsidRPr="00A466E1" w:rsidTr="000C5C58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</w:tbl>
    <w:p w:rsidR="00A40F65" w:rsidRPr="00152769" w:rsidRDefault="00A40F65" w:rsidP="00A40F65">
      <w:pPr>
        <w:ind w:firstLine="709"/>
        <w:jc w:val="both"/>
      </w:pPr>
      <w:proofErr w:type="gramStart"/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666386">
        <w:t>Министерством</w:t>
      </w:r>
      <w:r w:rsidR="00666386" w:rsidRPr="00666386">
        <w:t xml:space="preserve"> здравоохранения Российской Федерации</w:t>
      </w:r>
      <w:r w:rsidRPr="00152769">
        <w:t xml:space="preserve"> </w:t>
      </w:r>
      <w:r>
        <w:t xml:space="preserve">от </w:t>
      </w:r>
      <w:r w:rsidRPr="00152769">
        <w:t>22.12.1999</w:t>
      </w:r>
      <w:r w:rsidR="00A60074">
        <w:t xml:space="preserve">                 </w:t>
      </w:r>
      <w:r>
        <w:t xml:space="preserve">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5108DF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>Место оказания услуг по месту нахождения санаторно-курортной организации Исполнителя: Нижегородская область.</w:t>
      </w:r>
    </w:p>
    <w:p w:rsidR="008B7791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Pr="004620C2">
        <w:rPr>
          <w:lang w:eastAsia="ru-RU"/>
        </w:rPr>
        <w:t xml:space="preserve">. </w:t>
      </w:r>
      <w:r w:rsidRPr="00152769">
        <w:rPr>
          <w:lang w:eastAsia="ru-RU"/>
        </w:rPr>
        <w:t>Сроки оказания услуг</w:t>
      </w:r>
      <w:r w:rsidR="000B5804">
        <w:rPr>
          <w:lang w:eastAsia="ru-RU"/>
        </w:rPr>
        <w:t>: равномерно в течение</w:t>
      </w:r>
      <w:r w:rsidRPr="00152769">
        <w:rPr>
          <w:lang w:eastAsia="ru-RU"/>
        </w:rPr>
        <w:t xml:space="preserve"> срока действия контракта, согласно графика заездов на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год, срок последнего заезда не позднее </w:t>
      </w:r>
      <w:r>
        <w:rPr>
          <w:lang w:eastAsia="ru-RU"/>
        </w:rPr>
        <w:t>01</w:t>
      </w:r>
      <w:r w:rsidR="008B7791">
        <w:rPr>
          <w:lang w:eastAsia="ru-RU"/>
        </w:rPr>
        <w:t xml:space="preserve"> сентября</w:t>
      </w:r>
      <w:r w:rsidRPr="00152769">
        <w:rPr>
          <w:lang w:eastAsia="ru-RU"/>
        </w:rPr>
        <w:t xml:space="preserve">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года</w:t>
      </w:r>
      <w:r w:rsidR="008B7791">
        <w:rPr>
          <w:lang w:eastAsia="ru-RU"/>
        </w:rPr>
        <w:t>.</w:t>
      </w:r>
      <w:r w:rsidRPr="00152769">
        <w:rPr>
          <w:lang w:eastAsia="ru-RU"/>
        </w:rPr>
        <w:t xml:space="preserve"> </w:t>
      </w:r>
    </w:p>
    <w:p w:rsidR="00A40F65" w:rsidRDefault="003F3FD0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 (далее ГОСТ 54599-2011) в </w:t>
      </w:r>
      <w:bookmarkStart w:id="0" w:name="_GoBack"/>
      <w:bookmarkEnd w:id="0"/>
      <w:r>
        <w:rPr>
          <w:lang w:eastAsia="ru-RU"/>
        </w:rPr>
        <w:t>том числе</w:t>
      </w:r>
      <w:r w:rsidR="008B2C3D">
        <w:rPr>
          <w:lang w:eastAsia="ru-RU"/>
        </w:rPr>
        <w:t>: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оснащение номера мебелью, инвентарем и санитарно-гигиеническими предметами согласно 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54599-2011;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смена постельного белья один раз в пять дней; смена полотенец один раз в три дня; комплекс медицинских услуг, соответствующий профилю лечения; услуги по организации досуга и развлечений;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соответствие требованиям безопасности, предусмотренным ГОСТ                      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54599-2011; 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r w:rsidR="00630207" w:rsidRPr="00A679F2">
        <w:t xml:space="preserve">Министерства здравоохранения Российской Федерации </w:t>
      </w:r>
      <w:r>
        <w:rPr>
          <w:lang w:eastAsia="ru-RU"/>
        </w:rPr>
        <w:t>05</w:t>
      </w:r>
      <w:r w:rsidR="00630207">
        <w:rPr>
          <w:lang w:eastAsia="ru-RU"/>
        </w:rPr>
        <w:t>.08.</w:t>
      </w:r>
      <w:r>
        <w:rPr>
          <w:lang w:eastAsia="ru-RU"/>
        </w:rPr>
        <w:t xml:space="preserve"> 2003. № 330 «О мерах по совершенствованию лечебного питания в лечебно-профилактических учреждениях Российской Федерации».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систем холодного и горячего водоснабжения.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систем круглосуточного обеспечения граждан питьевой водой.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645FED" w:rsidRDefault="00645FED" w:rsidP="00645FED">
      <w:pPr>
        <w:ind w:firstLine="709"/>
        <w:jc w:val="both"/>
        <w:rPr>
          <w:lang w:eastAsia="ru-RU"/>
        </w:rPr>
      </w:pPr>
      <w:r>
        <w:rPr>
          <w:lang w:eastAsia="ru-RU"/>
        </w:rPr>
        <w:t>Организация ежедневного досуга для граждан с учетом возраста и состояния здоровья.</w:t>
      </w:r>
    </w:p>
    <w:p w:rsidR="00050E3B" w:rsidRPr="00152769" w:rsidRDefault="00645FED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sectPr w:rsidR="00050E3B" w:rsidRPr="0015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ED"/>
    <w:multiLevelType w:val="multilevel"/>
    <w:tmpl w:val="D1D4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7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auto"/>
      </w:rPr>
    </w:lvl>
  </w:abstractNum>
  <w:abstractNum w:abstractNumId="1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B3F"/>
    <w:multiLevelType w:val="hybridMultilevel"/>
    <w:tmpl w:val="8C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8AF"/>
    <w:multiLevelType w:val="hybridMultilevel"/>
    <w:tmpl w:val="BB123C1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7F4D47"/>
    <w:multiLevelType w:val="hybridMultilevel"/>
    <w:tmpl w:val="887CA5D8"/>
    <w:lvl w:ilvl="0" w:tplc="024C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41D72"/>
    <w:multiLevelType w:val="hybridMultilevel"/>
    <w:tmpl w:val="8F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0792"/>
    <w:multiLevelType w:val="hybridMultilevel"/>
    <w:tmpl w:val="2748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4A9B"/>
    <w:multiLevelType w:val="hybridMultilevel"/>
    <w:tmpl w:val="30DE2784"/>
    <w:lvl w:ilvl="0" w:tplc="77BA80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08F1991"/>
    <w:multiLevelType w:val="hybridMultilevel"/>
    <w:tmpl w:val="5696264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44D5C"/>
    <w:multiLevelType w:val="hybridMultilevel"/>
    <w:tmpl w:val="15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9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43AD6"/>
    <w:rsid w:val="00050E3B"/>
    <w:rsid w:val="00052D2A"/>
    <w:rsid w:val="000558E4"/>
    <w:rsid w:val="00067D22"/>
    <w:rsid w:val="000845E4"/>
    <w:rsid w:val="000B5804"/>
    <w:rsid w:val="000C5C58"/>
    <w:rsid w:val="000C6F32"/>
    <w:rsid w:val="000D4253"/>
    <w:rsid w:val="000F2244"/>
    <w:rsid w:val="000F6DC5"/>
    <w:rsid w:val="00140C1A"/>
    <w:rsid w:val="00151A33"/>
    <w:rsid w:val="0016537E"/>
    <w:rsid w:val="00165871"/>
    <w:rsid w:val="00166D53"/>
    <w:rsid w:val="00176990"/>
    <w:rsid w:val="001B37DF"/>
    <w:rsid w:val="001C4A96"/>
    <w:rsid w:val="001D6BF6"/>
    <w:rsid w:val="001E5F97"/>
    <w:rsid w:val="001F249B"/>
    <w:rsid w:val="001F59F8"/>
    <w:rsid w:val="00210F41"/>
    <w:rsid w:val="002115AE"/>
    <w:rsid w:val="00212FEE"/>
    <w:rsid w:val="00237D1D"/>
    <w:rsid w:val="00240605"/>
    <w:rsid w:val="00257C4A"/>
    <w:rsid w:val="00270BC1"/>
    <w:rsid w:val="0028412C"/>
    <w:rsid w:val="002869B7"/>
    <w:rsid w:val="00290597"/>
    <w:rsid w:val="00290D4C"/>
    <w:rsid w:val="00293FE9"/>
    <w:rsid w:val="002A1CAB"/>
    <w:rsid w:val="002A4B6C"/>
    <w:rsid w:val="002A6B4E"/>
    <w:rsid w:val="002C205A"/>
    <w:rsid w:val="002E1424"/>
    <w:rsid w:val="003178A9"/>
    <w:rsid w:val="0035525D"/>
    <w:rsid w:val="003A6E13"/>
    <w:rsid w:val="003C3895"/>
    <w:rsid w:val="003D58DB"/>
    <w:rsid w:val="003E246C"/>
    <w:rsid w:val="003F3FD0"/>
    <w:rsid w:val="003F4121"/>
    <w:rsid w:val="00416648"/>
    <w:rsid w:val="004231C6"/>
    <w:rsid w:val="004551F7"/>
    <w:rsid w:val="004570A4"/>
    <w:rsid w:val="00480682"/>
    <w:rsid w:val="004863D9"/>
    <w:rsid w:val="00495048"/>
    <w:rsid w:val="004A0128"/>
    <w:rsid w:val="004A0930"/>
    <w:rsid w:val="004A3801"/>
    <w:rsid w:val="004D7F1C"/>
    <w:rsid w:val="004F0CFE"/>
    <w:rsid w:val="005108DF"/>
    <w:rsid w:val="00534E16"/>
    <w:rsid w:val="005509E1"/>
    <w:rsid w:val="00555FA6"/>
    <w:rsid w:val="0056242A"/>
    <w:rsid w:val="00576A1E"/>
    <w:rsid w:val="00586994"/>
    <w:rsid w:val="0059548A"/>
    <w:rsid w:val="005A646D"/>
    <w:rsid w:val="005D45B6"/>
    <w:rsid w:val="005F0D53"/>
    <w:rsid w:val="00603233"/>
    <w:rsid w:val="00604AD2"/>
    <w:rsid w:val="00615324"/>
    <w:rsid w:val="00630207"/>
    <w:rsid w:val="00632A34"/>
    <w:rsid w:val="00645FED"/>
    <w:rsid w:val="0065218C"/>
    <w:rsid w:val="00666386"/>
    <w:rsid w:val="006907EF"/>
    <w:rsid w:val="006A04C0"/>
    <w:rsid w:val="0071039C"/>
    <w:rsid w:val="00711655"/>
    <w:rsid w:val="00717ED9"/>
    <w:rsid w:val="00720F25"/>
    <w:rsid w:val="00736AB0"/>
    <w:rsid w:val="00745EF6"/>
    <w:rsid w:val="0074655E"/>
    <w:rsid w:val="00764473"/>
    <w:rsid w:val="0077755F"/>
    <w:rsid w:val="0079463E"/>
    <w:rsid w:val="007A322E"/>
    <w:rsid w:val="007A34F4"/>
    <w:rsid w:val="007B1330"/>
    <w:rsid w:val="007E336F"/>
    <w:rsid w:val="007F0BD7"/>
    <w:rsid w:val="00807853"/>
    <w:rsid w:val="00810BFE"/>
    <w:rsid w:val="00812208"/>
    <w:rsid w:val="00837DB4"/>
    <w:rsid w:val="00842278"/>
    <w:rsid w:val="00843CDC"/>
    <w:rsid w:val="008637B6"/>
    <w:rsid w:val="00870436"/>
    <w:rsid w:val="00886882"/>
    <w:rsid w:val="008B2C3D"/>
    <w:rsid w:val="008B4882"/>
    <w:rsid w:val="008B7791"/>
    <w:rsid w:val="008C009F"/>
    <w:rsid w:val="008C0C97"/>
    <w:rsid w:val="008C3054"/>
    <w:rsid w:val="008C663F"/>
    <w:rsid w:val="008E219C"/>
    <w:rsid w:val="008E2DC4"/>
    <w:rsid w:val="008E36B7"/>
    <w:rsid w:val="00915878"/>
    <w:rsid w:val="009345AC"/>
    <w:rsid w:val="00976EC9"/>
    <w:rsid w:val="00985766"/>
    <w:rsid w:val="009B0E79"/>
    <w:rsid w:val="009B187C"/>
    <w:rsid w:val="009D5FC6"/>
    <w:rsid w:val="009F062B"/>
    <w:rsid w:val="009F5630"/>
    <w:rsid w:val="00A14F57"/>
    <w:rsid w:val="00A206FB"/>
    <w:rsid w:val="00A40F65"/>
    <w:rsid w:val="00A41196"/>
    <w:rsid w:val="00A51420"/>
    <w:rsid w:val="00A54CCC"/>
    <w:rsid w:val="00A5502F"/>
    <w:rsid w:val="00A60074"/>
    <w:rsid w:val="00A60E75"/>
    <w:rsid w:val="00AA2BB2"/>
    <w:rsid w:val="00AB0A6A"/>
    <w:rsid w:val="00AF01EB"/>
    <w:rsid w:val="00B37867"/>
    <w:rsid w:val="00B42A0A"/>
    <w:rsid w:val="00B5150D"/>
    <w:rsid w:val="00B6340B"/>
    <w:rsid w:val="00B6663F"/>
    <w:rsid w:val="00B7174B"/>
    <w:rsid w:val="00B75174"/>
    <w:rsid w:val="00BC644F"/>
    <w:rsid w:val="00BF4A86"/>
    <w:rsid w:val="00BF523F"/>
    <w:rsid w:val="00C011DE"/>
    <w:rsid w:val="00C01772"/>
    <w:rsid w:val="00C259D7"/>
    <w:rsid w:val="00C44399"/>
    <w:rsid w:val="00C551D7"/>
    <w:rsid w:val="00C67A27"/>
    <w:rsid w:val="00C77026"/>
    <w:rsid w:val="00C94D7E"/>
    <w:rsid w:val="00CB3751"/>
    <w:rsid w:val="00CD211C"/>
    <w:rsid w:val="00CD7289"/>
    <w:rsid w:val="00CF5ACD"/>
    <w:rsid w:val="00D24620"/>
    <w:rsid w:val="00D31B87"/>
    <w:rsid w:val="00D455C6"/>
    <w:rsid w:val="00D721C4"/>
    <w:rsid w:val="00D7432F"/>
    <w:rsid w:val="00DA1B44"/>
    <w:rsid w:val="00E0172C"/>
    <w:rsid w:val="00E2284B"/>
    <w:rsid w:val="00E23A57"/>
    <w:rsid w:val="00E46176"/>
    <w:rsid w:val="00E628C5"/>
    <w:rsid w:val="00EA210C"/>
    <w:rsid w:val="00EA767D"/>
    <w:rsid w:val="00EC70FD"/>
    <w:rsid w:val="00ED5B2E"/>
    <w:rsid w:val="00EE6051"/>
    <w:rsid w:val="00EF742A"/>
    <w:rsid w:val="00F074BC"/>
    <w:rsid w:val="00F31D80"/>
    <w:rsid w:val="00F402A2"/>
    <w:rsid w:val="00F62105"/>
    <w:rsid w:val="00F64928"/>
    <w:rsid w:val="00F72CE2"/>
    <w:rsid w:val="00F90CD1"/>
    <w:rsid w:val="00F9762D"/>
    <w:rsid w:val="00FA02C9"/>
    <w:rsid w:val="00FA45D0"/>
    <w:rsid w:val="00FA6FEE"/>
    <w:rsid w:val="00FC0950"/>
    <w:rsid w:val="00FD770E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232</cp:revision>
  <cp:lastPrinted>2019-03-06T06:54:00Z</cp:lastPrinted>
  <dcterms:created xsi:type="dcterms:W3CDTF">2019-02-28T13:33:00Z</dcterms:created>
  <dcterms:modified xsi:type="dcterms:W3CDTF">2019-04-18T13:09:00Z</dcterms:modified>
</cp:coreProperties>
</file>