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F7" w:rsidRDefault="00EE76F7" w:rsidP="00EE76F7">
      <w:pPr>
        <w:suppressAutoHyphens/>
        <w:ind w:firstLine="284"/>
        <w:jc w:val="both"/>
        <w:rPr>
          <w:b/>
          <w:sz w:val="22"/>
          <w:szCs w:val="22"/>
        </w:rPr>
      </w:pPr>
    </w:p>
    <w:p w:rsidR="00246533" w:rsidRDefault="00246533" w:rsidP="00EE76F7">
      <w:pPr>
        <w:suppressAutoHyphens/>
        <w:ind w:firstLine="284"/>
        <w:jc w:val="both"/>
        <w:rPr>
          <w:b/>
          <w:sz w:val="22"/>
          <w:szCs w:val="22"/>
        </w:rPr>
      </w:pPr>
    </w:p>
    <w:p w:rsidR="00246533" w:rsidRPr="00931867" w:rsidRDefault="00246533" w:rsidP="0093186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31867">
        <w:rPr>
          <w:b/>
        </w:rPr>
        <w:t xml:space="preserve">     1.</w:t>
      </w:r>
      <w:r w:rsidR="00931867">
        <w:rPr>
          <w:b/>
        </w:rPr>
        <w:t xml:space="preserve"> </w:t>
      </w:r>
      <w:r w:rsidRPr="00931867">
        <w:rPr>
          <w:b/>
        </w:rPr>
        <w:t>Наименование объекта закупки:</w:t>
      </w:r>
      <w:r w:rsidRPr="00931867">
        <w:t xml:space="preserve"> </w:t>
      </w:r>
      <w:r w:rsidR="00A97854">
        <w:rPr>
          <w:shd w:val="clear" w:color="auto" w:fill="FFFFFF"/>
        </w:rPr>
        <w:t>поставка</w:t>
      </w:r>
      <w:r w:rsidR="00931867" w:rsidRPr="00931867">
        <w:rPr>
          <w:shd w:val="clear" w:color="auto" w:fill="FFFFFF"/>
        </w:rPr>
        <w:t xml:space="preserve"> технических средств реабилитации - слуховых аппаратов для обеспечения инвалидов в 201</w:t>
      </w:r>
      <w:r w:rsidR="00931867">
        <w:rPr>
          <w:shd w:val="clear" w:color="auto" w:fill="FFFFFF"/>
        </w:rPr>
        <w:t>9</w:t>
      </w:r>
      <w:r w:rsidR="00931867" w:rsidRPr="00931867">
        <w:rPr>
          <w:shd w:val="clear" w:color="auto" w:fill="FFFFFF"/>
        </w:rPr>
        <w:t xml:space="preserve"> году</w:t>
      </w:r>
      <w:r w:rsidR="00931867">
        <w:rPr>
          <w:shd w:val="clear" w:color="auto" w:fill="FFFFFF"/>
        </w:rPr>
        <w:t>.</w:t>
      </w:r>
    </w:p>
    <w:p w:rsidR="00931867" w:rsidRPr="00931867" w:rsidRDefault="00246533" w:rsidP="00931867">
      <w:pPr>
        <w:widowControl w:val="0"/>
      </w:pPr>
      <w:r w:rsidRPr="00246533">
        <w:rPr>
          <w:b/>
        </w:rPr>
        <w:t xml:space="preserve">     2.</w:t>
      </w:r>
      <w:r w:rsidR="00931867">
        <w:rPr>
          <w:b/>
        </w:rPr>
        <w:t xml:space="preserve"> </w:t>
      </w:r>
      <w:r w:rsidR="00931867" w:rsidRPr="00931867">
        <w:rPr>
          <w:b/>
        </w:rPr>
        <w:t xml:space="preserve">Место поставки товара: </w:t>
      </w:r>
      <w:r w:rsidR="00931867" w:rsidRPr="00931867">
        <w:t>города и районы юга Тюменской области.</w:t>
      </w:r>
    </w:p>
    <w:p w:rsidR="00931867" w:rsidRPr="00931867" w:rsidRDefault="00931867" w:rsidP="00931867">
      <w:pPr>
        <w:keepNext/>
        <w:shd w:val="clear" w:color="auto" w:fill="FFFFFF"/>
        <w:tabs>
          <w:tab w:val="left" w:pos="0"/>
        </w:tabs>
        <w:jc w:val="both"/>
      </w:pPr>
      <w:r>
        <w:t xml:space="preserve">     </w:t>
      </w:r>
      <w:r w:rsidRPr="00931867">
        <w:t xml:space="preserve">Способ получения Товара определяется по выбору Получателя: </w:t>
      </w:r>
    </w:p>
    <w:p w:rsidR="00931867" w:rsidRPr="00931867" w:rsidRDefault="00931867" w:rsidP="00931867">
      <w:pPr>
        <w:keepNext/>
        <w:shd w:val="clear" w:color="auto" w:fill="FFFFFF"/>
        <w:tabs>
          <w:tab w:val="left" w:pos="0"/>
        </w:tabs>
        <w:jc w:val="both"/>
      </w:pPr>
      <w:r w:rsidRPr="00931867">
        <w:tab/>
        <w:t>- адресная доставка по месту жительства Получателя;</w:t>
      </w:r>
    </w:p>
    <w:p w:rsidR="00931867" w:rsidRPr="00931867" w:rsidRDefault="00931867" w:rsidP="00931867">
      <w:pPr>
        <w:keepNext/>
        <w:shd w:val="clear" w:color="auto" w:fill="FFFFFF"/>
        <w:tabs>
          <w:tab w:val="left" w:pos="0"/>
        </w:tabs>
        <w:jc w:val="both"/>
      </w:pPr>
      <w:r w:rsidRPr="00931867">
        <w:tab/>
        <w:t>- по месту нахождения пунктов выдачи Товара;</w:t>
      </w:r>
    </w:p>
    <w:p w:rsidR="00931867" w:rsidRPr="00931867" w:rsidRDefault="00931867" w:rsidP="00931867">
      <w:pPr>
        <w:keepNext/>
        <w:shd w:val="clear" w:color="auto" w:fill="FFFFFF"/>
        <w:tabs>
          <w:tab w:val="left" w:pos="0"/>
        </w:tabs>
        <w:jc w:val="both"/>
        <w:rPr>
          <w:b/>
        </w:rPr>
      </w:pPr>
      <w:r w:rsidRPr="00931867">
        <w:tab/>
        <w:t>- по месту нахождения Поставщика.</w:t>
      </w:r>
    </w:p>
    <w:p w:rsidR="00246533" w:rsidRPr="00246533" w:rsidRDefault="00246533" w:rsidP="00931867">
      <w:pPr>
        <w:widowControl w:val="0"/>
        <w:suppressAutoHyphens/>
        <w:jc w:val="both"/>
      </w:pPr>
      <w:r w:rsidRPr="00246533">
        <w:rPr>
          <w:b/>
        </w:rPr>
        <w:t xml:space="preserve">     3.</w:t>
      </w:r>
      <w:r w:rsidR="00931867">
        <w:rPr>
          <w:b/>
        </w:rPr>
        <w:t xml:space="preserve"> </w:t>
      </w:r>
      <w:r w:rsidRPr="00246533">
        <w:rPr>
          <w:b/>
        </w:rPr>
        <w:t xml:space="preserve">Срок </w:t>
      </w:r>
      <w:r w:rsidR="00464E96">
        <w:rPr>
          <w:b/>
        </w:rPr>
        <w:t>поставки товара</w:t>
      </w:r>
      <w:r w:rsidRPr="00246533">
        <w:rPr>
          <w:b/>
        </w:rPr>
        <w:t xml:space="preserve">: </w:t>
      </w:r>
      <w:r w:rsidRPr="004F2AC1">
        <w:t xml:space="preserve">в течение </w:t>
      </w:r>
      <w:r w:rsidR="004F2AC1">
        <w:t>25</w:t>
      </w:r>
      <w:r w:rsidR="00150F84" w:rsidRPr="004F2AC1">
        <w:t xml:space="preserve"> (</w:t>
      </w:r>
      <w:r w:rsidR="004F2AC1">
        <w:t>двадцати пяти</w:t>
      </w:r>
      <w:r w:rsidR="00150F84" w:rsidRPr="004F2AC1">
        <w:t>)</w:t>
      </w:r>
      <w:r w:rsidRPr="004F2AC1">
        <w:t xml:space="preserve"> календарных дней со дня предоставления Заказчиком </w:t>
      </w:r>
      <w:r w:rsidR="002705B9" w:rsidRPr="004F2AC1">
        <w:t>Поставщику</w:t>
      </w:r>
      <w:r w:rsidRPr="004F2AC1">
        <w:t xml:space="preserve"> Реестра Получателей.</w:t>
      </w:r>
    </w:p>
    <w:p w:rsidR="00246533" w:rsidRPr="00246533" w:rsidRDefault="00246533" w:rsidP="00246533">
      <w:pPr>
        <w:suppressAutoHyphens/>
        <w:jc w:val="both"/>
        <w:rPr>
          <w:b/>
          <w:lang w:eastAsia="ar-SA"/>
        </w:rPr>
      </w:pPr>
      <w:r w:rsidRPr="00246533">
        <w:rPr>
          <w:b/>
        </w:rPr>
        <w:t xml:space="preserve">     4. </w:t>
      </w:r>
      <w:r w:rsidRPr="00246533">
        <w:rPr>
          <w:b/>
          <w:lang w:eastAsia="ar-SA"/>
        </w:rPr>
        <w:t xml:space="preserve">Условия оказания услуг: </w:t>
      </w:r>
    </w:p>
    <w:p w:rsidR="00931867" w:rsidRPr="00931867" w:rsidRDefault="00931867" w:rsidP="00931867">
      <w:pPr>
        <w:keepNext/>
        <w:shd w:val="clear" w:color="auto" w:fill="FFFFFF"/>
        <w:ind w:firstLine="567"/>
        <w:jc w:val="both"/>
        <w:rPr>
          <w:lang w:eastAsia="ar-SA"/>
        </w:rPr>
      </w:pPr>
      <w:r w:rsidRPr="00931867">
        <w:rPr>
          <w:lang w:eastAsia="ar-SA"/>
        </w:rPr>
        <w:t>Предоставить Получателям право выбора способа получения Товара в соответствии с п.</w:t>
      </w:r>
      <w:r w:rsidR="002705B9">
        <w:rPr>
          <w:lang w:eastAsia="ar-SA"/>
        </w:rPr>
        <w:t xml:space="preserve"> </w:t>
      </w:r>
      <w:r w:rsidRPr="00931867">
        <w:rPr>
          <w:lang w:eastAsia="ar-SA"/>
        </w:rPr>
        <w:t>2 Описания объекта закупки (Технического задания).</w:t>
      </w:r>
    </w:p>
    <w:p w:rsidR="00931867" w:rsidRPr="00931867" w:rsidRDefault="00931867" w:rsidP="00931867">
      <w:pPr>
        <w:keepNext/>
        <w:shd w:val="clear" w:color="auto" w:fill="FFFFFF"/>
        <w:ind w:firstLine="567"/>
        <w:jc w:val="both"/>
        <w:rPr>
          <w:lang w:eastAsia="ar-SA"/>
        </w:rPr>
      </w:pPr>
      <w:r w:rsidRPr="00931867">
        <w:rPr>
          <w:lang w:eastAsia="ar-SA"/>
        </w:rPr>
        <w:t>Согласовать с Получателем способ, место и время поставки Товара. Не позднее, чем за 1 календарный день проинформировать Получателей о дате, времени и месте поставки.</w:t>
      </w:r>
    </w:p>
    <w:p w:rsidR="00931867" w:rsidRPr="00931867" w:rsidRDefault="00931867" w:rsidP="00931867">
      <w:pPr>
        <w:keepNext/>
        <w:shd w:val="clear" w:color="auto" w:fill="FFFFFF"/>
        <w:ind w:firstLine="567"/>
        <w:jc w:val="both"/>
        <w:rPr>
          <w:lang w:eastAsia="ar-SA"/>
        </w:rPr>
      </w:pPr>
      <w:r w:rsidRPr="00931867">
        <w:rPr>
          <w:lang w:eastAsia="ar-SA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931867" w:rsidRPr="00931867" w:rsidRDefault="00931867" w:rsidP="00931867">
      <w:pPr>
        <w:keepNext/>
        <w:shd w:val="clear" w:color="auto" w:fill="FFFFFF"/>
        <w:ind w:firstLine="567"/>
        <w:jc w:val="both"/>
        <w:rPr>
          <w:lang w:eastAsia="ar-SA"/>
        </w:rPr>
      </w:pPr>
      <w:r w:rsidRPr="00931867">
        <w:rPr>
          <w:lang w:eastAsia="ar-SA"/>
        </w:rPr>
        <w:t>Поставка по месту нахождения Поставщика и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</w:t>
      </w:r>
    </w:p>
    <w:p w:rsidR="00931867" w:rsidRPr="00931867" w:rsidRDefault="00931867" w:rsidP="00931867">
      <w:pPr>
        <w:keepNext/>
        <w:shd w:val="clear" w:color="auto" w:fill="FFFFFF"/>
        <w:ind w:firstLine="567"/>
        <w:jc w:val="both"/>
        <w:rPr>
          <w:lang w:eastAsia="ar-SA"/>
        </w:rPr>
      </w:pPr>
      <w:r w:rsidRPr="00931867">
        <w:t>Поставка технических средств реабилитации - слуховых аппаратов для обеспечения инвалидов</w:t>
      </w:r>
      <w:r w:rsidRPr="00931867">
        <w:rPr>
          <w:lang w:eastAsia="ar-SA"/>
        </w:rPr>
        <w:t xml:space="preserve"> является комплексным мероприятием, включающим в себя:</w:t>
      </w:r>
    </w:p>
    <w:p w:rsidR="00931867" w:rsidRPr="00931867" w:rsidRDefault="00931867" w:rsidP="00931867">
      <w:pPr>
        <w:keepNext/>
        <w:shd w:val="clear" w:color="auto" w:fill="FFFFFF"/>
        <w:ind w:firstLine="567"/>
        <w:jc w:val="both"/>
        <w:rPr>
          <w:lang w:eastAsia="ar-SA"/>
        </w:rPr>
      </w:pPr>
      <w:r w:rsidRPr="00931867">
        <w:rPr>
          <w:lang w:eastAsia="ar-SA"/>
        </w:rPr>
        <w:t xml:space="preserve">- проверку наличия </w:t>
      </w:r>
      <w:r w:rsidRPr="00931867">
        <w:rPr>
          <w:color w:val="000000"/>
          <w:lang w:eastAsia="ar-SA"/>
        </w:rPr>
        <w:t>поддерживаемых функций изделия в присутствии Получателя</w:t>
      </w:r>
      <w:r w:rsidRPr="00931867">
        <w:rPr>
          <w:lang w:eastAsia="ar-SA"/>
        </w:rPr>
        <w:t>;</w:t>
      </w:r>
    </w:p>
    <w:p w:rsidR="00931867" w:rsidRPr="00931867" w:rsidRDefault="00931867" w:rsidP="00931867">
      <w:pPr>
        <w:keepNext/>
        <w:shd w:val="clear" w:color="auto" w:fill="FFFFFF"/>
        <w:ind w:firstLine="567"/>
        <w:jc w:val="both"/>
        <w:rPr>
          <w:lang w:eastAsia="ar-SA"/>
        </w:rPr>
      </w:pPr>
      <w:r w:rsidRPr="00931867">
        <w:rPr>
          <w:lang w:eastAsia="ar-SA"/>
        </w:rPr>
        <w:t xml:space="preserve">- проверку стандартных настроек изделия </w:t>
      </w:r>
      <w:r w:rsidRPr="00931867">
        <w:rPr>
          <w:color w:val="000000"/>
          <w:lang w:eastAsia="ar-SA"/>
        </w:rPr>
        <w:t>в присутствии Получателя</w:t>
      </w:r>
      <w:r w:rsidRPr="00931867">
        <w:rPr>
          <w:lang w:eastAsia="ar-SA"/>
        </w:rPr>
        <w:t>;</w:t>
      </w:r>
    </w:p>
    <w:p w:rsidR="00931867" w:rsidRPr="00931867" w:rsidRDefault="002705B9" w:rsidP="00931867">
      <w:pPr>
        <w:keepNext/>
        <w:shd w:val="clear" w:color="auto" w:fill="FFFFFF"/>
        <w:ind w:firstLine="567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931867" w:rsidRPr="00931867">
        <w:rPr>
          <w:lang w:eastAsia="ar-SA"/>
        </w:rPr>
        <w:t>инструктаж Получателя, консультационную помощь по правильному пользованию изделием;</w:t>
      </w:r>
    </w:p>
    <w:p w:rsidR="00931867" w:rsidRPr="004F2AC1" w:rsidRDefault="00931867" w:rsidP="00931867">
      <w:pPr>
        <w:keepNext/>
        <w:shd w:val="clear" w:color="auto" w:fill="FFFFFF"/>
        <w:ind w:firstLine="567"/>
        <w:jc w:val="both"/>
        <w:rPr>
          <w:lang w:eastAsia="ar-SA"/>
        </w:rPr>
      </w:pPr>
      <w:r w:rsidRPr="00931867">
        <w:rPr>
          <w:lang w:eastAsia="ar-SA"/>
        </w:rPr>
        <w:t>- выд</w:t>
      </w:r>
      <w:r w:rsidRPr="004F2AC1">
        <w:rPr>
          <w:lang w:eastAsia="ar-SA"/>
        </w:rPr>
        <w:t>ачу изделия Получателю.</w:t>
      </w:r>
    </w:p>
    <w:p w:rsidR="00056492" w:rsidRPr="004F2AC1" w:rsidRDefault="00246533" w:rsidP="00056492">
      <w:pPr>
        <w:ind w:right="-45" w:firstLine="567"/>
        <w:jc w:val="both"/>
        <w:rPr>
          <w:lang w:eastAsia="ar-SA"/>
        </w:rPr>
      </w:pPr>
      <w:r w:rsidRPr="004F2AC1">
        <w:rPr>
          <w:lang w:eastAsia="ar-SA"/>
        </w:rPr>
        <w:t xml:space="preserve">     *- </w:t>
      </w:r>
      <w:r w:rsidR="00056492" w:rsidRPr="004F2AC1">
        <w:rPr>
          <w:lang w:eastAsia="ar-SA"/>
        </w:rPr>
        <w:t xml:space="preserve">При выдаче слуховых аппаратов Получателям необходимо производить индивидуальную настройку слуховых аппаратов. </w:t>
      </w:r>
    </w:p>
    <w:p w:rsidR="00056492" w:rsidRPr="004F2AC1" w:rsidRDefault="00056492" w:rsidP="00056492">
      <w:pPr>
        <w:widowControl w:val="0"/>
        <w:ind w:firstLine="567"/>
        <w:jc w:val="both"/>
        <w:rPr>
          <w:rFonts w:ascii="Times New Roman CYR" w:hAnsi="Times New Roman CYR" w:cs="Times New Roman CYR"/>
          <w:iCs/>
        </w:rPr>
      </w:pPr>
      <w:r w:rsidRPr="004F2AC1">
        <w:rPr>
          <w:rFonts w:ascii="Times New Roman CYR" w:hAnsi="Times New Roman CYR" w:cs="Times New Roman CYR"/>
          <w:iCs/>
        </w:rPr>
        <w:t xml:space="preserve">Поставщик либо привлеченный им соисполнитель, должны осуществлять деятельность по подбору и настройке слуховых аппаратов при наличии действующей лицензии на осуществление медицинской деятельности в области </w:t>
      </w:r>
      <w:proofErr w:type="spellStart"/>
      <w:r w:rsidRPr="004F2AC1">
        <w:rPr>
          <w:rFonts w:ascii="Times New Roman CYR" w:hAnsi="Times New Roman CYR" w:cs="Times New Roman CYR"/>
          <w:iCs/>
        </w:rPr>
        <w:t>сурдологии</w:t>
      </w:r>
      <w:proofErr w:type="spellEnd"/>
      <w:r w:rsidRPr="004F2AC1">
        <w:rPr>
          <w:rFonts w:ascii="Times New Roman CYR" w:hAnsi="Times New Roman CYR" w:cs="Times New Roman CYR"/>
          <w:iCs/>
        </w:rPr>
        <w:t xml:space="preserve">-оториноларингологии, выданной в установленном порядке. </w:t>
      </w:r>
    </w:p>
    <w:p w:rsidR="00056492" w:rsidRPr="00B65590" w:rsidRDefault="00056492" w:rsidP="00056492">
      <w:pPr>
        <w:widowControl w:val="0"/>
        <w:ind w:firstLine="567"/>
        <w:jc w:val="both"/>
        <w:rPr>
          <w:rFonts w:ascii="Times New Roman CYR" w:hAnsi="Times New Roman CYR" w:cs="Times New Roman CYR"/>
          <w:iCs/>
        </w:rPr>
      </w:pPr>
      <w:r w:rsidRPr="004F2AC1">
        <w:rPr>
          <w:rFonts w:ascii="Times New Roman CYR" w:hAnsi="Times New Roman CYR" w:cs="Times New Roman CYR"/>
          <w:iCs/>
        </w:rPr>
        <w:t>Слуховые аппараты Получателям выдаются предварительно индивидуально подобранные и настроенные врачом-</w:t>
      </w:r>
      <w:proofErr w:type="spellStart"/>
      <w:r w:rsidRPr="004F2AC1">
        <w:rPr>
          <w:rFonts w:ascii="Times New Roman CYR" w:hAnsi="Times New Roman CYR" w:cs="Times New Roman CYR"/>
          <w:iCs/>
        </w:rPr>
        <w:t>сурдологом</w:t>
      </w:r>
      <w:proofErr w:type="spellEnd"/>
      <w:r w:rsidRPr="004F2AC1">
        <w:rPr>
          <w:rFonts w:ascii="Times New Roman CYR" w:hAnsi="Times New Roman CYR" w:cs="Times New Roman CYR"/>
          <w:iCs/>
        </w:rPr>
        <w:t xml:space="preserve"> или </w:t>
      </w:r>
      <w:proofErr w:type="spellStart"/>
      <w:r w:rsidRPr="004F2AC1">
        <w:rPr>
          <w:rFonts w:ascii="Times New Roman CYR" w:hAnsi="Times New Roman CYR" w:cs="Times New Roman CYR"/>
          <w:iCs/>
        </w:rPr>
        <w:t>сурдоакустиком</w:t>
      </w:r>
      <w:proofErr w:type="spellEnd"/>
      <w:r w:rsidRPr="004F2AC1">
        <w:rPr>
          <w:rFonts w:ascii="Times New Roman CYR" w:hAnsi="Times New Roman CYR" w:cs="Times New Roman CYR"/>
          <w:iCs/>
        </w:rPr>
        <w:t>, включая все его принадлежности: стандартные вкладыши, футляр, комплект элементов питания, паспорт на изделие, инструкцию по эксплуатации, гарантийный талон с указанием адресов и режима работы пунктов приема инвалидов по вопросам гарантийного ремонта слуховых аппаратов.</w:t>
      </w:r>
      <w:r w:rsidRPr="00B65590">
        <w:rPr>
          <w:rFonts w:ascii="Times New Roman CYR" w:hAnsi="Times New Roman CYR" w:cs="Times New Roman CYR"/>
          <w:iCs/>
        </w:rPr>
        <w:t xml:space="preserve"> </w:t>
      </w:r>
    </w:p>
    <w:p w:rsidR="00246533" w:rsidRPr="00246533" w:rsidRDefault="00246533" w:rsidP="00246533">
      <w:pPr>
        <w:shd w:val="clear" w:color="auto" w:fill="FFFFFF"/>
        <w:jc w:val="both"/>
        <w:rPr>
          <w:lang w:eastAsia="ar-SA"/>
        </w:rPr>
      </w:pPr>
      <w:r w:rsidRPr="00056492">
        <w:rPr>
          <w:lang w:eastAsia="ar-SA"/>
        </w:rPr>
        <w:t xml:space="preserve">          </w:t>
      </w:r>
      <w:r w:rsidR="00056492" w:rsidRPr="00056492">
        <w:rPr>
          <w:lang w:eastAsia="ar-SA"/>
        </w:rPr>
        <w:t xml:space="preserve">Поставщик </w:t>
      </w:r>
      <w:r w:rsidRPr="00246533">
        <w:rPr>
          <w:lang w:eastAsia="ar-SA"/>
        </w:rPr>
        <w:t>(соисполнитель) обязан осуществлять (в случае необходимости) дополнительную индивидуальную настройку слухового аппарата в течение гарантийного срока.</w:t>
      </w:r>
    </w:p>
    <w:p w:rsidR="00931867" w:rsidRDefault="00246533" w:rsidP="00931867">
      <w:pPr>
        <w:keepNext/>
        <w:shd w:val="clear" w:color="auto" w:fill="FFFFFF"/>
        <w:jc w:val="both"/>
        <w:rPr>
          <w:b/>
        </w:rPr>
      </w:pPr>
      <w:r w:rsidRPr="00246533">
        <w:rPr>
          <w:b/>
        </w:rPr>
        <w:t xml:space="preserve">     5. Требования к техническим, функциональным, качественным характеристикам товара:</w:t>
      </w:r>
    </w:p>
    <w:p w:rsidR="00931867" w:rsidRPr="00931867" w:rsidRDefault="00931867" w:rsidP="00931867">
      <w:pPr>
        <w:keepNext/>
        <w:shd w:val="clear" w:color="auto" w:fill="FFFFFF"/>
        <w:jc w:val="both"/>
        <w:rPr>
          <w:b/>
        </w:rPr>
      </w:pPr>
      <w:r>
        <w:rPr>
          <w:b/>
        </w:rPr>
        <w:t xml:space="preserve">     </w:t>
      </w:r>
      <w:r w:rsidRPr="00931867">
        <w:rPr>
          <w:lang w:eastAsia="ar-SA"/>
        </w:rPr>
        <w:t>Слуховые аппараты – электроакустические звукоусиливающие</w:t>
      </w:r>
      <w:r w:rsidRPr="00931867">
        <w:rPr>
          <w:color w:val="FF0000"/>
          <w:lang w:eastAsia="ar-SA"/>
        </w:rPr>
        <w:t xml:space="preserve"> </w:t>
      </w:r>
      <w:r w:rsidRPr="00931867">
        <w:rPr>
          <w:lang w:eastAsia="ar-SA"/>
        </w:rPr>
        <w:t>устройства, носимые человеком и предназначенные для компенсации ограничений жизнедеятельности.</w:t>
      </w:r>
    </w:p>
    <w:p w:rsidR="00931867" w:rsidRPr="00931867" w:rsidRDefault="00931867" w:rsidP="00931867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931867">
        <w:rPr>
          <w:lang w:eastAsia="ar-SA"/>
        </w:rPr>
        <w:t>Ушной вкладыш – устройство, соединяющее акустический выход слухового аппарата с наружным слуховым проходом и предназначенное для проведения усиленных акустических сигналов.</w:t>
      </w:r>
    </w:p>
    <w:p w:rsidR="00931867" w:rsidRPr="00931867" w:rsidRDefault="00931867" w:rsidP="00931867">
      <w:pPr>
        <w:suppressAutoHyphens/>
        <w:ind w:firstLine="704"/>
        <w:jc w:val="both"/>
        <w:rPr>
          <w:lang w:eastAsia="ar-SA"/>
        </w:rPr>
      </w:pPr>
      <w:r w:rsidRPr="00931867">
        <w:rPr>
          <w:lang w:eastAsia="ar-SA"/>
        </w:rPr>
        <w:lastRenderedPageBreak/>
        <w:t xml:space="preserve">Комплектность поставки слухового аппарата: </w:t>
      </w:r>
    </w:p>
    <w:p w:rsidR="00931867" w:rsidRPr="00931867" w:rsidRDefault="00931867" w:rsidP="00931867">
      <w:pPr>
        <w:suppressAutoHyphens/>
        <w:ind w:firstLine="704"/>
        <w:jc w:val="both"/>
        <w:rPr>
          <w:lang w:eastAsia="ar-SA"/>
        </w:rPr>
      </w:pPr>
      <w:r w:rsidRPr="00931867">
        <w:rPr>
          <w:lang w:eastAsia="ar-SA"/>
        </w:rPr>
        <w:t xml:space="preserve">- слуховой аппарат; </w:t>
      </w:r>
    </w:p>
    <w:p w:rsidR="00931867" w:rsidRPr="00931867" w:rsidRDefault="00931867" w:rsidP="00931867">
      <w:pPr>
        <w:suppressAutoHyphens/>
        <w:ind w:firstLine="704"/>
        <w:jc w:val="both"/>
        <w:rPr>
          <w:lang w:eastAsia="ar-SA"/>
        </w:rPr>
      </w:pPr>
      <w:r w:rsidRPr="00931867">
        <w:rPr>
          <w:lang w:eastAsia="ar-SA"/>
        </w:rPr>
        <w:t xml:space="preserve">- элемент питания; </w:t>
      </w:r>
    </w:p>
    <w:p w:rsidR="00931867" w:rsidRPr="00931867" w:rsidRDefault="00931867" w:rsidP="00931867">
      <w:pPr>
        <w:suppressAutoHyphens/>
        <w:ind w:firstLine="704"/>
        <w:jc w:val="both"/>
        <w:rPr>
          <w:lang w:eastAsia="ar-SA"/>
        </w:rPr>
      </w:pPr>
      <w:r w:rsidRPr="00931867">
        <w:rPr>
          <w:lang w:eastAsia="ar-SA"/>
        </w:rPr>
        <w:t xml:space="preserve">- ушной вкладыш </w:t>
      </w:r>
      <w:r w:rsidRPr="00931867">
        <w:rPr>
          <w:b/>
          <w:lang w:eastAsia="ar-SA"/>
        </w:rPr>
        <w:t>стандартный</w:t>
      </w:r>
      <w:r w:rsidRPr="00931867">
        <w:rPr>
          <w:lang w:eastAsia="ar-SA"/>
        </w:rPr>
        <w:t xml:space="preserve">; </w:t>
      </w:r>
    </w:p>
    <w:p w:rsidR="00931867" w:rsidRPr="00931867" w:rsidRDefault="00931867" w:rsidP="00931867">
      <w:pPr>
        <w:suppressAutoHyphens/>
        <w:ind w:firstLine="704"/>
        <w:jc w:val="both"/>
        <w:rPr>
          <w:lang w:eastAsia="ar-SA"/>
        </w:rPr>
      </w:pPr>
      <w:r w:rsidRPr="00931867">
        <w:rPr>
          <w:lang w:eastAsia="ar-SA"/>
        </w:rPr>
        <w:t xml:space="preserve">- паспорт изделия или руководство по эксплуатации; </w:t>
      </w:r>
    </w:p>
    <w:p w:rsidR="00931867" w:rsidRPr="00931867" w:rsidRDefault="00931867" w:rsidP="00931867">
      <w:pPr>
        <w:suppressAutoHyphens/>
        <w:ind w:firstLine="704"/>
        <w:jc w:val="both"/>
        <w:rPr>
          <w:lang w:eastAsia="ar-SA"/>
        </w:rPr>
      </w:pPr>
      <w:r w:rsidRPr="00931867">
        <w:rPr>
          <w:lang w:eastAsia="ar-SA"/>
        </w:rPr>
        <w:t>- гарантийный талон с указанием адреса и номера контактного телефона сервисной службы, осуществляющий гарантийный ремонт.</w:t>
      </w:r>
    </w:p>
    <w:p w:rsidR="00931867" w:rsidRPr="00931867" w:rsidRDefault="00931867" w:rsidP="00931867">
      <w:pPr>
        <w:suppressAutoHyphens/>
        <w:jc w:val="both"/>
        <w:rPr>
          <w:kern w:val="2"/>
          <w:lang w:eastAsia="ar-SA"/>
        </w:rPr>
      </w:pPr>
      <w:r>
        <w:t xml:space="preserve">     </w:t>
      </w:r>
      <w:r w:rsidRPr="00931867">
        <w:t xml:space="preserve">При выдаче (поставке) инвалидам слуховых аппаратов должен производится инструктаж Получателей по использованию слуховых аппаратов и проверка слуховых аппаратов на соответствие заявленным функциям. </w:t>
      </w:r>
    </w:p>
    <w:p w:rsidR="002705B9" w:rsidRDefault="002705B9" w:rsidP="00931867">
      <w:pPr>
        <w:suppressAutoHyphens/>
        <w:jc w:val="both"/>
        <w:rPr>
          <w:b/>
          <w:color w:val="000000"/>
          <w:spacing w:val="-2"/>
        </w:rPr>
      </w:pPr>
      <w:r>
        <w:rPr>
          <w:lang w:eastAsia="ar-SA"/>
        </w:rPr>
        <w:t xml:space="preserve">     </w:t>
      </w:r>
      <w:r w:rsidRPr="002705B9">
        <w:rPr>
          <w:lang w:eastAsia="ar-SA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50444-92 «Приборы, аппараты и оборудование медицинские. Общие технические условия» (раздел 3, 4), ГОСТ Р 51024-2012 «Аппараты слуховые электронные реабилитационные. Технические требования и методы испытаний», ГОСТ Р 51407-99 «Совместимость технических средств электромагнитная. Слуховые аппараты.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705B9">
        <w:rPr>
          <w:lang w:eastAsia="ar-SA"/>
        </w:rPr>
        <w:t>цитотоксичность</w:t>
      </w:r>
      <w:proofErr w:type="spellEnd"/>
      <w:r w:rsidRPr="002705B9">
        <w:rPr>
          <w:lang w:eastAsia="ar-SA"/>
        </w:rPr>
        <w:t xml:space="preserve">: методы </w:t>
      </w:r>
      <w:proofErr w:type="spellStart"/>
      <w:r w:rsidRPr="002705B9">
        <w:rPr>
          <w:lang w:eastAsia="ar-SA"/>
        </w:rPr>
        <w:t>in</w:t>
      </w:r>
      <w:proofErr w:type="spellEnd"/>
      <w:r w:rsidRPr="002705B9">
        <w:rPr>
          <w:lang w:eastAsia="ar-SA"/>
        </w:rPr>
        <w:t xml:space="preserve"> </w:t>
      </w:r>
      <w:proofErr w:type="spellStart"/>
      <w:r w:rsidRPr="002705B9">
        <w:rPr>
          <w:lang w:eastAsia="ar-SA"/>
        </w:rPr>
        <w:t>vitro</w:t>
      </w:r>
      <w:proofErr w:type="spellEnd"/>
      <w:r w:rsidRPr="002705B9">
        <w:rPr>
          <w:lang w:eastAsia="ar-SA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соединителей») и техническими условиями.</w:t>
      </w:r>
      <w:r w:rsidR="00246533" w:rsidRPr="00246533">
        <w:rPr>
          <w:b/>
          <w:color w:val="000000"/>
          <w:spacing w:val="-2"/>
        </w:rPr>
        <w:t xml:space="preserve">  </w:t>
      </w:r>
    </w:p>
    <w:p w:rsidR="00246533" w:rsidRPr="00246533" w:rsidRDefault="002705B9" w:rsidP="00931867">
      <w:pPr>
        <w:suppressAutoHyphens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</w:t>
      </w:r>
      <w:r w:rsidR="00246533">
        <w:rPr>
          <w:b/>
          <w:color w:val="000000"/>
          <w:spacing w:val="-2"/>
        </w:rPr>
        <w:t>6</w:t>
      </w:r>
      <w:r w:rsidR="00246533" w:rsidRPr="00246533">
        <w:rPr>
          <w:b/>
          <w:color w:val="000000"/>
          <w:spacing w:val="-2"/>
        </w:rPr>
        <w:t xml:space="preserve">. Требования к маркировке и упаковке: </w:t>
      </w:r>
    </w:p>
    <w:p w:rsidR="002705B9" w:rsidRPr="002705B9" w:rsidRDefault="007D1AFA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>
        <w:rPr>
          <w:color w:val="2D2D2D"/>
          <w:spacing w:val="2"/>
          <w:shd w:val="clear" w:color="auto" w:fill="FFFFFF"/>
          <w:lang w:eastAsia="ar-SA"/>
        </w:rPr>
        <w:t xml:space="preserve">     </w:t>
      </w:r>
      <w:r w:rsidR="002705B9" w:rsidRPr="002705B9">
        <w:rPr>
          <w:color w:val="2D2D2D"/>
          <w:spacing w:val="2"/>
          <w:shd w:val="clear" w:color="auto" w:fill="FFFFFF"/>
          <w:lang w:eastAsia="ar-SA"/>
        </w:rPr>
        <w:t xml:space="preserve">На товаре должны быть нанесены товарный знак, установленный для предприятия-изготовителя, и маркировка, не нарушающая покрытие и товарный вид товара. </w:t>
      </w:r>
    </w:p>
    <w:p w:rsidR="002705B9" w:rsidRPr="002705B9" w:rsidRDefault="00361C53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>
        <w:rPr>
          <w:color w:val="2D2D2D"/>
          <w:spacing w:val="2"/>
          <w:shd w:val="clear" w:color="auto" w:fill="FFFFFF"/>
          <w:lang w:eastAsia="ar-SA"/>
        </w:rPr>
        <w:t xml:space="preserve">     </w:t>
      </w:r>
      <w:r w:rsidR="002705B9" w:rsidRPr="002705B9">
        <w:rPr>
          <w:color w:val="2D2D2D"/>
          <w:spacing w:val="2"/>
          <w:shd w:val="clear" w:color="auto" w:fill="FFFFFF"/>
          <w:lang w:eastAsia="ar-SA"/>
        </w:rPr>
        <w:t xml:space="preserve">Товар должен быть в индивидуальной упаковке с внутренней влагонепроницаемой бумагой. </w:t>
      </w:r>
      <w:r>
        <w:rPr>
          <w:color w:val="2D2D2D"/>
          <w:spacing w:val="2"/>
          <w:shd w:val="clear" w:color="auto" w:fill="FFFFFF"/>
          <w:lang w:eastAsia="ar-SA"/>
        </w:rPr>
        <w:t xml:space="preserve">    </w:t>
      </w:r>
      <w:r w:rsidR="002705B9" w:rsidRPr="002705B9">
        <w:rPr>
          <w:color w:val="2D2D2D"/>
          <w:spacing w:val="2"/>
          <w:shd w:val="clear" w:color="auto" w:fill="FFFFFF"/>
          <w:lang w:eastAsia="ar-SA"/>
        </w:rPr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2705B9" w:rsidRPr="002705B9" w:rsidRDefault="00361C53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>
        <w:rPr>
          <w:color w:val="2D2D2D"/>
          <w:spacing w:val="2"/>
          <w:shd w:val="clear" w:color="auto" w:fill="FFFFFF"/>
          <w:lang w:eastAsia="ar-SA"/>
        </w:rPr>
        <w:t xml:space="preserve">     </w:t>
      </w:r>
      <w:r w:rsidR="002705B9" w:rsidRPr="002705B9">
        <w:rPr>
          <w:color w:val="2D2D2D"/>
          <w:spacing w:val="2"/>
          <w:shd w:val="clear" w:color="auto" w:fill="FFFFFF"/>
          <w:lang w:eastAsia="ar-SA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705B9" w:rsidRPr="002705B9" w:rsidRDefault="00361C53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>
        <w:rPr>
          <w:color w:val="2D2D2D"/>
          <w:spacing w:val="2"/>
          <w:shd w:val="clear" w:color="auto" w:fill="FFFFFF"/>
          <w:lang w:eastAsia="ar-SA"/>
        </w:rPr>
        <w:t xml:space="preserve">     </w:t>
      </w:r>
      <w:r w:rsidR="002705B9" w:rsidRPr="002705B9">
        <w:rPr>
          <w:color w:val="2D2D2D"/>
          <w:spacing w:val="2"/>
          <w:shd w:val="clear" w:color="auto" w:fill="FFFFFF"/>
          <w:lang w:eastAsia="ar-SA"/>
        </w:rPr>
        <w:t>Маркировка и упаковка должны быть выполнены в соответствии с ГОСТ Р 50460-92 «Знак соответствия при обязательной сертификации. Форма, размеры и технические требования».</w:t>
      </w:r>
    </w:p>
    <w:p w:rsidR="002705B9" w:rsidRPr="002705B9" w:rsidRDefault="00361C53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>
        <w:rPr>
          <w:color w:val="2D2D2D"/>
          <w:spacing w:val="2"/>
          <w:shd w:val="clear" w:color="auto" w:fill="FFFFFF"/>
          <w:lang w:eastAsia="ar-SA"/>
        </w:rPr>
        <w:t xml:space="preserve">     </w:t>
      </w:r>
      <w:r w:rsidR="002705B9" w:rsidRPr="002705B9">
        <w:rPr>
          <w:color w:val="2D2D2D"/>
          <w:spacing w:val="2"/>
          <w:shd w:val="clear" w:color="auto" w:fill="FFFFFF"/>
          <w:lang w:eastAsia="ar-SA"/>
        </w:rPr>
        <w:t>Маркировка упаковки товара должна включать: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t>- страну-изготовителя;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t>- отличительные характеристики товара в соответствии с их техническим исполнением (при наличии);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t>- номер артикула (при наличии);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t>- количество товара в упаковке;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lastRenderedPageBreak/>
        <w:t>- дату (месяц, год) изготовления или гарантийный срок годности (при наличии);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t>- правила использования (при необходимости);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t>- штриховой код товара (при наличии);</w:t>
      </w:r>
    </w:p>
    <w:p w:rsidR="002705B9" w:rsidRPr="002705B9" w:rsidRDefault="002705B9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 w:rsidRPr="002705B9">
        <w:rPr>
          <w:color w:val="2D2D2D"/>
          <w:spacing w:val="2"/>
          <w:shd w:val="clear" w:color="auto" w:fill="FFFFFF"/>
          <w:lang w:eastAsia="ar-SA"/>
        </w:rPr>
        <w:t>- информацию о сертификации (при наличии).</w:t>
      </w:r>
    </w:p>
    <w:p w:rsidR="002705B9" w:rsidRPr="002705B9" w:rsidRDefault="00361C53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>
        <w:rPr>
          <w:color w:val="2D2D2D"/>
          <w:spacing w:val="2"/>
          <w:shd w:val="clear" w:color="auto" w:fill="FFFFFF"/>
          <w:lang w:eastAsia="ar-SA"/>
        </w:rPr>
        <w:t xml:space="preserve">     </w:t>
      </w:r>
      <w:r w:rsidR="002705B9" w:rsidRPr="002705B9">
        <w:rPr>
          <w:color w:val="2D2D2D"/>
          <w:spacing w:val="2"/>
          <w:shd w:val="clear" w:color="auto" w:fill="FFFFFF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361C53" w:rsidRDefault="00361C53" w:rsidP="002705B9">
      <w:pPr>
        <w:suppressAutoHyphens/>
        <w:jc w:val="both"/>
        <w:rPr>
          <w:color w:val="2D2D2D"/>
          <w:spacing w:val="2"/>
          <w:shd w:val="clear" w:color="auto" w:fill="FFFFFF"/>
          <w:lang w:eastAsia="ar-SA"/>
        </w:rPr>
      </w:pPr>
      <w:r>
        <w:rPr>
          <w:color w:val="2D2D2D"/>
          <w:spacing w:val="2"/>
          <w:shd w:val="clear" w:color="auto" w:fill="FFFFFF"/>
          <w:lang w:eastAsia="ar-SA"/>
        </w:rPr>
        <w:t xml:space="preserve">     </w:t>
      </w:r>
      <w:r w:rsidR="002705B9" w:rsidRPr="002705B9">
        <w:rPr>
          <w:color w:val="2D2D2D"/>
          <w:spacing w:val="2"/>
          <w:shd w:val="clear" w:color="auto" w:fill="FFFFFF"/>
          <w:lang w:eastAsia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246533" w:rsidRPr="00361C53" w:rsidRDefault="00246533" w:rsidP="00361C53">
      <w:pPr>
        <w:pStyle w:val="afe"/>
        <w:numPr>
          <w:ilvl w:val="0"/>
          <w:numId w:val="14"/>
        </w:numPr>
        <w:ind w:left="0" w:firstLine="284"/>
        <w:jc w:val="both"/>
        <w:rPr>
          <w:b/>
          <w:bCs/>
          <w:color w:val="000000"/>
          <w:spacing w:val="-1"/>
        </w:rPr>
      </w:pPr>
      <w:r w:rsidRPr="00361C53">
        <w:rPr>
          <w:b/>
        </w:rPr>
        <w:t xml:space="preserve">Гарантийный срок: </w:t>
      </w:r>
      <w:r w:rsidRPr="00246533">
        <w:t>Гарантийный срок эксплуатации не менее 12 месяцев. Срок гарантийного ремонта со дня обращения инвалида не должен превышать 20 рабочих дней.</w:t>
      </w:r>
      <w:r w:rsidRPr="00361C53">
        <w:rPr>
          <w:b/>
          <w:bCs/>
          <w:color w:val="000000"/>
          <w:spacing w:val="-1"/>
        </w:rPr>
        <w:t xml:space="preserve">   </w:t>
      </w:r>
    </w:p>
    <w:p w:rsidR="00246533" w:rsidRPr="00246533" w:rsidRDefault="00246533" w:rsidP="00246533">
      <w:pPr>
        <w:keepNext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246533">
        <w:rPr>
          <w:b/>
          <w:lang w:eastAsia="ar-SA"/>
        </w:rPr>
        <w:t>Требования к гарантии:</w:t>
      </w:r>
    </w:p>
    <w:p w:rsidR="00246533" w:rsidRPr="00246533" w:rsidRDefault="007D1AFA" w:rsidP="007D1AFA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246533" w:rsidRPr="00246533">
        <w:rPr>
          <w:lang w:eastAsia="ar-SA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246533" w:rsidRPr="00246533" w:rsidRDefault="007D1AFA" w:rsidP="007D1AFA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246533" w:rsidRPr="00246533">
        <w:rPr>
          <w:lang w:eastAsia="ar-SA"/>
        </w:rPr>
        <w:t xml:space="preserve">Обязательно указание адресов специализированных мастерских, на территории Тюменской области, в которые следует обращаться для гарантийного ремонта изделия или устранения неисправностей. </w:t>
      </w:r>
    </w:p>
    <w:p w:rsidR="00246533" w:rsidRPr="00246533" w:rsidRDefault="007D1AFA" w:rsidP="007D1AFA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246533" w:rsidRPr="00246533">
        <w:rPr>
          <w:lang w:eastAsia="ar-SA"/>
        </w:rPr>
        <w:t>Обеспечение возможности ремонта и технического обслуживания, устранения недостатков при обеспечении инвалидов слуховыми аппаратами осуществляется в соответствии с Законом РФ от 07.02.1992 г. № 2300-1 «О защите прав потребителей».</w:t>
      </w:r>
    </w:p>
    <w:p w:rsidR="00246533" w:rsidRPr="00246533" w:rsidRDefault="00246533" w:rsidP="00246533">
      <w:pPr>
        <w:numPr>
          <w:ilvl w:val="0"/>
          <w:numId w:val="14"/>
        </w:numPr>
        <w:suppressAutoHyphens/>
        <w:jc w:val="both"/>
        <w:rPr>
          <w:rFonts w:eastAsia="Calibri"/>
          <w:b/>
          <w:lang w:eastAsia="en-US"/>
        </w:rPr>
      </w:pPr>
      <w:r w:rsidRPr="00246533">
        <w:rPr>
          <w:b/>
          <w:bCs/>
          <w:color w:val="000000"/>
        </w:rPr>
        <w:t>Требования к качеству товаров:</w:t>
      </w:r>
    </w:p>
    <w:p w:rsidR="00246533" w:rsidRPr="00246533" w:rsidRDefault="007D1AFA" w:rsidP="007D1AFA">
      <w:pPr>
        <w:keepNext/>
        <w:shd w:val="clear" w:color="auto" w:fill="FFFFFF"/>
        <w:tabs>
          <w:tab w:val="left" w:pos="0"/>
        </w:tabs>
        <w:jc w:val="both"/>
      </w:pPr>
      <w:r>
        <w:rPr>
          <w:rFonts w:eastAsia="Times New Roman CYR"/>
          <w:iCs/>
          <w:color w:val="000000"/>
          <w:spacing w:val="4"/>
          <w:lang w:eastAsia="ar-SA"/>
        </w:rPr>
        <w:t xml:space="preserve">    </w:t>
      </w:r>
      <w:r w:rsidR="00246533" w:rsidRPr="00246533">
        <w:rPr>
          <w:rFonts w:eastAsia="Times New Roman CYR"/>
          <w:iCs/>
          <w:color w:val="000000"/>
          <w:spacing w:val="4"/>
          <w:lang w:eastAsia="ar-SA"/>
        </w:rPr>
        <w:t xml:space="preserve">Товар должен иметь </w:t>
      </w:r>
      <w:r w:rsidR="00246533" w:rsidRPr="00246533">
        <w:t>регистрационное удостоверение, действующие на момент заключения Контракта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246533" w:rsidRPr="00246533" w:rsidRDefault="00246533" w:rsidP="00246533">
      <w:pPr>
        <w:keepNext/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246533">
        <w:rPr>
          <w:b/>
        </w:rPr>
        <w:t>Требования к безопасности:</w:t>
      </w:r>
    </w:p>
    <w:p w:rsidR="00361C53" w:rsidRDefault="007D1AFA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361C53">
        <w:rPr>
          <w:lang w:eastAsia="ar-SA"/>
        </w:rPr>
        <w:t>Материалы, из которых изготавливается товар, не должны выделять токсичных веществ при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     Товар не должен выделять при эксплуатации токсичных и агрессивных веществ. </w:t>
      </w: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При использовании товара по назначению не должно создаваться угрозы для жизни и здоровья Получателя.</w:t>
      </w: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- безопасность для кожных покровов;</w:t>
      </w: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- эстетичность;</w:t>
      </w: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- незаметность, </w:t>
      </w: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- комфортность;</w:t>
      </w:r>
    </w:p>
    <w:p w:rsidR="00246533" w:rsidRDefault="00361C53" w:rsidP="00361C53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- простота пользования.</w:t>
      </w: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</w:p>
    <w:p w:rsidR="00361C53" w:rsidRDefault="00361C53" w:rsidP="00361C53">
      <w:pPr>
        <w:widowControl w:val="0"/>
        <w:suppressAutoHyphens/>
        <w:jc w:val="both"/>
        <w:rPr>
          <w:lang w:eastAsia="ar-SA"/>
        </w:rPr>
      </w:pPr>
    </w:p>
    <w:p w:rsidR="00361C53" w:rsidRPr="00246533" w:rsidRDefault="00361C53" w:rsidP="00361C53">
      <w:pPr>
        <w:widowControl w:val="0"/>
        <w:suppressAutoHyphens/>
        <w:jc w:val="both"/>
        <w:rPr>
          <w:bCs/>
          <w:lang w:eastAsia="ar-SA"/>
        </w:rPr>
      </w:pPr>
    </w:p>
    <w:p w:rsidR="00246533" w:rsidRPr="00246533" w:rsidRDefault="00246533" w:rsidP="00246533">
      <w:pPr>
        <w:widowControl w:val="0"/>
        <w:jc w:val="center"/>
        <w:rPr>
          <w:b/>
        </w:rPr>
      </w:pPr>
      <w:r w:rsidRPr="00246533">
        <w:rPr>
          <w:b/>
        </w:rPr>
        <w:t>Спецификация</w:t>
      </w:r>
    </w:p>
    <w:p w:rsidR="00246533" w:rsidRPr="00246533" w:rsidRDefault="00246533" w:rsidP="00246533">
      <w:pPr>
        <w:widowControl w:val="0"/>
        <w:ind w:firstLine="709"/>
        <w:jc w:val="center"/>
        <w:rPr>
          <w:b/>
        </w:r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671"/>
        <w:gridCol w:w="6189"/>
        <w:gridCol w:w="896"/>
      </w:tblGrid>
      <w:tr w:rsidR="00246533" w:rsidRPr="00157A49" w:rsidTr="0025340F">
        <w:trPr>
          <w:trHeight w:val="565"/>
          <w:jc w:val="center"/>
        </w:trPr>
        <w:tc>
          <w:tcPr>
            <w:tcW w:w="585" w:type="dxa"/>
          </w:tcPr>
          <w:p w:rsidR="00246533" w:rsidRPr="00157A49" w:rsidRDefault="00246533" w:rsidP="00246533">
            <w:pPr>
              <w:suppressAutoHyphens/>
              <w:jc w:val="center"/>
              <w:rPr>
                <w:lang w:eastAsia="ar-SA"/>
              </w:rPr>
            </w:pPr>
            <w:r w:rsidRPr="00157A49">
              <w:rPr>
                <w:lang w:eastAsia="ar-SA"/>
              </w:rPr>
              <w:t>№ п/п</w:t>
            </w:r>
          </w:p>
        </w:tc>
        <w:tc>
          <w:tcPr>
            <w:tcW w:w="2671" w:type="dxa"/>
          </w:tcPr>
          <w:p w:rsidR="00246533" w:rsidRPr="00157A49" w:rsidRDefault="00246533" w:rsidP="00246533">
            <w:pPr>
              <w:suppressAutoHyphens/>
              <w:jc w:val="center"/>
              <w:rPr>
                <w:lang w:eastAsia="ar-SA"/>
              </w:rPr>
            </w:pPr>
            <w:r w:rsidRPr="00157A49">
              <w:rPr>
                <w:bCs/>
                <w:lang w:eastAsia="ar-SA"/>
              </w:rPr>
              <w:t>Наименование</w:t>
            </w:r>
          </w:p>
        </w:tc>
        <w:tc>
          <w:tcPr>
            <w:tcW w:w="6189" w:type="dxa"/>
          </w:tcPr>
          <w:p w:rsidR="00246533" w:rsidRPr="00157A49" w:rsidRDefault="00246533" w:rsidP="00246533">
            <w:pPr>
              <w:suppressAutoHyphens/>
              <w:jc w:val="center"/>
              <w:rPr>
                <w:bCs/>
                <w:lang w:eastAsia="ar-SA"/>
              </w:rPr>
            </w:pPr>
            <w:r w:rsidRPr="00157A49">
              <w:rPr>
                <w:bCs/>
                <w:lang w:eastAsia="ar-SA"/>
              </w:rPr>
              <w:t xml:space="preserve">Функциональные, технические, качественные характеристики </w:t>
            </w:r>
          </w:p>
        </w:tc>
        <w:tc>
          <w:tcPr>
            <w:tcW w:w="896" w:type="dxa"/>
          </w:tcPr>
          <w:p w:rsidR="00246533" w:rsidRPr="00157A49" w:rsidRDefault="00246533" w:rsidP="00246533">
            <w:pPr>
              <w:suppressAutoHyphens/>
              <w:jc w:val="center"/>
              <w:rPr>
                <w:bCs/>
                <w:lang w:eastAsia="ar-SA"/>
              </w:rPr>
            </w:pPr>
            <w:r w:rsidRPr="00157A49">
              <w:rPr>
                <w:bCs/>
                <w:lang w:eastAsia="ar-SA"/>
              </w:rPr>
              <w:t>Кол-во, шт.</w:t>
            </w:r>
          </w:p>
        </w:tc>
      </w:tr>
      <w:tr w:rsidR="00246533" w:rsidRPr="00157A49" w:rsidTr="0025340F">
        <w:trPr>
          <w:trHeight w:val="698"/>
          <w:jc w:val="center"/>
        </w:trPr>
        <w:tc>
          <w:tcPr>
            <w:tcW w:w="585" w:type="dxa"/>
          </w:tcPr>
          <w:p w:rsidR="00246533" w:rsidRPr="00157A49" w:rsidRDefault="00246533" w:rsidP="00246533">
            <w:pPr>
              <w:suppressAutoHyphens/>
              <w:jc w:val="both"/>
              <w:rPr>
                <w:color w:val="000000"/>
                <w:spacing w:val="-2"/>
                <w:lang w:eastAsia="ar-SA"/>
              </w:rPr>
            </w:pPr>
            <w:r w:rsidRPr="00157A49">
              <w:rPr>
                <w:color w:val="000000"/>
                <w:spacing w:val="-2"/>
                <w:lang w:eastAsia="ar-SA"/>
              </w:rPr>
              <w:t>1.</w:t>
            </w:r>
          </w:p>
        </w:tc>
        <w:tc>
          <w:tcPr>
            <w:tcW w:w="2671" w:type="dxa"/>
          </w:tcPr>
          <w:p w:rsidR="00246533" w:rsidRPr="00157A49" w:rsidRDefault="00246533" w:rsidP="00246533">
            <w:pPr>
              <w:rPr>
                <w:b/>
              </w:rPr>
            </w:pPr>
            <w:r w:rsidRPr="00157A49">
              <w:rPr>
                <w:b/>
              </w:rPr>
              <w:t>26.60.14.120-00000004</w:t>
            </w:r>
          </w:p>
          <w:p w:rsidR="00246533" w:rsidRPr="00157A49" w:rsidRDefault="00246533" w:rsidP="00246533">
            <w:pPr>
              <w:rPr>
                <w:b/>
              </w:rPr>
            </w:pPr>
            <w:r w:rsidRPr="00157A49">
              <w:rPr>
                <w:b/>
              </w:rPr>
              <w:t>Аппарат слуховой заушный воздушной проводимости</w:t>
            </w:r>
          </w:p>
          <w:p w:rsidR="00246533" w:rsidRPr="00157A49" w:rsidRDefault="0025340F" w:rsidP="00246533">
            <w:r>
              <w:t>(</w:t>
            </w:r>
            <w:r w:rsidR="00246533" w:rsidRPr="00157A49">
              <w:t>Слуховой аппарат аналоговый заушный сверхмощный</w:t>
            </w:r>
            <w:r>
              <w:t>)</w:t>
            </w:r>
          </w:p>
        </w:tc>
        <w:tc>
          <w:tcPr>
            <w:tcW w:w="6189" w:type="dxa"/>
            <w:vAlign w:val="center"/>
          </w:tcPr>
          <w:p w:rsidR="00246533" w:rsidRPr="00157A49" w:rsidRDefault="00246533" w:rsidP="00157A49">
            <w:pPr>
              <w:rPr>
                <w:lang w:eastAsia="en-US"/>
              </w:rPr>
            </w:pPr>
            <w:r w:rsidRPr="00157A49">
              <w:rPr>
                <w:lang w:eastAsia="en-US"/>
              </w:rPr>
              <w:t>Максимальный ВУЗД 90: не более 140 дБ</w:t>
            </w:r>
          </w:p>
          <w:p w:rsidR="00246533" w:rsidRPr="00157A49" w:rsidRDefault="00246533" w:rsidP="00157A49">
            <w:pPr>
              <w:rPr>
                <w:lang w:eastAsia="en-US"/>
              </w:rPr>
            </w:pPr>
            <w:r w:rsidRPr="00157A49">
              <w:rPr>
                <w:lang w:eastAsia="en-US"/>
              </w:rPr>
              <w:t>Максимальное усиление: не ниже 75 дБ</w:t>
            </w:r>
          </w:p>
          <w:p w:rsidR="00246533" w:rsidRPr="00157A49" w:rsidRDefault="00246533" w:rsidP="00157A49">
            <w:pPr>
              <w:rPr>
                <w:lang w:eastAsia="en-US"/>
              </w:rPr>
            </w:pPr>
            <w:r w:rsidRPr="00157A49">
              <w:rPr>
                <w:lang w:eastAsia="en-US"/>
              </w:rPr>
              <w:t>Диапазон частот: не уже 200-4500 Гц</w:t>
            </w:r>
          </w:p>
          <w:p w:rsidR="00246533" w:rsidRPr="00157A49" w:rsidRDefault="00246533" w:rsidP="00157A49">
            <w:pPr>
              <w:rPr>
                <w:lang w:eastAsia="en-US"/>
              </w:rPr>
            </w:pPr>
            <w:r w:rsidRPr="00157A49">
              <w:rPr>
                <w:lang w:eastAsia="en-US"/>
              </w:rPr>
              <w:t>Регулировка тембра низких частот - наличие</w:t>
            </w:r>
          </w:p>
          <w:p w:rsidR="00246533" w:rsidRPr="00157A49" w:rsidRDefault="00246533" w:rsidP="00157A49">
            <w:pPr>
              <w:rPr>
                <w:lang w:eastAsia="en-US"/>
              </w:rPr>
            </w:pPr>
            <w:r w:rsidRPr="00157A49">
              <w:rPr>
                <w:lang w:eastAsia="en-US"/>
              </w:rPr>
              <w:t>АРУ - наличие</w:t>
            </w:r>
          </w:p>
          <w:p w:rsidR="00246533" w:rsidRPr="00157A49" w:rsidRDefault="00246533" w:rsidP="00157A49">
            <w:pPr>
              <w:rPr>
                <w:lang w:eastAsia="en-US"/>
              </w:rPr>
            </w:pPr>
            <w:r w:rsidRPr="00157A49">
              <w:rPr>
                <w:lang w:eastAsia="en-US"/>
              </w:rPr>
              <w:t>Телефонная катушка - наличие</w:t>
            </w:r>
          </w:p>
          <w:p w:rsidR="00246533" w:rsidRPr="00157A49" w:rsidRDefault="00246533" w:rsidP="00157A49">
            <w:pPr>
              <w:rPr>
                <w:lang w:eastAsia="en-US"/>
              </w:rPr>
            </w:pPr>
            <w:r w:rsidRPr="00157A49">
              <w:rPr>
                <w:lang w:eastAsia="en-US"/>
              </w:rPr>
              <w:t>Регулятор усиления - наличие</w:t>
            </w:r>
          </w:p>
          <w:p w:rsidR="00246533" w:rsidRPr="00157A49" w:rsidRDefault="00246533" w:rsidP="00157A49">
            <w:pPr>
              <w:rPr>
                <w:lang w:eastAsia="en-US"/>
              </w:rPr>
            </w:pPr>
            <w:r w:rsidRPr="00157A49">
              <w:rPr>
                <w:lang w:eastAsia="en-US"/>
              </w:rPr>
              <w:t>Гарантия не менее 12 месяцев.</w:t>
            </w:r>
          </w:p>
        </w:tc>
        <w:tc>
          <w:tcPr>
            <w:tcW w:w="896" w:type="dxa"/>
          </w:tcPr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center"/>
              <w:rPr>
                <w:lang w:eastAsia="ar-SA"/>
              </w:rPr>
            </w:pPr>
            <w:r w:rsidRPr="00157A49">
              <w:rPr>
                <w:lang w:eastAsia="ar-SA"/>
              </w:rPr>
              <w:t>3</w:t>
            </w:r>
          </w:p>
        </w:tc>
      </w:tr>
      <w:tr w:rsidR="00246533" w:rsidRPr="00157A49" w:rsidTr="0025340F">
        <w:trPr>
          <w:trHeight w:val="698"/>
          <w:jc w:val="center"/>
        </w:trPr>
        <w:tc>
          <w:tcPr>
            <w:tcW w:w="585" w:type="dxa"/>
          </w:tcPr>
          <w:p w:rsidR="00246533" w:rsidRPr="00157A49" w:rsidRDefault="00246533" w:rsidP="00246533">
            <w:pPr>
              <w:suppressAutoHyphens/>
              <w:jc w:val="both"/>
              <w:rPr>
                <w:color w:val="000000"/>
                <w:spacing w:val="-2"/>
                <w:lang w:eastAsia="ar-SA"/>
              </w:rPr>
            </w:pPr>
            <w:r w:rsidRPr="00157A49">
              <w:rPr>
                <w:color w:val="000000"/>
                <w:spacing w:val="-2"/>
                <w:lang w:eastAsia="ar-SA"/>
              </w:rPr>
              <w:t>2.</w:t>
            </w:r>
          </w:p>
        </w:tc>
        <w:tc>
          <w:tcPr>
            <w:tcW w:w="2671" w:type="dxa"/>
          </w:tcPr>
          <w:p w:rsidR="00246533" w:rsidRPr="00157A49" w:rsidRDefault="00246533" w:rsidP="00246533">
            <w:pPr>
              <w:rPr>
                <w:b/>
              </w:rPr>
            </w:pPr>
            <w:r w:rsidRPr="00157A49">
              <w:rPr>
                <w:b/>
              </w:rPr>
              <w:t>26.60.14.120-00000004</w:t>
            </w:r>
          </w:p>
          <w:p w:rsidR="00246533" w:rsidRPr="0025340F" w:rsidRDefault="00246533" w:rsidP="0025340F">
            <w:pPr>
              <w:rPr>
                <w:b/>
              </w:rPr>
            </w:pPr>
            <w:r w:rsidRPr="00157A49">
              <w:rPr>
                <w:b/>
              </w:rPr>
              <w:t>Аппарат слуховой заушный воздушной проводимости</w:t>
            </w:r>
          </w:p>
          <w:p w:rsidR="00246533" w:rsidRPr="00157A49" w:rsidRDefault="0025340F" w:rsidP="00246533">
            <w:pPr>
              <w:suppressAutoHyphens/>
              <w:jc w:val="both"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(</w:t>
            </w:r>
            <w:r w:rsidR="00246533" w:rsidRPr="00157A49">
              <w:rPr>
                <w:color w:val="000000"/>
                <w:spacing w:val="-2"/>
                <w:lang w:eastAsia="ar-SA"/>
              </w:rPr>
              <w:t xml:space="preserve">Слуховой аппарат аналоговый заушный </w:t>
            </w:r>
            <w:r w:rsidR="00246533" w:rsidRPr="00157A49">
              <w:rPr>
                <w:color w:val="000000"/>
                <w:lang w:eastAsia="ar-SA"/>
              </w:rPr>
              <w:t>мощный</w:t>
            </w:r>
            <w:r>
              <w:rPr>
                <w:color w:val="000000"/>
                <w:lang w:eastAsia="ar-SA"/>
              </w:rPr>
              <w:t>)</w:t>
            </w:r>
          </w:p>
        </w:tc>
        <w:tc>
          <w:tcPr>
            <w:tcW w:w="6189" w:type="dxa"/>
            <w:vAlign w:val="center"/>
          </w:tcPr>
          <w:p w:rsidR="00246533" w:rsidRPr="00157A49" w:rsidRDefault="00246533" w:rsidP="00246533">
            <w:pPr>
              <w:suppressAutoHyphens/>
              <w:jc w:val="both"/>
              <w:rPr>
                <w:b/>
                <w:lang w:eastAsia="ar-SA"/>
              </w:rPr>
            </w:pPr>
            <w:r w:rsidRPr="00157A49">
              <w:rPr>
                <w:lang w:eastAsia="ar-SA"/>
              </w:rPr>
              <w:t>Максимальный ВУЗД 90: не менее 130 дБ.</w:t>
            </w:r>
          </w:p>
          <w:p w:rsidR="00246533" w:rsidRPr="00157A49" w:rsidRDefault="00246533" w:rsidP="00246533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432"/>
                <w:tab w:val="num" w:pos="576"/>
              </w:tabs>
              <w:suppressAutoHyphens/>
              <w:jc w:val="both"/>
              <w:rPr>
                <w:lang w:eastAsia="ar-SA"/>
              </w:rPr>
            </w:pPr>
            <w:r w:rsidRPr="00157A49">
              <w:rPr>
                <w:lang w:eastAsia="ar-SA"/>
              </w:rPr>
              <w:t>Максимальное усиление: не менее 68 дБ.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Диапазон частот: не уже 200-4500 Гц.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Регулировка тембра низких частот - наличие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АРУ – наличие.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Телефонная катушка – наличие.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Регулятор усиления – наличие.</w:t>
            </w:r>
          </w:p>
          <w:p w:rsidR="00246533" w:rsidRPr="00157A49" w:rsidRDefault="00246533" w:rsidP="00246533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432"/>
                <w:tab w:val="num" w:pos="576"/>
              </w:tabs>
              <w:suppressAutoHyphens/>
              <w:jc w:val="both"/>
              <w:rPr>
                <w:lang w:eastAsia="ar-SA"/>
              </w:rPr>
            </w:pPr>
            <w:r w:rsidRPr="00157A49">
              <w:rPr>
                <w:lang w:eastAsia="ar-SA"/>
              </w:rPr>
              <w:t>Гарантия не менее 12 месяцев.</w:t>
            </w:r>
          </w:p>
        </w:tc>
        <w:tc>
          <w:tcPr>
            <w:tcW w:w="896" w:type="dxa"/>
          </w:tcPr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center"/>
              <w:rPr>
                <w:lang w:eastAsia="ar-SA"/>
              </w:rPr>
            </w:pPr>
            <w:r w:rsidRPr="00157A49">
              <w:rPr>
                <w:lang w:eastAsia="ar-SA"/>
              </w:rPr>
              <w:t>13</w:t>
            </w:r>
          </w:p>
        </w:tc>
      </w:tr>
      <w:tr w:rsidR="00246533" w:rsidRPr="00157A49" w:rsidTr="0025340F">
        <w:trPr>
          <w:trHeight w:val="698"/>
          <w:jc w:val="center"/>
        </w:trPr>
        <w:tc>
          <w:tcPr>
            <w:tcW w:w="585" w:type="dxa"/>
          </w:tcPr>
          <w:p w:rsidR="00246533" w:rsidRPr="00157A49" w:rsidRDefault="00246533" w:rsidP="00246533">
            <w:pPr>
              <w:suppressAutoHyphens/>
              <w:jc w:val="both"/>
              <w:rPr>
                <w:color w:val="000000"/>
                <w:spacing w:val="-2"/>
                <w:lang w:eastAsia="ar-SA"/>
              </w:rPr>
            </w:pPr>
            <w:r w:rsidRPr="00157A49">
              <w:rPr>
                <w:color w:val="000000"/>
                <w:spacing w:val="-2"/>
                <w:lang w:eastAsia="ar-SA"/>
              </w:rPr>
              <w:t>3.</w:t>
            </w:r>
          </w:p>
        </w:tc>
        <w:tc>
          <w:tcPr>
            <w:tcW w:w="2671" w:type="dxa"/>
          </w:tcPr>
          <w:p w:rsidR="00246533" w:rsidRPr="00157A49" w:rsidRDefault="00246533" w:rsidP="00246533">
            <w:pPr>
              <w:rPr>
                <w:b/>
              </w:rPr>
            </w:pPr>
            <w:r w:rsidRPr="00157A49">
              <w:rPr>
                <w:b/>
              </w:rPr>
              <w:t>26.60.14.120-00000004</w:t>
            </w:r>
          </w:p>
          <w:p w:rsidR="00246533" w:rsidRPr="0025340F" w:rsidRDefault="00246533" w:rsidP="00246533">
            <w:pPr>
              <w:rPr>
                <w:b/>
              </w:rPr>
            </w:pPr>
            <w:r w:rsidRPr="00157A49">
              <w:rPr>
                <w:b/>
              </w:rPr>
              <w:t>Аппарат слуховой заушный воздушной проводимости</w:t>
            </w:r>
          </w:p>
          <w:p w:rsidR="00246533" w:rsidRPr="00157A49" w:rsidRDefault="0025340F" w:rsidP="00246533">
            <w:r>
              <w:t>(</w:t>
            </w:r>
            <w:r w:rsidR="00246533" w:rsidRPr="00157A49">
              <w:t>Слуховой аппарат аналоговый заушный средней мощности</w:t>
            </w:r>
            <w:r>
              <w:t>)</w:t>
            </w:r>
          </w:p>
        </w:tc>
        <w:tc>
          <w:tcPr>
            <w:tcW w:w="6189" w:type="dxa"/>
            <w:vAlign w:val="center"/>
          </w:tcPr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Максимальный ВУЗД 90: не более 130 дБ.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Максимальное усиление: не менее 52 дБ.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Диапазон частот не уже 300-4500 Гц.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Регулировка тембра низких частот - наличие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Регулировка АРУ - наличие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Телефонная катушка - наличие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Регулятор усиления – наличие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Гарантия не менее 12 месяцев.</w:t>
            </w:r>
          </w:p>
        </w:tc>
        <w:tc>
          <w:tcPr>
            <w:tcW w:w="896" w:type="dxa"/>
          </w:tcPr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center"/>
              <w:rPr>
                <w:lang w:eastAsia="ar-SA"/>
              </w:rPr>
            </w:pPr>
            <w:r w:rsidRPr="00157A49">
              <w:rPr>
                <w:lang w:eastAsia="ar-SA"/>
              </w:rPr>
              <w:t>4</w:t>
            </w:r>
          </w:p>
        </w:tc>
      </w:tr>
      <w:tr w:rsidR="00246533" w:rsidRPr="00157A49" w:rsidTr="0025340F">
        <w:trPr>
          <w:trHeight w:val="698"/>
          <w:jc w:val="center"/>
        </w:trPr>
        <w:tc>
          <w:tcPr>
            <w:tcW w:w="585" w:type="dxa"/>
          </w:tcPr>
          <w:p w:rsidR="00246533" w:rsidRPr="00157A49" w:rsidRDefault="00246533" w:rsidP="00246533">
            <w:pPr>
              <w:suppressAutoHyphens/>
              <w:jc w:val="both"/>
              <w:rPr>
                <w:lang w:eastAsia="ar-SA"/>
              </w:rPr>
            </w:pPr>
            <w:r w:rsidRPr="00157A49">
              <w:rPr>
                <w:lang w:eastAsia="ar-SA"/>
              </w:rPr>
              <w:t>4.</w:t>
            </w:r>
          </w:p>
        </w:tc>
        <w:tc>
          <w:tcPr>
            <w:tcW w:w="2671" w:type="dxa"/>
          </w:tcPr>
          <w:p w:rsidR="00246533" w:rsidRPr="00157A49" w:rsidRDefault="00246533" w:rsidP="00246533">
            <w:pPr>
              <w:rPr>
                <w:b/>
              </w:rPr>
            </w:pPr>
            <w:r w:rsidRPr="00157A49">
              <w:rPr>
                <w:b/>
              </w:rPr>
              <w:t>26.60.14.120-00000004</w:t>
            </w:r>
          </w:p>
          <w:p w:rsidR="00246533" w:rsidRPr="00157A49" w:rsidRDefault="00246533" w:rsidP="00226149">
            <w:pPr>
              <w:rPr>
                <w:b/>
              </w:rPr>
            </w:pPr>
            <w:r w:rsidRPr="00157A49">
              <w:rPr>
                <w:b/>
              </w:rPr>
              <w:t>Аппарат слуховой заушный воздушной проводимости</w:t>
            </w:r>
          </w:p>
          <w:p w:rsidR="00246533" w:rsidRPr="00157A49" w:rsidRDefault="0025340F" w:rsidP="00246533">
            <w:pPr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(</w:t>
            </w:r>
            <w:r w:rsidR="00246533" w:rsidRPr="00157A49">
              <w:rPr>
                <w:color w:val="000000"/>
                <w:spacing w:val="-2"/>
                <w:lang w:eastAsia="ar-SA"/>
              </w:rPr>
              <w:t xml:space="preserve">Слуховой аппарат цифровой заушный </w:t>
            </w:r>
            <w:r w:rsidR="00246533" w:rsidRPr="00157A49">
              <w:rPr>
                <w:color w:val="000000"/>
                <w:lang w:eastAsia="ar-SA"/>
              </w:rPr>
              <w:t>сверхмощный</w:t>
            </w:r>
            <w:r>
              <w:rPr>
                <w:color w:val="000000"/>
                <w:lang w:eastAsia="ar-SA"/>
              </w:rPr>
              <w:t>)</w:t>
            </w:r>
          </w:p>
        </w:tc>
        <w:tc>
          <w:tcPr>
            <w:tcW w:w="6189" w:type="dxa"/>
          </w:tcPr>
          <w:p w:rsidR="00246533" w:rsidRPr="00157A49" w:rsidRDefault="00246533" w:rsidP="00246533">
            <w:r w:rsidRPr="00157A49">
              <w:t>Максимальный ВУЗД 90: не более 141 дБ</w:t>
            </w:r>
          </w:p>
          <w:p w:rsidR="00246533" w:rsidRPr="00157A49" w:rsidRDefault="00246533" w:rsidP="00246533">
            <w:r w:rsidRPr="00157A49">
              <w:t>Максимальное акустическое усиление: не менее 80 дБ</w:t>
            </w:r>
          </w:p>
          <w:p w:rsidR="00246533" w:rsidRPr="00157A49" w:rsidRDefault="00246533" w:rsidP="00246533">
            <w:r w:rsidRPr="00157A49">
              <w:t>Частотный диапазон (диапазон воспроизводимых частот): не уже 100-4700 Гц</w:t>
            </w:r>
          </w:p>
          <w:p w:rsidR="00246533" w:rsidRPr="00157A49" w:rsidRDefault="00246533" w:rsidP="00246533">
            <w:r w:rsidRPr="00157A49">
              <w:t>Количество каналов цифровой обработки акустического сигнала: не менее 8</w:t>
            </w:r>
          </w:p>
          <w:p w:rsidR="00246533" w:rsidRPr="00157A49" w:rsidRDefault="00246533" w:rsidP="00246533">
            <w:r w:rsidRPr="00157A49">
              <w:t>Количество пользовательских акустических программ:</w:t>
            </w:r>
          </w:p>
          <w:p w:rsidR="00246533" w:rsidRPr="00157A49" w:rsidRDefault="00246533" w:rsidP="00246533">
            <w:r w:rsidRPr="00157A49">
              <w:t xml:space="preserve">не менее 3 </w:t>
            </w:r>
          </w:p>
          <w:p w:rsidR="00246533" w:rsidRPr="00157A49" w:rsidRDefault="00246533" w:rsidP="00246533">
            <w:pPr>
              <w:rPr>
                <w:b/>
                <w:bCs/>
                <w:color w:val="000000"/>
              </w:rPr>
            </w:pPr>
            <w:r w:rsidRPr="00157A49">
              <w:rPr>
                <w:b/>
                <w:bCs/>
                <w:color w:val="000000"/>
              </w:rPr>
              <w:t>Функциональные и качественные характеристики: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Подавление шумовой составляющей звука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Адаптивная настройка режима шумоподавления в зависимости от окружающей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Подавление обратной акустической связи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Система направленных микрофонов с возможностью адаптивной направленности;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Адаптивная программа детектирования и классификации окружающей акустической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lastRenderedPageBreak/>
              <w:t>Адаптация настроек слухового аппарата для сохранения характеристик разборчивости речи в зависимости от типа окружающей акустической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Перенос высокочастотных звуков в область слышимых более низких частот;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Самообучение пользовательским настройкам громкости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Возможность беспроводной регулировки основных параметров настройки слухового аппарата;</w:t>
            </w:r>
          </w:p>
          <w:p w:rsidR="00246533" w:rsidRPr="00157A49" w:rsidRDefault="00246533" w:rsidP="00246533">
            <w:pPr>
              <w:suppressAutoHyphens/>
              <w:jc w:val="both"/>
            </w:pPr>
            <w:r w:rsidRPr="00157A49">
              <w:t>Дневник регистрации данных о режимах работы слухового аппарата.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ar-SA"/>
              </w:rPr>
            </w:pPr>
            <w:r w:rsidRPr="00157A49">
              <w:rPr>
                <w:lang w:eastAsia="ar-SA"/>
              </w:rPr>
              <w:t>Гарантия не менее 12 месяцев.</w:t>
            </w:r>
          </w:p>
        </w:tc>
        <w:tc>
          <w:tcPr>
            <w:tcW w:w="896" w:type="dxa"/>
          </w:tcPr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center"/>
              <w:rPr>
                <w:lang w:eastAsia="ar-SA"/>
              </w:rPr>
            </w:pPr>
            <w:r w:rsidRPr="00157A49">
              <w:rPr>
                <w:lang w:eastAsia="ar-SA"/>
              </w:rPr>
              <w:lastRenderedPageBreak/>
              <w:t>100</w:t>
            </w:r>
          </w:p>
        </w:tc>
      </w:tr>
      <w:tr w:rsidR="00246533" w:rsidRPr="00157A49" w:rsidTr="0025340F">
        <w:trPr>
          <w:trHeight w:val="565"/>
          <w:jc w:val="center"/>
        </w:trPr>
        <w:tc>
          <w:tcPr>
            <w:tcW w:w="585" w:type="dxa"/>
          </w:tcPr>
          <w:p w:rsidR="00246533" w:rsidRPr="00157A49" w:rsidRDefault="00246533" w:rsidP="0024653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157A49">
              <w:rPr>
                <w:color w:val="000000"/>
                <w:lang w:eastAsia="ar-SA"/>
              </w:rPr>
              <w:lastRenderedPageBreak/>
              <w:t>5.</w:t>
            </w:r>
          </w:p>
        </w:tc>
        <w:tc>
          <w:tcPr>
            <w:tcW w:w="2671" w:type="dxa"/>
          </w:tcPr>
          <w:p w:rsidR="00246533" w:rsidRPr="00157A49" w:rsidRDefault="00246533" w:rsidP="00246533">
            <w:pPr>
              <w:rPr>
                <w:b/>
              </w:rPr>
            </w:pPr>
            <w:r w:rsidRPr="00157A49">
              <w:rPr>
                <w:b/>
              </w:rPr>
              <w:t>26.60.14.120-00000004</w:t>
            </w:r>
          </w:p>
          <w:p w:rsidR="00246533" w:rsidRPr="0025340F" w:rsidRDefault="00246533" w:rsidP="0025340F">
            <w:pPr>
              <w:rPr>
                <w:b/>
              </w:rPr>
            </w:pPr>
            <w:r w:rsidRPr="00157A49">
              <w:rPr>
                <w:b/>
              </w:rPr>
              <w:t>Аппарат слуховой заушный воздушной проводимости</w:t>
            </w:r>
          </w:p>
          <w:p w:rsidR="00246533" w:rsidRPr="00157A49" w:rsidRDefault="0025340F" w:rsidP="00246533">
            <w:pPr>
              <w:suppressAutoHyphens/>
              <w:rPr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(</w:t>
            </w:r>
            <w:r w:rsidR="00246533" w:rsidRPr="00157A49">
              <w:rPr>
                <w:color w:val="000000"/>
                <w:spacing w:val="-2"/>
                <w:lang w:eastAsia="ar-SA"/>
              </w:rPr>
              <w:t xml:space="preserve">Слуховой аппарат цифровой заушный </w:t>
            </w:r>
            <w:r w:rsidR="00246533" w:rsidRPr="00157A49">
              <w:rPr>
                <w:color w:val="000000"/>
                <w:lang w:eastAsia="ar-SA"/>
              </w:rPr>
              <w:t>мощный</w:t>
            </w:r>
            <w:r>
              <w:rPr>
                <w:color w:val="000000"/>
                <w:lang w:eastAsia="ar-SA"/>
              </w:rPr>
              <w:t>)</w:t>
            </w:r>
          </w:p>
        </w:tc>
        <w:tc>
          <w:tcPr>
            <w:tcW w:w="6189" w:type="dxa"/>
          </w:tcPr>
          <w:p w:rsidR="00246533" w:rsidRPr="00157A49" w:rsidRDefault="00246533" w:rsidP="00246533">
            <w:r w:rsidRPr="00157A49">
              <w:t>Максимальный ВУЗД 90: не более137 дБ;</w:t>
            </w:r>
          </w:p>
          <w:p w:rsidR="00246533" w:rsidRPr="00157A49" w:rsidRDefault="00246533" w:rsidP="00246533">
            <w:r w:rsidRPr="00157A49">
              <w:t>Максимальное акустическое усиление: не менее 70 дБ;</w:t>
            </w:r>
          </w:p>
          <w:p w:rsidR="00246533" w:rsidRPr="00157A49" w:rsidRDefault="00246533" w:rsidP="00246533">
            <w:r w:rsidRPr="00157A49">
              <w:t>Частотный диапазон (диапазон воспроизводимых частот): не уже 100-5000 Гц;</w:t>
            </w:r>
          </w:p>
          <w:p w:rsidR="00246533" w:rsidRPr="00157A49" w:rsidRDefault="00246533" w:rsidP="00246533">
            <w:r w:rsidRPr="00157A49">
              <w:t xml:space="preserve">Количество каналов цифровой обработки акустического сигнала: не менее 20 или </w:t>
            </w:r>
            <w:proofErr w:type="spellStart"/>
            <w:r w:rsidRPr="00157A49">
              <w:t>бесканальный</w:t>
            </w:r>
            <w:proofErr w:type="spellEnd"/>
            <w:r w:rsidRPr="00157A49">
              <w:t xml:space="preserve"> способ цифровой обработки звукового сигнала (</w:t>
            </w:r>
            <w:r w:rsidRPr="00157A49">
              <w:rPr>
                <w:lang w:val="en-US"/>
              </w:rPr>
              <w:t>ChannelFree</w:t>
            </w:r>
            <w:r w:rsidRPr="00157A49">
              <w:t>™ или эквивалент);</w:t>
            </w:r>
          </w:p>
          <w:p w:rsidR="00246533" w:rsidRPr="00157A49" w:rsidRDefault="00246533" w:rsidP="00246533">
            <w:r w:rsidRPr="00157A49">
              <w:t>Количество пользовательских акустических программ:</w:t>
            </w:r>
          </w:p>
          <w:p w:rsidR="00246533" w:rsidRPr="00157A49" w:rsidRDefault="00246533" w:rsidP="00246533">
            <w:r w:rsidRPr="00157A49">
              <w:t>не менее 3;</w:t>
            </w:r>
          </w:p>
          <w:p w:rsidR="00246533" w:rsidRPr="00157A49" w:rsidRDefault="00246533" w:rsidP="00246533">
            <w:pPr>
              <w:rPr>
                <w:b/>
                <w:bCs/>
                <w:color w:val="000000"/>
              </w:rPr>
            </w:pPr>
            <w:r w:rsidRPr="00157A49">
              <w:rPr>
                <w:b/>
                <w:bCs/>
                <w:color w:val="000000"/>
              </w:rPr>
              <w:t>Функциональные и качественные характеристики: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Подавление шумовой составляющей звука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Адаптивное подавление обратной акустической связи;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Система направленных микрофонов с возможностью адаптивной направленности;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rPr>
                <w:lang w:eastAsia="en-US"/>
              </w:rPr>
            </w:pPr>
            <w:r w:rsidRPr="00157A49">
              <w:rPr>
                <w:lang w:eastAsia="en-US"/>
              </w:rPr>
              <w:t>Автоматическую настройку параметров работы слухового аппарата в зависимости окружающей акустической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Дневник регистрации данных о режимах работы слухового аппарата.</w:t>
            </w:r>
          </w:p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both"/>
              <w:rPr>
                <w:lang w:eastAsia="ar-SA"/>
              </w:rPr>
            </w:pPr>
            <w:r w:rsidRPr="00157A49">
              <w:rPr>
                <w:lang w:eastAsia="ar-SA"/>
              </w:rPr>
              <w:t>Гарантия не менее 12 месяцев.</w:t>
            </w:r>
          </w:p>
        </w:tc>
        <w:tc>
          <w:tcPr>
            <w:tcW w:w="896" w:type="dxa"/>
          </w:tcPr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center"/>
              <w:rPr>
                <w:lang w:eastAsia="ar-SA"/>
              </w:rPr>
            </w:pPr>
            <w:r w:rsidRPr="00157A49">
              <w:rPr>
                <w:lang w:eastAsia="ar-SA"/>
              </w:rPr>
              <w:t>222</w:t>
            </w:r>
          </w:p>
        </w:tc>
      </w:tr>
      <w:tr w:rsidR="00246533" w:rsidRPr="00157A49" w:rsidTr="0025340F">
        <w:trPr>
          <w:trHeight w:val="565"/>
          <w:jc w:val="center"/>
        </w:trPr>
        <w:tc>
          <w:tcPr>
            <w:tcW w:w="585" w:type="dxa"/>
          </w:tcPr>
          <w:p w:rsidR="00246533" w:rsidRPr="00157A49" w:rsidRDefault="00246533" w:rsidP="00246533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157A49">
              <w:rPr>
                <w:color w:val="000000"/>
                <w:lang w:eastAsia="ar-SA"/>
              </w:rPr>
              <w:t>6.</w:t>
            </w:r>
          </w:p>
        </w:tc>
        <w:tc>
          <w:tcPr>
            <w:tcW w:w="2671" w:type="dxa"/>
          </w:tcPr>
          <w:p w:rsidR="00246533" w:rsidRPr="00157A49" w:rsidRDefault="00246533" w:rsidP="00246533">
            <w:pPr>
              <w:rPr>
                <w:b/>
              </w:rPr>
            </w:pPr>
            <w:r w:rsidRPr="00157A49">
              <w:rPr>
                <w:b/>
              </w:rPr>
              <w:t>26.60.14.120-00000004</w:t>
            </w:r>
          </w:p>
          <w:p w:rsidR="00246533" w:rsidRPr="0025340F" w:rsidRDefault="00246533" w:rsidP="0025340F">
            <w:pPr>
              <w:rPr>
                <w:b/>
              </w:rPr>
            </w:pPr>
            <w:r w:rsidRPr="00157A49">
              <w:rPr>
                <w:b/>
              </w:rPr>
              <w:t>Аппарат слуховой заушный воздушной проводимости</w:t>
            </w:r>
          </w:p>
          <w:p w:rsidR="00246533" w:rsidRPr="00157A49" w:rsidRDefault="0025340F" w:rsidP="00246533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(</w:t>
            </w:r>
            <w:r w:rsidR="00246533" w:rsidRPr="00157A49">
              <w:rPr>
                <w:color w:val="000000"/>
                <w:spacing w:val="-2"/>
                <w:lang w:eastAsia="ar-SA"/>
              </w:rPr>
              <w:t xml:space="preserve">Слуховой аппарат цифровой заушный средней </w:t>
            </w:r>
            <w:r w:rsidR="00246533" w:rsidRPr="00157A49">
              <w:rPr>
                <w:color w:val="000000"/>
                <w:lang w:eastAsia="ar-SA"/>
              </w:rPr>
              <w:t>мощности</w:t>
            </w:r>
            <w:r>
              <w:rPr>
                <w:color w:val="000000"/>
                <w:lang w:eastAsia="ar-SA"/>
              </w:rPr>
              <w:t>)</w:t>
            </w:r>
          </w:p>
        </w:tc>
        <w:tc>
          <w:tcPr>
            <w:tcW w:w="6189" w:type="dxa"/>
            <w:vAlign w:val="center"/>
          </w:tcPr>
          <w:p w:rsidR="00246533" w:rsidRPr="00157A49" w:rsidRDefault="00246533" w:rsidP="00246533">
            <w:r w:rsidRPr="00157A49">
              <w:t>Максимальный ВУЗД 90: не более 133 дБ</w:t>
            </w:r>
          </w:p>
          <w:p w:rsidR="00246533" w:rsidRPr="00157A49" w:rsidRDefault="00246533" w:rsidP="00246533">
            <w:r w:rsidRPr="00157A49">
              <w:t>Максимальное акустическое усиление: не менее 65 дБ</w:t>
            </w:r>
          </w:p>
          <w:p w:rsidR="00246533" w:rsidRPr="00157A49" w:rsidRDefault="00246533" w:rsidP="00246533">
            <w:r w:rsidRPr="00157A49">
              <w:t>Частотный диапазон (диапазон воспроизводимых частот): не уже 100- 6500 Гц</w:t>
            </w:r>
          </w:p>
          <w:p w:rsidR="00246533" w:rsidRPr="00157A49" w:rsidRDefault="00246533" w:rsidP="00246533">
            <w:r w:rsidRPr="00157A49">
              <w:t>Количество каналов цифровой обработки акустического сигнала: не менее 8</w:t>
            </w:r>
          </w:p>
          <w:p w:rsidR="00246533" w:rsidRPr="00157A49" w:rsidRDefault="00246533" w:rsidP="00246533">
            <w:r w:rsidRPr="00157A49">
              <w:t>Количество пользовательских акустических программ:</w:t>
            </w:r>
          </w:p>
          <w:p w:rsidR="00246533" w:rsidRPr="00157A49" w:rsidRDefault="00246533" w:rsidP="00246533">
            <w:r w:rsidRPr="00157A49">
              <w:t xml:space="preserve">не менее 3 </w:t>
            </w:r>
          </w:p>
          <w:p w:rsidR="00246533" w:rsidRPr="00157A49" w:rsidRDefault="00246533" w:rsidP="00246533">
            <w:pPr>
              <w:rPr>
                <w:b/>
                <w:bCs/>
                <w:color w:val="000000"/>
              </w:rPr>
            </w:pPr>
            <w:r w:rsidRPr="00157A49">
              <w:rPr>
                <w:b/>
                <w:bCs/>
                <w:color w:val="000000"/>
              </w:rPr>
              <w:t>Функциональные и качественные характеристики: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Подавление шумовой составляющей звука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Адаптивная настройка режима шумоподавления в зависимости от окружающей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Подавление обратной акустической связи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lastRenderedPageBreak/>
              <w:t>Система направленных микрофонов с возможностью адаптивной направленности;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Адаптивная программа детектирования и классификации окружающей акустической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Адаптация настроек слухового аппарата для сохранения характеристик разборчивости речи в зависимости от типа окружающей акустической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Перенос высокочастотных звуков в область слышимых более низких частот;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Самообучение пользовательским настройкам громкости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Возможность беспроводной регулировки основных параметров настройки слухового аппарата;</w:t>
            </w:r>
          </w:p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both"/>
            </w:pPr>
            <w:r w:rsidRPr="00157A49">
              <w:t>Дневник регистрации данных о режимах работы слухового аппарата.</w:t>
            </w:r>
          </w:p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both"/>
              <w:rPr>
                <w:b/>
                <w:lang w:eastAsia="ar-SA"/>
              </w:rPr>
            </w:pPr>
            <w:r w:rsidRPr="00157A49">
              <w:rPr>
                <w:lang w:eastAsia="ar-SA"/>
              </w:rPr>
              <w:t>Гарантия не менее 12 месяцев.</w:t>
            </w:r>
          </w:p>
        </w:tc>
        <w:tc>
          <w:tcPr>
            <w:tcW w:w="896" w:type="dxa"/>
          </w:tcPr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center"/>
              <w:rPr>
                <w:lang w:eastAsia="ar-SA"/>
              </w:rPr>
            </w:pPr>
            <w:r w:rsidRPr="00157A49">
              <w:rPr>
                <w:lang w:eastAsia="ar-SA"/>
              </w:rPr>
              <w:lastRenderedPageBreak/>
              <w:t>76</w:t>
            </w:r>
          </w:p>
        </w:tc>
      </w:tr>
      <w:tr w:rsidR="00246533" w:rsidRPr="00157A49" w:rsidTr="0025340F">
        <w:trPr>
          <w:trHeight w:val="565"/>
          <w:jc w:val="center"/>
        </w:trPr>
        <w:tc>
          <w:tcPr>
            <w:tcW w:w="585" w:type="dxa"/>
          </w:tcPr>
          <w:p w:rsidR="00246533" w:rsidRPr="00157A49" w:rsidRDefault="00246533" w:rsidP="00246533">
            <w:pPr>
              <w:suppressAutoHyphens/>
              <w:jc w:val="both"/>
              <w:rPr>
                <w:color w:val="000000"/>
                <w:spacing w:val="-2"/>
                <w:lang w:eastAsia="ar-SA"/>
              </w:rPr>
            </w:pPr>
            <w:r w:rsidRPr="00157A49">
              <w:rPr>
                <w:color w:val="000000"/>
                <w:spacing w:val="-2"/>
                <w:lang w:eastAsia="ar-SA"/>
              </w:rPr>
              <w:lastRenderedPageBreak/>
              <w:t>7.</w:t>
            </w:r>
          </w:p>
        </w:tc>
        <w:tc>
          <w:tcPr>
            <w:tcW w:w="2671" w:type="dxa"/>
          </w:tcPr>
          <w:p w:rsidR="00246533" w:rsidRPr="00157A49" w:rsidRDefault="00246533" w:rsidP="00246533">
            <w:pPr>
              <w:suppressAutoHyphens/>
              <w:jc w:val="both"/>
              <w:rPr>
                <w:b/>
                <w:color w:val="000000"/>
                <w:spacing w:val="-2"/>
                <w:lang w:eastAsia="ar-SA"/>
              </w:rPr>
            </w:pPr>
            <w:r w:rsidRPr="00157A49">
              <w:rPr>
                <w:b/>
                <w:color w:val="000000"/>
                <w:spacing w:val="-2"/>
                <w:lang w:eastAsia="ar-SA"/>
              </w:rPr>
              <w:t>26.60.14.120-00000004</w:t>
            </w:r>
          </w:p>
          <w:p w:rsidR="00246533" w:rsidRPr="0025340F" w:rsidRDefault="00246533" w:rsidP="00246533">
            <w:pPr>
              <w:suppressAutoHyphens/>
              <w:jc w:val="both"/>
              <w:rPr>
                <w:b/>
                <w:color w:val="000000"/>
                <w:spacing w:val="-2"/>
                <w:lang w:eastAsia="ar-SA"/>
              </w:rPr>
            </w:pPr>
            <w:r w:rsidRPr="00157A49">
              <w:rPr>
                <w:b/>
                <w:color w:val="000000"/>
                <w:spacing w:val="-2"/>
                <w:lang w:eastAsia="ar-SA"/>
              </w:rPr>
              <w:t>Аппарат слуховой заушный воздушной проводимости</w:t>
            </w:r>
          </w:p>
          <w:p w:rsidR="00246533" w:rsidRPr="00157A49" w:rsidRDefault="0025340F" w:rsidP="00246533">
            <w:pPr>
              <w:suppressAutoHyphens/>
              <w:jc w:val="both"/>
              <w:rPr>
                <w:color w:val="000000"/>
                <w:spacing w:val="-2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(</w:t>
            </w:r>
            <w:r w:rsidR="00246533" w:rsidRPr="00157A49">
              <w:rPr>
                <w:color w:val="000000"/>
                <w:spacing w:val="-2"/>
                <w:lang w:eastAsia="ar-SA"/>
              </w:rPr>
              <w:t>Слуховой аппарат цифровой заушный слабой мощности</w:t>
            </w:r>
            <w:r>
              <w:rPr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6189" w:type="dxa"/>
            <w:vAlign w:val="center"/>
          </w:tcPr>
          <w:p w:rsidR="00246533" w:rsidRPr="00157A49" w:rsidRDefault="00246533" w:rsidP="00246533">
            <w:r w:rsidRPr="00157A49">
              <w:t>Максимальный ВУЗД 90: не более 133 дБ</w:t>
            </w:r>
          </w:p>
          <w:p w:rsidR="00246533" w:rsidRPr="00157A49" w:rsidRDefault="00246533" w:rsidP="00246533">
            <w:r w:rsidRPr="00157A49">
              <w:t>Максимальное акустическое усиление: не менее 45 дБ</w:t>
            </w:r>
          </w:p>
          <w:p w:rsidR="00246533" w:rsidRPr="00157A49" w:rsidRDefault="00246533" w:rsidP="00246533">
            <w:r w:rsidRPr="00157A49">
              <w:t>Частотный диапазон (диапазон воспроизводимых частот): не уже 100- 6500 Гц</w:t>
            </w:r>
          </w:p>
          <w:p w:rsidR="00246533" w:rsidRPr="00157A49" w:rsidRDefault="00246533" w:rsidP="00246533">
            <w:r w:rsidRPr="00157A49">
              <w:t>Количество каналов цифровой обработки акустического сигнала: не менее 8</w:t>
            </w:r>
          </w:p>
          <w:p w:rsidR="00246533" w:rsidRPr="00157A49" w:rsidRDefault="00246533" w:rsidP="00246533">
            <w:r w:rsidRPr="00157A49">
              <w:t>Количество пользовательских акустических программ:</w:t>
            </w:r>
          </w:p>
          <w:p w:rsidR="00246533" w:rsidRPr="00157A49" w:rsidRDefault="00246533" w:rsidP="00246533">
            <w:r w:rsidRPr="00157A49">
              <w:t xml:space="preserve">не менее 3 </w:t>
            </w:r>
          </w:p>
          <w:p w:rsidR="00246533" w:rsidRPr="00157A49" w:rsidRDefault="00246533" w:rsidP="00246533">
            <w:pPr>
              <w:rPr>
                <w:b/>
                <w:bCs/>
                <w:color w:val="000000"/>
              </w:rPr>
            </w:pPr>
            <w:r w:rsidRPr="00157A49">
              <w:rPr>
                <w:b/>
                <w:bCs/>
                <w:color w:val="000000"/>
              </w:rPr>
              <w:t>Функциональные и качественные характеристики: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Подавление шумовой составляющей звука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Адаптивная настройка режима шумоподавления в зависимости от окружающей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Подавление обратной акустической связи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Система направленных микрофонов с возможностью адаптивной направленности;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Адаптивная программа детектирования и классификации окружающей акустической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Адаптация настроек слухового аппарата для сохранения характеристик разборчивости речи в зависимости от типа окружающей акустической обстановки;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Перенос высокочастотных звуков в область слышимых более низких частот;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Самообучение пользовательским настройкам громкости</w:t>
            </w:r>
            <w:r w:rsidRPr="00157A49">
              <w:rPr>
                <w:lang w:val="en-US" w:eastAsia="en-US"/>
              </w:rPr>
              <w:t>;</w:t>
            </w:r>
          </w:p>
          <w:p w:rsidR="00246533" w:rsidRPr="00157A49" w:rsidRDefault="00246533" w:rsidP="00246533">
            <w:pPr>
              <w:numPr>
                <w:ilvl w:val="0"/>
                <w:numId w:val="15"/>
              </w:num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Возможность беспроводной регулировки основных параметров настройки слухового аппарата;</w:t>
            </w:r>
          </w:p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both"/>
            </w:pPr>
            <w:r w:rsidRPr="00157A49">
              <w:t xml:space="preserve">Дневник регистрации данных о режимах работы </w:t>
            </w:r>
            <w:r w:rsidRPr="00157A49">
              <w:lastRenderedPageBreak/>
              <w:t>слухового аппарата.</w:t>
            </w:r>
          </w:p>
          <w:p w:rsidR="00246533" w:rsidRPr="00157A49" w:rsidRDefault="00246533" w:rsidP="00246533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432"/>
                <w:tab w:val="num" w:pos="576"/>
              </w:tabs>
              <w:suppressAutoHyphens/>
              <w:jc w:val="both"/>
              <w:rPr>
                <w:lang w:eastAsia="ar-SA"/>
              </w:rPr>
            </w:pPr>
            <w:r w:rsidRPr="00157A49">
              <w:rPr>
                <w:lang w:eastAsia="ar-SA"/>
              </w:rPr>
              <w:t>Гарантия не менее 12 месяцев.</w:t>
            </w:r>
          </w:p>
        </w:tc>
        <w:tc>
          <w:tcPr>
            <w:tcW w:w="896" w:type="dxa"/>
          </w:tcPr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center"/>
              <w:rPr>
                <w:lang w:eastAsia="ar-SA"/>
              </w:rPr>
            </w:pPr>
            <w:r w:rsidRPr="00157A49">
              <w:rPr>
                <w:lang w:eastAsia="ar-SA"/>
              </w:rPr>
              <w:lastRenderedPageBreak/>
              <w:t>1</w:t>
            </w:r>
          </w:p>
        </w:tc>
      </w:tr>
      <w:tr w:rsidR="00246533" w:rsidRPr="00157A49" w:rsidTr="0025340F">
        <w:trPr>
          <w:trHeight w:val="565"/>
          <w:jc w:val="center"/>
        </w:trPr>
        <w:tc>
          <w:tcPr>
            <w:tcW w:w="585" w:type="dxa"/>
          </w:tcPr>
          <w:p w:rsidR="00246533" w:rsidRPr="00157A49" w:rsidRDefault="00246533" w:rsidP="00246533">
            <w:pPr>
              <w:suppressAutoHyphens/>
              <w:jc w:val="both"/>
              <w:rPr>
                <w:color w:val="000000"/>
                <w:spacing w:val="-2"/>
                <w:lang w:eastAsia="ar-SA"/>
              </w:rPr>
            </w:pPr>
            <w:r w:rsidRPr="00157A49">
              <w:rPr>
                <w:color w:val="000000"/>
                <w:spacing w:val="-2"/>
                <w:lang w:eastAsia="ar-SA"/>
              </w:rPr>
              <w:lastRenderedPageBreak/>
              <w:t>8.</w:t>
            </w:r>
          </w:p>
        </w:tc>
        <w:tc>
          <w:tcPr>
            <w:tcW w:w="2671" w:type="dxa"/>
          </w:tcPr>
          <w:p w:rsidR="00246533" w:rsidRPr="00157A49" w:rsidRDefault="00246533" w:rsidP="00246533">
            <w:pPr>
              <w:rPr>
                <w:b/>
              </w:rPr>
            </w:pPr>
            <w:r w:rsidRPr="00157A49">
              <w:rPr>
                <w:b/>
              </w:rPr>
              <w:t>26.60.14.120-00000003</w:t>
            </w:r>
          </w:p>
          <w:p w:rsidR="00246533" w:rsidRPr="0025340F" w:rsidRDefault="00246533" w:rsidP="0025340F">
            <w:pPr>
              <w:rPr>
                <w:b/>
              </w:rPr>
            </w:pPr>
            <w:r w:rsidRPr="00157A49">
              <w:rPr>
                <w:b/>
              </w:rPr>
              <w:t>Аппарат слуховой носимый воздушной проводимости</w:t>
            </w:r>
          </w:p>
          <w:p w:rsidR="00246533" w:rsidRPr="00157A49" w:rsidRDefault="0025340F" w:rsidP="00246533">
            <w:pPr>
              <w:suppressAutoHyphens/>
              <w:jc w:val="both"/>
              <w:rPr>
                <w:color w:val="000000"/>
                <w:spacing w:val="-2"/>
                <w:highlight w:val="yellow"/>
                <w:lang w:eastAsia="ar-SA"/>
              </w:rPr>
            </w:pPr>
            <w:r>
              <w:rPr>
                <w:color w:val="000000"/>
                <w:spacing w:val="-2"/>
                <w:lang w:eastAsia="ar-SA"/>
              </w:rPr>
              <w:t>(</w:t>
            </w:r>
            <w:r w:rsidR="00246533" w:rsidRPr="00157A49">
              <w:rPr>
                <w:color w:val="000000"/>
                <w:spacing w:val="-2"/>
                <w:lang w:eastAsia="ar-SA"/>
              </w:rPr>
              <w:t>Слуховой аппарат</w:t>
            </w:r>
            <w:r w:rsidR="00246533" w:rsidRPr="00157A49">
              <w:t xml:space="preserve"> </w:t>
            </w:r>
            <w:r w:rsidR="00246533" w:rsidRPr="00157A49">
              <w:rPr>
                <w:color w:val="000000"/>
                <w:spacing w:val="-2"/>
                <w:lang w:eastAsia="ar-SA"/>
              </w:rPr>
              <w:t>карманный супермощный</w:t>
            </w:r>
            <w:r>
              <w:rPr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6189" w:type="dxa"/>
            <w:vAlign w:val="center"/>
          </w:tcPr>
          <w:p w:rsidR="00246533" w:rsidRPr="00157A49" w:rsidRDefault="00246533" w:rsidP="00246533">
            <w:pPr>
              <w:jc w:val="both"/>
              <w:rPr>
                <w:color w:val="000000"/>
              </w:rPr>
            </w:pPr>
            <w:r w:rsidRPr="00157A49">
              <w:rPr>
                <w:color w:val="000000"/>
              </w:rPr>
              <w:t>Максимальный ВУЗД 90 – не  менее   140  дБ.</w:t>
            </w:r>
          </w:p>
          <w:p w:rsidR="00246533" w:rsidRPr="00157A49" w:rsidRDefault="00246533" w:rsidP="00246533">
            <w:pPr>
              <w:jc w:val="both"/>
              <w:rPr>
                <w:color w:val="000000"/>
              </w:rPr>
            </w:pPr>
            <w:r w:rsidRPr="00157A49">
              <w:rPr>
                <w:color w:val="000000"/>
              </w:rPr>
              <w:t>Максимальное акустическое усиление  - не  менее  80  дБ.</w:t>
            </w:r>
          </w:p>
          <w:p w:rsidR="00246533" w:rsidRPr="00157A49" w:rsidRDefault="00246533" w:rsidP="00246533">
            <w:pPr>
              <w:jc w:val="both"/>
              <w:rPr>
                <w:color w:val="000000"/>
              </w:rPr>
            </w:pPr>
            <w:r w:rsidRPr="00157A49">
              <w:rPr>
                <w:color w:val="000000"/>
              </w:rPr>
              <w:t xml:space="preserve">Частотный диапазон – не  более  0,1 кГц – не менее 3,3 кГц. </w:t>
            </w:r>
          </w:p>
          <w:p w:rsidR="00246533" w:rsidRPr="00157A49" w:rsidRDefault="00246533" w:rsidP="00246533">
            <w:pPr>
              <w:jc w:val="both"/>
              <w:rPr>
                <w:color w:val="000000"/>
              </w:rPr>
            </w:pPr>
            <w:r w:rsidRPr="00157A49">
              <w:rPr>
                <w:color w:val="000000"/>
              </w:rPr>
              <w:t>Количество программ прослушивания: не  менее   2.</w:t>
            </w:r>
          </w:p>
          <w:p w:rsidR="00246533" w:rsidRPr="00157A49" w:rsidRDefault="00246533" w:rsidP="00246533">
            <w:pPr>
              <w:jc w:val="both"/>
              <w:rPr>
                <w:color w:val="000000"/>
              </w:rPr>
            </w:pPr>
            <w:r w:rsidRPr="00157A49">
              <w:rPr>
                <w:color w:val="000000"/>
              </w:rPr>
              <w:t xml:space="preserve">Регулировка  тембра  низких  частот – наличие.  </w:t>
            </w:r>
          </w:p>
          <w:p w:rsidR="00246533" w:rsidRPr="00157A49" w:rsidRDefault="00246533" w:rsidP="00246533">
            <w:pPr>
              <w:jc w:val="both"/>
              <w:rPr>
                <w:color w:val="000000"/>
              </w:rPr>
            </w:pPr>
            <w:r w:rsidRPr="00157A49">
              <w:rPr>
                <w:color w:val="000000"/>
              </w:rPr>
              <w:t xml:space="preserve">Регулировка  АРУ  – наличие.  </w:t>
            </w:r>
          </w:p>
          <w:p w:rsidR="00246533" w:rsidRPr="00157A49" w:rsidRDefault="00246533" w:rsidP="00246533">
            <w:pPr>
              <w:jc w:val="both"/>
              <w:rPr>
                <w:color w:val="000000"/>
              </w:rPr>
            </w:pPr>
            <w:r w:rsidRPr="00157A49">
              <w:rPr>
                <w:color w:val="000000"/>
              </w:rPr>
              <w:t xml:space="preserve">Оперативный регулятор усиления – наличие.  </w:t>
            </w:r>
          </w:p>
          <w:p w:rsidR="00246533" w:rsidRPr="00157A49" w:rsidRDefault="00246533" w:rsidP="00246533">
            <w:pPr>
              <w:jc w:val="both"/>
              <w:rPr>
                <w:color w:val="000000"/>
              </w:rPr>
            </w:pPr>
            <w:r w:rsidRPr="00157A49">
              <w:rPr>
                <w:color w:val="000000"/>
              </w:rPr>
              <w:t xml:space="preserve">Индукционная  катушка – наличие.   </w:t>
            </w:r>
          </w:p>
          <w:p w:rsidR="00246533" w:rsidRPr="00157A49" w:rsidRDefault="00246533" w:rsidP="00246533">
            <w:pPr>
              <w:suppressAutoHyphens/>
              <w:jc w:val="both"/>
            </w:pPr>
            <w:r w:rsidRPr="00157A49">
              <w:rPr>
                <w:color w:val="000000"/>
              </w:rPr>
              <w:t>Костный телефон (наличие)</w:t>
            </w:r>
            <w:r w:rsidRPr="00157A49">
              <w:t>.</w:t>
            </w:r>
          </w:p>
          <w:p w:rsidR="00246533" w:rsidRPr="00157A49" w:rsidRDefault="00246533" w:rsidP="00246533">
            <w:pPr>
              <w:suppressAutoHyphens/>
              <w:jc w:val="both"/>
              <w:rPr>
                <w:lang w:eastAsia="en-US"/>
              </w:rPr>
            </w:pPr>
            <w:r w:rsidRPr="00157A49">
              <w:rPr>
                <w:lang w:eastAsia="en-US"/>
              </w:rPr>
              <w:t>Гарантия не менее 12 месяцев.</w:t>
            </w:r>
          </w:p>
        </w:tc>
        <w:tc>
          <w:tcPr>
            <w:tcW w:w="896" w:type="dxa"/>
          </w:tcPr>
          <w:p w:rsidR="00246533" w:rsidRPr="00157A49" w:rsidRDefault="00246533" w:rsidP="00246533">
            <w:pPr>
              <w:tabs>
                <w:tab w:val="left" w:pos="708"/>
              </w:tabs>
              <w:suppressAutoHyphens/>
              <w:jc w:val="center"/>
              <w:rPr>
                <w:lang w:eastAsia="ar-SA"/>
              </w:rPr>
            </w:pPr>
            <w:r w:rsidRPr="00157A49">
              <w:rPr>
                <w:lang w:eastAsia="ar-SA"/>
              </w:rPr>
              <w:t>2</w:t>
            </w:r>
          </w:p>
        </w:tc>
      </w:tr>
      <w:tr w:rsidR="00246533" w:rsidRPr="00157A49" w:rsidTr="0025340F">
        <w:trPr>
          <w:trHeight w:val="390"/>
          <w:jc w:val="center"/>
        </w:trPr>
        <w:tc>
          <w:tcPr>
            <w:tcW w:w="585" w:type="dxa"/>
            <w:vAlign w:val="center"/>
          </w:tcPr>
          <w:p w:rsidR="00246533" w:rsidRPr="00157A49" w:rsidRDefault="00246533" w:rsidP="00246533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57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2671" w:type="dxa"/>
            <w:vAlign w:val="center"/>
          </w:tcPr>
          <w:p w:rsidR="00246533" w:rsidRPr="00157A49" w:rsidRDefault="00246533" w:rsidP="00246533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57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189" w:type="dxa"/>
            <w:vAlign w:val="center"/>
          </w:tcPr>
          <w:p w:rsidR="00246533" w:rsidRPr="00157A49" w:rsidRDefault="00246533" w:rsidP="00361C53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num" w:pos="576"/>
              </w:tabs>
              <w:suppressAutoHyphens/>
              <w:rPr>
                <w:b/>
              </w:rPr>
            </w:pPr>
            <w:r w:rsidRPr="00157A49">
              <w:rPr>
                <w:b/>
              </w:rPr>
              <w:t>ИТОГО: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46533" w:rsidRPr="00157A49" w:rsidRDefault="00246533" w:rsidP="00246533">
            <w:pPr>
              <w:jc w:val="center"/>
              <w:rPr>
                <w:b/>
                <w:lang w:eastAsia="ar-SA"/>
              </w:rPr>
            </w:pPr>
            <w:r w:rsidRPr="00157A49">
              <w:rPr>
                <w:b/>
                <w:lang w:eastAsia="ar-SA"/>
              </w:rPr>
              <w:t>421</w:t>
            </w:r>
          </w:p>
        </w:tc>
      </w:tr>
    </w:tbl>
    <w:p w:rsidR="00246533" w:rsidRPr="00246533" w:rsidRDefault="00246533" w:rsidP="00246533">
      <w:pPr>
        <w:suppressAutoHyphens/>
        <w:contextualSpacing/>
        <w:jc w:val="both"/>
        <w:rPr>
          <w:bCs/>
          <w:lang w:eastAsia="ar-SA"/>
        </w:rPr>
      </w:pPr>
    </w:p>
    <w:p w:rsidR="00246533" w:rsidRPr="00246533" w:rsidRDefault="00246533" w:rsidP="00246533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</w:p>
    <w:p w:rsidR="00AA7C43" w:rsidRPr="003754C2" w:rsidRDefault="00AA7C43" w:rsidP="00A5151E">
      <w:pPr>
        <w:keepNext/>
        <w:shd w:val="clear" w:color="auto" w:fill="FFFFFF"/>
        <w:tabs>
          <w:tab w:val="left" w:pos="567"/>
        </w:tabs>
        <w:jc w:val="both"/>
        <w:rPr>
          <w:sz w:val="72"/>
          <w:szCs w:val="72"/>
          <w:lang w:eastAsia="ar-SA"/>
        </w:rPr>
      </w:pPr>
    </w:p>
    <w:p w:rsidR="00A129D4" w:rsidRPr="001D2F5A" w:rsidRDefault="00A129D4">
      <w:pPr>
        <w:pStyle w:val="aff4"/>
        <w:ind w:firstLine="360"/>
        <w:jc w:val="center"/>
      </w:pPr>
      <w:bookmarkStart w:id="0" w:name="_GoBack"/>
      <w:bookmarkEnd w:id="0"/>
    </w:p>
    <w:sectPr w:rsidR="00A129D4" w:rsidRPr="001D2F5A" w:rsidSect="00A35106">
      <w:headerReference w:type="default" r:id="rId9"/>
      <w:headerReference w:type="first" r:id="rId10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5A" w:rsidRDefault="00BD6D5A">
      <w:r>
        <w:separator/>
      </w:r>
    </w:p>
  </w:endnote>
  <w:endnote w:type="continuationSeparator" w:id="0">
    <w:p w:rsidR="00BD6D5A" w:rsidRDefault="00BD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5A" w:rsidRDefault="00BD6D5A">
      <w:r>
        <w:separator/>
      </w:r>
    </w:p>
  </w:footnote>
  <w:footnote w:type="continuationSeparator" w:id="0">
    <w:p w:rsidR="00BD6D5A" w:rsidRDefault="00BD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37" w:rsidRDefault="00583E04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2A1991">
      <w:rPr>
        <w:noProof/>
      </w:rPr>
      <w:t>7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6B4531D"/>
    <w:multiLevelType w:val="hybridMultilevel"/>
    <w:tmpl w:val="3CE0CE46"/>
    <w:lvl w:ilvl="0" w:tplc="C0086C0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CCDA6C72"/>
    <w:lvl w:ilvl="0" w:tplc="F32CA4F4">
      <w:start w:val="6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A4785"/>
    <w:multiLevelType w:val="hybridMultilevel"/>
    <w:tmpl w:val="A5A2E3B0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11B8C"/>
    <w:multiLevelType w:val="hybridMultilevel"/>
    <w:tmpl w:val="AB86C13C"/>
    <w:lvl w:ilvl="0" w:tplc="2F9CC83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4">
    <w:nsid w:val="710B7A36"/>
    <w:multiLevelType w:val="hybridMultilevel"/>
    <w:tmpl w:val="4EA6B5A0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C16E2"/>
    <w:multiLevelType w:val="hybridMultilevel"/>
    <w:tmpl w:val="853A9934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14"/>
  </w:num>
  <w:num w:numId="1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3"/>
    <w:rsid w:val="00001021"/>
    <w:rsid w:val="00006340"/>
    <w:rsid w:val="0001396E"/>
    <w:rsid w:val="0001723B"/>
    <w:rsid w:val="00021EC3"/>
    <w:rsid w:val="000228EA"/>
    <w:rsid w:val="000238EF"/>
    <w:rsid w:val="00025482"/>
    <w:rsid w:val="00025CFC"/>
    <w:rsid w:val="000271E4"/>
    <w:rsid w:val="00035E3F"/>
    <w:rsid w:val="00037596"/>
    <w:rsid w:val="00043166"/>
    <w:rsid w:val="00044AF3"/>
    <w:rsid w:val="00055085"/>
    <w:rsid w:val="0005600C"/>
    <w:rsid w:val="00056492"/>
    <w:rsid w:val="00062C9C"/>
    <w:rsid w:val="00062F1D"/>
    <w:rsid w:val="000737A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A1649"/>
    <w:rsid w:val="000A2CBD"/>
    <w:rsid w:val="000A3669"/>
    <w:rsid w:val="000A47EB"/>
    <w:rsid w:val="000A70E5"/>
    <w:rsid w:val="000B4A5D"/>
    <w:rsid w:val="000B6DC5"/>
    <w:rsid w:val="000C0D23"/>
    <w:rsid w:val="000D000F"/>
    <w:rsid w:val="000D17EE"/>
    <w:rsid w:val="000E5870"/>
    <w:rsid w:val="000F03B6"/>
    <w:rsid w:val="000F2314"/>
    <w:rsid w:val="000F7BE4"/>
    <w:rsid w:val="00106AC3"/>
    <w:rsid w:val="00107A80"/>
    <w:rsid w:val="001110A7"/>
    <w:rsid w:val="00111BF4"/>
    <w:rsid w:val="00113DD0"/>
    <w:rsid w:val="00114F35"/>
    <w:rsid w:val="00121C3D"/>
    <w:rsid w:val="00126F0B"/>
    <w:rsid w:val="00145D2C"/>
    <w:rsid w:val="00146F9F"/>
    <w:rsid w:val="00150F84"/>
    <w:rsid w:val="001549D2"/>
    <w:rsid w:val="00157A49"/>
    <w:rsid w:val="00166129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C635B"/>
    <w:rsid w:val="001C74D9"/>
    <w:rsid w:val="001D0ECE"/>
    <w:rsid w:val="001D23B2"/>
    <w:rsid w:val="001D2F5A"/>
    <w:rsid w:val="001E2EE1"/>
    <w:rsid w:val="001E3161"/>
    <w:rsid w:val="001E5AB0"/>
    <w:rsid w:val="001F01FD"/>
    <w:rsid w:val="001F0707"/>
    <w:rsid w:val="001F144A"/>
    <w:rsid w:val="001F3865"/>
    <w:rsid w:val="001F656F"/>
    <w:rsid w:val="002021A3"/>
    <w:rsid w:val="00204DA7"/>
    <w:rsid w:val="002104DF"/>
    <w:rsid w:val="002260C7"/>
    <w:rsid w:val="00226149"/>
    <w:rsid w:val="00231193"/>
    <w:rsid w:val="00231FD2"/>
    <w:rsid w:val="00232A5F"/>
    <w:rsid w:val="00232D9B"/>
    <w:rsid w:val="0024106C"/>
    <w:rsid w:val="00243EA0"/>
    <w:rsid w:val="00244253"/>
    <w:rsid w:val="002454DD"/>
    <w:rsid w:val="00246533"/>
    <w:rsid w:val="00246CC2"/>
    <w:rsid w:val="002503DE"/>
    <w:rsid w:val="00251BFF"/>
    <w:rsid w:val="0025340F"/>
    <w:rsid w:val="00257B6C"/>
    <w:rsid w:val="00260705"/>
    <w:rsid w:val="002667B4"/>
    <w:rsid w:val="002705B9"/>
    <w:rsid w:val="002748D5"/>
    <w:rsid w:val="002749FF"/>
    <w:rsid w:val="00275B69"/>
    <w:rsid w:val="00276D07"/>
    <w:rsid w:val="002837F4"/>
    <w:rsid w:val="00283A29"/>
    <w:rsid w:val="00283B28"/>
    <w:rsid w:val="00290BD9"/>
    <w:rsid w:val="00294A8D"/>
    <w:rsid w:val="002968E2"/>
    <w:rsid w:val="002A1991"/>
    <w:rsid w:val="002C0226"/>
    <w:rsid w:val="002C4DF6"/>
    <w:rsid w:val="002C5647"/>
    <w:rsid w:val="002D0D0E"/>
    <w:rsid w:val="002D13E2"/>
    <w:rsid w:val="002E3E85"/>
    <w:rsid w:val="002E67F6"/>
    <w:rsid w:val="002E7E00"/>
    <w:rsid w:val="002F0658"/>
    <w:rsid w:val="002F2809"/>
    <w:rsid w:val="002F3488"/>
    <w:rsid w:val="002F3EB6"/>
    <w:rsid w:val="002F56D7"/>
    <w:rsid w:val="002F709D"/>
    <w:rsid w:val="00301DDA"/>
    <w:rsid w:val="00302B00"/>
    <w:rsid w:val="00302BDB"/>
    <w:rsid w:val="00303BAE"/>
    <w:rsid w:val="0030544C"/>
    <w:rsid w:val="00305C54"/>
    <w:rsid w:val="00306D3A"/>
    <w:rsid w:val="00312F23"/>
    <w:rsid w:val="00317FAD"/>
    <w:rsid w:val="00323844"/>
    <w:rsid w:val="00331DE3"/>
    <w:rsid w:val="0033789A"/>
    <w:rsid w:val="00342A94"/>
    <w:rsid w:val="003472C0"/>
    <w:rsid w:val="003476E5"/>
    <w:rsid w:val="0036069B"/>
    <w:rsid w:val="00361C53"/>
    <w:rsid w:val="00362482"/>
    <w:rsid w:val="0036314F"/>
    <w:rsid w:val="00363B46"/>
    <w:rsid w:val="003655A2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A5124"/>
    <w:rsid w:val="003A5955"/>
    <w:rsid w:val="003B0AB1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2820"/>
    <w:rsid w:val="003F7497"/>
    <w:rsid w:val="0040739F"/>
    <w:rsid w:val="00412D3E"/>
    <w:rsid w:val="00421993"/>
    <w:rsid w:val="004221C0"/>
    <w:rsid w:val="00422DF8"/>
    <w:rsid w:val="0042448A"/>
    <w:rsid w:val="0042497A"/>
    <w:rsid w:val="00433E07"/>
    <w:rsid w:val="004361F5"/>
    <w:rsid w:val="004416AF"/>
    <w:rsid w:val="00451F29"/>
    <w:rsid w:val="004523B4"/>
    <w:rsid w:val="00452E40"/>
    <w:rsid w:val="00464E96"/>
    <w:rsid w:val="0046782F"/>
    <w:rsid w:val="00471160"/>
    <w:rsid w:val="00491B26"/>
    <w:rsid w:val="00494D36"/>
    <w:rsid w:val="00497D33"/>
    <w:rsid w:val="004A24CE"/>
    <w:rsid w:val="004B0ABB"/>
    <w:rsid w:val="004B1B72"/>
    <w:rsid w:val="004B244A"/>
    <w:rsid w:val="004B4404"/>
    <w:rsid w:val="004B58AF"/>
    <w:rsid w:val="004B6708"/>
    <w:rsid w:val="004B7330"/>
    <w:rsid w:val="004C24DE"/>
    <w:rsid w:val="004D4CA9"/>
    <w:rsid w:val="004D6B25"/>
    <w:rsid w:val="004E45B2"/>
    <w:rsid w:val="004E6A1A"/>
    <w:rsid w:val="004F15A0"/>
    <w:rsid w:val="004F2AC1"/>
    <w:rsid w:val="0050011B"/>
    <w:rsid w:val="00500371"/>
    <w:rsid w:val="00501197"/>
    <w:rsid w:val="00503E2B"/>
    <w:rsid w:val="00507571"/>
    <w:rsid w:val="00507EA2"/>
    <w:rsid w:val="00511108"/>
    <w:rsid w:val="00515B60"/>
    <w:rsid w:val="00516873"/>
    <w:rsid w:val="00516FC1"/>
    <w:rsid w:val="00524EBB"/>
    <w:rsid w:val="005265F7"/>
    <w:rsid w:val="00526C0C"/>
    <w:rsid w:val="00530F57"/>
    <w:rsid w:val="005325C9"/>
    <w:rsid w:val="005336FD"/>
    <w:rsid w:val="00541CC8"/>
    <w:rsid w:val="00560166"/>
    <w:rsid w:val="00573A7E"/>
    <w:rsid w:val="005801FC"/>
    <w:rsid w:val="005834D0"/>
    <w:rsid w:val="00583E04"/>
    <w:rsid w:val="00586C4B"/>
    <w:rsid w:val="0059736E"/>
    <w:rsid w:val="005A24C5"/>
    <w:rsid w:val="005A2656"/>
    <w:rsid w:val="005A4F24"/>
    <w:rsid w:val="005B1526"/>
    <w:rsid w:val="005B1B03"/>
    <w:rsid w:val="005B47D4"/>
    <w:rsid w:val="005C6648"/>
    <w:rsid w:val="005D4796"/>
    <w:rsid w:val="005E22E5"/>
    <w:rsid w:val="005E7DF6"/>
    <w:rsid w:val="005F0527"/>
    <w:rsid w:val="005F05A5"/>
    <w:rsid w:val="005F3207"/>
    <w:rsid w:val="005F61DE"/>
    <w:rsid w:val="006067A7"/>
    <w:rsid w:val="00614D04"/>
    <w:rsid w:val="006151C4"/>
    <w:rsid w:val="0062585C"/>
    <w:rsid w:val="0062793E"/>
    <w:rsid w:val="006348C0"/>
    <w:rsid w:val="00635316"/>
    <w:rsid w:val="00635867"/>
    <w:rsid w:val="00641313"/>
    <w:rsid w:val="00646324"/>
    <w:rsid w:val="00653094"/>
    <w:rsid w:val="00655395"/>
    <w:rsid w:val="00656280"/>
    <w:rsid w:val="00656720"/>
    <w:rsid w:val="00657695"/>
    <w:rsid w:val="00660FA3"/>
    <w:rsid w:val="006663FC"/>
    <w:rsid w:val="00670A52"/>
    <w:rsid w:val="0067523A"/>
    <w:rsid w:val="00680EDD"/>
    <w:rsid w:val="006811E9"/>
    <w:rsid w:val="00685E34"/>
    <w:rsid w:val="00693E91"/>
    <w:rsid w:val="00695228"/>
    <w:rsid w:val="00695A7B"/>
    <w:rsid w:val="006A1413"/>
    <w:rsid w:val="006A14C5"/>
    <w:rsid w:val="006A5396"/>
    <w:rsid w:val="006B00BA"/>
    <w:rsid w:val="006B2A9C"/>
    <w:rsid w:val="006B415B"/>
    <w:rsid w:val="006C6259"/>
    <w:rsid w:val="006D158F"/>
    <w:rsid w:val="006D2B20"/>
    <w:rsid w:val="006D6FEB"/>
    <w:rsid w:val="006D78E8"/>
    <w:rsid w:val="006D7C76"/>
    <w:rsid w:val="006E23A6"/>
    <w:rsid w:val="006E7AC8"/>
    <w:rsid w:val="006F3382"/>
    <w:rsid w:val="006F705F"/>
    <w:rsid w:val="0070247B"/>
    <w:rsid w:val="00702866"/>
    <w:rsid w:val="0070449B"/>
    <w:rsid w:val="0071509C"/>
    <w:rsid w:val="00717800"/>
    <w:rsid w:val="00720603"/>
    <w:rsid w:val="00722DB1"/>
    <w:rsid w:val="007264EE"/>
    <w:rsid w:val="00726ADE"/>
    <w:rsid w:val="007313CB"/>
    <w:rsid w:val="007358AC"/>
    <w:rsid w:val="007371DF"/>
    <w:rsid w:val="00737C16"/>
    <w:rsid w:val="00737F1A"/>
    <w:rsid w:val="00747F53"/>
    <w:rsid w:val="007533B3"/>
    <w:rsid w:val="00756795"/>
    <w:rsid w:val="00764050"/>
    <w:rsid w:val="00773688"/>
    <w:rsid w:val="00776583"/>
    <w:rsid w:val="00786CBB"/>
    <w:rsid w:val="00791CA6"/>
    <w:rsid w:val="00794C30"/>
    <w:rsid w:val="00794F9F"/>
    <w:rsid w:val="007A1452"/>
    <w:rsid w:val="007A661A"/>
    <w:rsid w:val="007A7227"/>
    <w:rsid w:val="007B08C3"/>
    <w:rsid w:val="007B4AEB"/>
    <w:rsid w:val="007C4149"/>
    <w:rsid w:val="007C5BC2"/>
    <w:rsid w:val="007C60BE"/>
    <w:rsid w:val="007D0538"/>
    <w:rsid w:val="007D1AFA"/>
    <w:rsid w:val="007D40B5"/>
    <w:rsid w:val="007D5A19"/>
    <w:rsid w:val="007D6423"/>
    <w:rsid w:val="007D7396"/>
    <w:rsid w:val="007D782C"/>
    <w:rsid w:val="007F1E16"/>
    <w:rsid w:val="007F7991"/>
    <w:rsid w:val="008005CE"/>
    <w:rsid w:val="00800BAF"/>
    <w:rsid w:val="00803D43"/>
    <w:rsid w:val="00806242"/>
    <w:rsid w:val="00807122"/>
    <w:rsid w:val="00813E7C"/>
    <w:rsid w:val="00815B67"/>
    <w:rsid w:val="008162D0"/>
    <w:rsid w:val="00821671"/>
    <w:rsid w:val="0082174C"/>
    <w:rsid w:val="008259D6"/>
    <w:rsid w:val="0082775A"/>
    <w:rsid w:val="00830FDC"/>
    <w:rsid w:val="008369F9"/>
    <w:rsid w:val="00840C7D"/>
    <w:rsid w:val="008430B8"/>
    <w:rsid w:val="00855773"/>
    <w:rsid w:val="008604B4"/>
    <w:rsid w:val="00862C9E"/>
    <w:rsid w:val="00865319"/>
    <w:rsid w:val="00867581"/>
    <w:rsid w:val="00872396"/>
    <w:rsid w:val="00874CCF"/>
    <w:rsid w:val="008754F4"/>
    <w:rsid w:val="0087551B"/>
    <w:rsid w:val="00875B59"/>
    <w:rsid w:val="00875EE1"/>
    <w:rsid w:val="00880608"/>
    <w:rsid w:val="00883EB6"/>
    <w:rsid w:val="0089014F"/>
    <w:rsid w:val="008A56CD"/>
    <w:rsid w:val="008B151D"/>
    <w:rsid w:val="008B719E"/>
    <w:rsid w:val="008C1B77"/>
    <w:rsid w:val="008D3A51"/>
    <w:rsid w:val="008D76D0"/>
    <w:rsid w:val="008E1B7F"/>
    <w:rsid w:val="008E22C2"/>
    <w:rsid w:val="008E3ACF"/>
    <w:rsid w:val="008E67F7"/>
    <w:rsid w:val="008F5685"/>
    <w:rsid w:val="008F64DF"/>
    <w:rsid w:val="009062D3"/>
    <w:rsid w:val="00906A69"/>
    <w:rsid w:val="009078A1"/>
    <w:rsid w:val="00912D08"/>
    <w:rsid w:val="009134AA"/>
    <w:rsid w:val="0091380E"/>
    <w:rsid w:val="00922711"/>
    <w:rsid w:val="00923164"/>
    <w:rsid w:val="00931867"/>
    <w:rsid w:val="00932784"/>
    <w:rsid w:val="0094594F"/>
    <w:rsid w:val="00955C4B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69D1"/>
    <w:rsid w:val="009A3C10"/>
    <w:rsid w:val="009A78F6"/>
    <w:rsid w:val="009B1518"/>
    <w:rsid w:val="009B68F1"/>
    <w:rsid w:val="009C4BAB"/>
    <w:rsid w:val="009D19A5"/>
    <w:rsid w:val="009D78AE"/>
    <w:rsid w:val="009F0283"/>
    <w:rsid w:val="009F0D10"/>
    <w:rsid w:val="009F35DE"/>
    <w:rsid w:val="00A053FF"/>
    <w:rsid w:val="00A129D4"/>
    <w:rsid w:val="00A14CDF"/>
    <w:rsid w:val="00A1593D"/>
    <w:rsid w:val="00A159D9"/>
    <w:rsid w:val="00A24D81"/>
    <w:rsid w:val="00A251D1"/>
    <w:rsid w:val="00A30294"/>
    <w:rsid w:val="00A35106"/>
    <w:rsid w:val="00A376D8"/>
    <w:rsid w:val="00A5151E"/>
    <w:rsid w:val="00A53DB1"/>
    <w:rsid w:val="00A53FA1"/>
    <w:rsid w:val="00A563A6"/>
    <w:rsid w:val="00A603B6"/>
    <w:rsid w:val="00A721D1"/>
    <w:rsid w:val="00A763CE"/>
    <w:rsid w:val="00A775C2"/>
    <w:rsid w:val="00A808DB"/>
    <w:rsid w:val="00A814E7"/>
    <w:rsid w:val="00A84EC9"/>
    <w:rsid w:val="00A92CD0"/>
    <w:rsid w:val="00A936C4"/>
    <w:rsid w:val="00A97854"/>
    <w:rsid w:val="00AA5B3E"/>
    <w:rsid w:val="00AA5EE1"/>
    <w:rsid w:val="00AA7C43"/>
    <w:rsid w:val="00AB099E"/>
    <w:rsid w:val="00AB652E"/>
    <w:rsid w:val="00AC2099"/>
    <w:rsid w:val="00AC5277"/>
    <w:rsid w:val="00AD25F1"/>
    <w:rsid w:val="00AD2615"/>
    <w:rsid w:val="00AD49EB"/>
    <w:rsid w:val="00AD55F1"/>
    <w:rsid w:val="00AD5859"/>
    <w:rsid w:val="00AD6E3F"/>
    <w:rsid w:val="00AD7DD4"/>
    <w:rsid w:val="00AE1380"/>
    <w:rsid w:val="00AF1B7D"/>
    <w:rsid w:val="00AF4C33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445A"/>
    <w:rsid w:val="00B20A30"/>
    <w:rsid w:val="00B30859"/>
    <w:rsid w:val="00B41867"/>
    <w:rsid w:val="00B4343A"/>
    <w:rsid w:val="00B520D8"/>
    <w:rsid w:val="00B57D39"/>
    <w:rsid w:val="00B60FA5"/>
    <w:rsid w:val="00B64854"/>
    <w:rsid w:val="00B66F6B"/>
    <w:rsid w:val="00B74413"/>
    <w:rsid w:val="00B74B99"/>
    <w:rsid w:val="00B74E23"/>
    <w:rsid w:val="00B74E92"/>
    <w:rsid w:val="00B8532D"/>
    <w:rsid w:val="00B9025B"/>
    <w:rsid w:val="00B912ED"/>
    <w:rsid w:val="00B93157"/>
    <w:rsid w:val="00BA327A"/>
    <w:rsid w:val="00BB0C38"/>
    <w:rsid w:val="00BB3E52"/>
    <w:rsid w:val="00BB5328"/>
    <w:rsid w:val="00BC1480"/>
    <w:rsid w:val="00BC1B47"/>
    <w:rsid w:val="00BD41FB"/>
    <w:rsid w:val="00BD4243"/>
    <w:rsid w:val="00BD6D5A"/>
    <w:rsid w:val="00BE113C"/>
    <w:rsid w:val="00BE6FF4"/>
    <w:rsid w:val="00BF185F"/>
    <w:rsid w:val="00BF496C"/>
    <w:rsid w:val="00BF686C"/>
    <w:rsid w:val="00BF7057"/>
    <w:rsid w:val="00BF72BB"/>
    <w:rsid w:val="00C007CF"/>
    <w:rsid w:val="00C2501D"/>
    <w:rsid w:val="00C26692"/>
    <w:rsid w:val="00C36819"/>
    <w:rsid w:val="00C456C3"/>
    <w:rsid w:val="00C5381F"/>
    <w:rsid w:val="00C6368A"/>
    <w:rsid w:val="00C73D5E"/>
    <w:rsid w:val="00C87124"/>
    <w:rsid w:val="00C9154C"/>
    <w:rsid w:val="00C94522"/>
    <w:rsid w:val="00C95D7F"/>
    <w:rsid w:val="00C97DF9"/>
    <w:rsid w:val="00CA2D47"/>
    <w:rsid w:val="00CB6611"/>
    <w:rsid w:val="00CC31A8"/>
    <w:rsid w:val="00CC3E5F"/>
    <w:rsid w:val="00CD1C51"/>
    <w:rsid w:val="00CD3137"/>
    <w:rsid w:val="00CD54D5"/>
    <w:rsid w:val="00CD75D4"/>
    <w:rsid w:val="00CE1780"/>
    <w:rsid w:val="00CF6DDF"/>
    <w:rsid w:val="00CF7A0D"/>
    <w:rsid w:val="00D00119"/>
    <w:rsid w:val="00D02415"/>
    <w:rsid w:val="00D0401C"/>
    <w:rsid w:val="00D04DBC"/>
    <w:rsid w:val="00D07919"/>
    <w:rsid w:val="00D15D70"/>
    <w:rsid w:val="00D21655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C0F6C"/>
    <w:rsid w:val="00DC3968"/>
    <w:rsid w:val="00DD7446"/>
    <w:rsid w:val="00DE14AF"/>
    <w:rsid w:val="00DE25F9"/>
    <w:rsid w:val="00DE26CD"/>
    <w:rsid w:val="00DF26D8"/>
    <w:rsid w:val="00E00DC1"/>
    <w:rsid w:val="00E0545D"/>
    <w:rsid w:val="00E05772"/>
    <w:rsid w:val="00E0668F"/>
    <w:rsid w:val="00E14428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2993"/>
    <w:rsid w:val="00E5741A"/>
    <w:rsid w:val="00E65D5B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FB6"/>
    <w:rsid w:val="00EB645B"/>
    <w:rsid w:val="00EC1B43"/>
    <w:rsid w:val="00EC56FD"/>
    <w:rsid w:val="00EC584C"/>
    <w:rsid w:val="00ED521E"/>
    <w:rsid w:val="00ED74C9"/>
    <w:rsid w:val="00EE76F7"/>
    <w:rsid w:val="00EE79A1"/>
    <w:rsid w:val="00EF54AD"/>
    <w:rsid w:val="00EF607E"/>
    <w:rsid w:val="00EF6D99"/>
    <w:rsid w:val="00F00A08"/>
    <w:rsid w:val="00F13F79"/>
    <w:rsid w:val="00F17BE0"/>
    <w:rsid w:val="00F33211"/>
    <w:rsid w:val="00F34E68"/>
    <w:rsid w:val="00F55AB0"/>
    <w:rsid w:val="00F56B51"/>
    <w:rsid w:val="00F57460"/>
    <w:rsid w:val="00F674AB"/>
    <w:rsid w:val="00F92678"/>
    <w:rsid w:val="00F97965"/>
    <w:rsid w:val="00FA1D38"/>
    <w:rsid w:val="00FA574A"/>
    <w:rsid w:val="00FB5785"/>
    <w:rsid w:val="00FC402F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A0B5-3FDD-4ACB-90A4-C481632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15778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Савина Людмила Вячеславовна</cp:lastModifiedBy>
  <cp:revision>23</cp:revision>
  <cp:lastPrinted>2019-04-18T13:43:00Z</cp:lastPrinted>
  <dcterms:created xsi:type="dcterms:W3CDTF">2019-04-18T12:54:00Z</dcterms:created>
  <dcterms:modified xsi:type="dcterms:W3CDTF">2019-04-24T08:14:00Z</dcterms:modified>
</cp:coreProperties>
</file>