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F83" w:rsidRPr="009A74FA" w:rsidRDefault="00F46F83" w:rsidP="00ED3FF6">
      <w:pPr>
        <w:spacing w:after="0" w:line="240" w:lineRule="auto"/>
        <w:jc w:val="center"/>
        <w:rPr>
          <w:rFonts w:ascii="Times New Roman" w:hAnsi="Times New Roman" w:cs="Times New Roman"/>
          <w:b/>
          <w:sz w:val="20"/>
          <w:szCs w:val="20"/>
        </w:rPr>
      </w:pPr>
      <w:r w:rsidRPr="009A74FA">
        <w:rPr>
          <w:rFonts w:ascii="Times New Roman" w:hAnsi="Times New Roman" w:cs="Times New Roman"/>
          <w:b/>
          <w:sz w:val="20"/>
          <w:szCs w:val="20"/>
        </w:rPr>
        <w:t>Техническое задание</w:t>
      </w:r>
    </w:p>
    <w:p w:rsidR="00F46F83" w:rsidRPr="009A74FA" w:rsidRDefault="00F46F83" w:rsidP="00ED3FF6">
      <w:pPr>
        <w:spacing w:after="0" w:line="240" w:lineRule="auto"/>
        <w:rPr>
          <w:rFonts w:ascii="Times New Roman" w:hAnsi="Times New Roman" w:cs="Times New Roman"/>
          <w:sz w:val="20"/>
          <w:szCs w:val="20"/>
        </w:rPr>
      </w:pPr>
    </w:p>
    <w:p w:rsidR="00F46F83" w:rsidRPr="009A74FA" w:rsidRDefault="00F46F83" w:rsidP="00ED3FF6">
      <w:pPr>
        <w:spacing w:after="0" w:line="240" w:lineRule="auto"/>
        <w:rPr>
          <w:rFonts w:ascii="Times New Roman" w:hAnsi="Times New Roman" w:cs="Times New Roman"/>
          <w:b/>
          <w:sz w:val="20"/>
          <w:szCs w:val="20"/>
        </w:rPr>
      </w:pPr>
      <w:r w:rsidRPr="009A74FA">
        <w:rPr>
          <w:rFonts w:ascii="Times New Roman" w:hAnsi="Times New Roman" w:cs="Times New Roman"/>
          <w:b/>
          <w:sz w:val="20"/>
          <w:szCs w:val="20"/>
        </w:rPr>
        <w:t xml:space="preserve">Ведомость объемов работ, подлежащих выполнению. </w:t>
      </w:r>
    </w:p>
    <w:p w:rsidR="00F46F83" w:rsidRPr="009A74FA" w:rsidRDefault="00F46F83" w:rsidP="00ED3FF6">
      <w:pPr>
        <w:spacing w:after="0" w:line="240" w:lineRule="auto"/>
        <w:rPr>
          <w:rFonts w:ascii="Times New Roman" w:hAnsi="Times New Roman" w:cs="Times New Roman"/>
          <w:sz w:val="20"/>
          <w:szCs w:val="20"/>
        </w:rPr>
      </w:pPr>
    </w:p>
    <w:p w:rsidR="00305A90" w:rsidRPr="009A74FA" w:rsidRDefault="0004148A"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Архитектурно-строительные решения</w:t>
      </w:r>
      <w:r w:rsidR="000E6945" w:rsidRPr="009A74FA">
        <w:rPr>
          <w:rFonts w:ascii="Times New Roman" w:hAnsi="Times New Roman" w:cs="Times New Roman"/>
          <w:sz w:val="20"/>
          <w:szCs w:val="20"/>
        </w:rPr>
        <w:t>.</w:t>
      </w:r>
    </w:p>
    <w:tbl>
      <w:tblPr>
        <w:tblW w:w="9522" w:type="dxa"/>
        <w:tblInd w:w="93" w:type="dxa"/>
        <w:tblLook w:val="04A0" w:firstRow="1" w:lastRow="0" w:firstColumn="1" w:lastColumn="0" w:noHBand="0" w:noVBand="1"/>
      </w:tblPr>
      <w:tblGrid>
        <w:gridCol w:w="590"/>
        <w:gridCol w:w="6088"/>
        <w:gridCol w:w="1844"/>
        <w:gridCol w:w="1000"/>
      </w:tblGrid>
      <w:tr w:rsidR="0004148A" w:rsidRPr="009A74FA" w:rsidTr="0004148A">
        <w:trPr>
          <w:trHeight w:val="495"/>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 </w:t>
            </w:r>
            <w:proofErr w:type="spellStart"/>
            <w:r w:rsidRPr="009A74FA">
              <w:rPr>
                <w:rFonts w:ascii="Times New Roman" w:eastAsia="Times New Roman" w:hAnsi="Times New Roman" w:cs="Times New Roman"/>
                <w:sz w:val="20"/>
                <w:szCs w:val="20"/>
                <w:lang w:eastAsia="ru-RU"/>
              </w:rPr>
              <w:t>пп</w:t>
            </w:r>
            <w:proofErr w:type="spellEnd"/>
          </w:p>
        </w:tc>
        <w:tc>
          <w:tcPr>
            <w:tcW w:w="6088" w:type="dxa"/>
            <w:tcBorders>
              <w:top w:val="single" w:sz="4" w:space="0" w:color="auto"/>
              <w:left w:val="nil"/>
              <w:bottom w:val="nil"/>
              <w:right w:val="single" w:sz="4" w:space="0" w:color="auto"/>
            </w:tcBorders>
            <w:shd w:val="clear" w:color="auto" w:fill="auto"/>
            <w:vAlign w:val="center"/>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Наименование</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Ед. изм.</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Кол.</w:t>
            </w:r>
          </w:p>
        </w:tc>
      </w:tr>
      <w:tr w:rsidR="0004148A" w:rsidRPr="009A74FA" w:rsidTr="0004148A">
        <w:trPr>
          <w:trHeight w:val="64"/>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1. Демонтажные работы</w:t>
            </w:r>
          </w:p>
        </w:tc>
      </w:tr>
      <w:tr w:rsidR="0004148A" w:rsidRPr="009A74FA" w:rsidTr="0004148A">
        <w:trPr>
          <w:trHeight w:val="64"/>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i/>
                <w:sz w:val="20"/>
                <w:szCs w:val="20"/>
                <w:lang w:eastAsia="ru-RU"/>
              </w:rPr>
            </w:pPr>
            <w:r w:rsidRPr="009A74FA">
              <w:rPr>
                <w:rFonts w:ascii="Times New Roman" w:eastAsia="Times New Roman" w:hAnsi="Times New Roman" w:cs="Times New Roman"/>
                <w:i/>
                <w:sz w:val="20"/>
                <w:szCs w:val="20"/>
                <w:lang w:eastAsia="ru-RU"/>
              </w:rPr>
              <w:t>Стены и перегородки</w:t>
            </w:r>
          </w:p>
        </w:tc>
      </w:tr>
      <w:tr w:rsidR="0004148A" w:rsidRPr="009A74FA" w:rsidTr="0004148A">
        <w:trPr>
          <w:trHeight w:val="817"/>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ДЕМОНТАЖ перегородок из гипсокартонных листов (ГКЛ) по системе «КНАУФ» с одинарным металлическим каркасом и двухслойной обшивкой с обеих сторон (С 112): с одним дверным проемом / ВЕС СИСТЕМЫ 53 КГ/М</w:t>
            </w:r>
            <w:proofErr w:type="gramStart"/>
            <w:r w:rsidRPr="009A74FA">
              <w:rPr>
                <w:rFonts w:ascii="Times New Roman" w:eastAsia="Times New Roman" w:hAnsi="Times New Roman" w:cs="Times New Roman"/>
                <w:sz w:val="20"/>
                <w:szCs w:val="20"/>
                <w:vertAlign w:val="superscript"/>
                <w:lang w:eastAsia="ru-RU"/>
              </w:rPr>
              <w:t>2</w:t>
            </w:r>
            <w:proofErr w:type="gramEnd"/>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перегородок (за вычетом проемов)</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0,682</w:t>
            </w:r>
          </w:p>
        </w:tc>
      </w:tr>
      <w:tr w:rsidR="0004148A" w:rsidRPr="009A74FA" w:rsidTr="0004148A">
        <w:trPr>
          <w:trHeight w:val="188"/>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i/>
                <w:sz w:val="20"/>
                <w:szCs w:val="20"/>
                <w:lang w:eastAsia="ru-RU"/>
              </w:rPr>
            </w:pPr>
            <w:r w:rsidRPr="009A74FA">
              <w:rPr>
                <w:rFonts w:ascii="Times New Roman" w:eastAsia="Times New Roman" w:hAnsi="Times New Roman" w:cs="Times New Roman"/>
                <w:i/>
                <w:sz w:val="20"/>
                <w:szCs w:val="20"/>
                <w:lang w:eastAsia="ru-RU"/>
              </w:rPr>
              <w:t>Полы</w:t>
            </w:r>
          </w:p>
        </w:tc>
      </w:tr>
      <w:tr w:rsidR="0004148A" w:rsidRPr="009A74FA" w:rsidTr="0004148A">
        <w:trPr>
          <w:trHeight w:val="68"/>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Разборка покрытий полов: из линолеума и </w:t>
            </w:r>
            <w:proofErr w:type="spellStart"/>
            <w:r w:rsidRPr="009A74FA">
              <w:rPr>
                <w:rFonts w:ascii="Times New Roman" w:eastAsia="Times New Roman" w:hAnsi="Times New Roman" w:cs="Times New Roman"/>
                <w:sz w:val="20"/>
                <w:szCs w:val="20"/>
                <w:lang w:eastAsia="ru-RU"/>
              </w:rPr>
              <w:t>релина</w:t>
            </w:r>
            <w:proofErr w:type="spellEnd"/>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покрытия</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1,257</w:t>
            </w:r>
          </w:p>
        </w:tc>
      </w:tr>
      <w:tr w:rsidR="0004148A" w:rsidRPr="009A74FA" w:rsidTr="0004148A">
        <w:trPr>
          <w:trHeight w:val="100"/>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3</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Разборка плинтусов: деревянных и из пластмассовых материалов</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 плинтуса</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1,111</w:t>
            </w:r>
          </w:p>
        </w:tc>
      </w:tr>
      <w:tr w:rsidR="0004148A" w:rsidRPr="009A74FA" w:rsidTr="0004148A">
        <w:trPr>
          <w:trHeight w:val="64"/>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i/>
                <w:sz w:val="20"/>
                <w:szCs w:val="20"/>
                <w:lang w:eastAsia="ru-RU"/>
              </w:rPr>
            </w:pPr>
            <w:r w:rsidRPr="009A74FA">
              <w:rPr>
                <w:rFonts w:ascii="Times New Roman" w:eastAsia="Times New Roman" w:hAnsi="Times New Roman" w:cs="Times New Roman"/>
                <w:i/>
                <w:sz w:val="20"/>
                <w:szCs w:val="20"/>
                <w:lang w:eastAsia="ru-RU"/>
              </w:rPr>
              <w:t>Проемы</w:t>
            </w:r>
          </w:p>
        </w:tc>
      </w:tr>
      <w:tr w:rsidR="0004148A" w:rsidRPr="009A74FA" w:rsidTr="0004148A">
        <w:trPr>
          <w:trHeight w:val="510"/>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4</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Демонтаж дверных коробок: в каменных стенах с отбивкой штукатурки в откосах</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коробок</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0,04</w:t>
            </w:r>
          </w:p>
        </w:tc>
      </w:tr>
      <w:tr w:rsidR="0004148A" w:rsidRPr="009A74FA" w:rsidTr="0004148A">
        <w:trPr>
          <w:trHeight w:val="397"/>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5</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Снятие дверных полотен</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дверных полотен</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0,0756</w:t>
            </w:r>
          </w:p>
        </w:tc>
      </w:tr>
      <w:tr w:rsidR="0004148A" w:rsidRPr="009A74FA" w:rsidTr="0004148A">
        <w:trPr>
          <w:trHeight w:val="64"/>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6</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Снятие наличников</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 наличников</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0,408</w:t>
            </w:r>
          </w:p>
        </w:tc>
      </w:tr>
      <w:tr w:rsidR="0004148A" w:rsidRPr="009A74FA" w:rsidTr="0004148A">
        <w:trPr>
          <w:trHeight w:val="108"/>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i/>
                <w:sz w:val="20"/>
                <w:szCs w:val="20"/>
                <w:lang w:eastAsia="ru-RU"/>
              </w:rPr>
            </w:pPr>
            <w:r w:rsidRPr="009A74FA">
              <w:rPr>
                <w:rFonts w:ascii="Times New Roman" w:eastAsia="Times New Roman" w:hAnsi="Times New Roman" w:cs="Times New Roman"/>
                <w:i/>
                <w:sz w:val="20"/>
                <w:szCs w:val="20"/>
                <w:lang w:eastAsia="ru-RU"/>
              </w:rPr>
              <w:t>Потолки</w:t>
            </w:r>
          </w:p>
        </w:tc>
      </w:tr>
      <w:tr w:rsidR="0004148A" w:rsidRPr="009A74FA" w:rsidTr="0004148A">
        <w:trPr>
          <w:trHeight w:val="142"/>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7</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Отбивка штукатурки с поверхностей: стен и потолков кирпичных</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1,257</w:t>
            </w:r>
          </w:p>
        </w:tc>
      </w:tr>
      <w:tr w:rsidR="0004148A" w:rsidRPr="009A74FA" w:rsidTr="0004148A">
        <w:trPr>
          <w:trHeight w:val="64"/>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i/>
                <w:sz w:val="20"/>
                <w:szCs w:val="20"/>
                <w:lang w:eastAsia="ru-RU"/>
              </w:rPr>
            </w:pPr>
            <w:r w:rsidRPr="009A74FA">
              <w:rPr>
                <w:rFonts w:ascii="Times New Roman" w:eastAsia="Times New Roman" w:hAnsi="Times New Roman" w:cs="Times New Roman"/>
                <w:i/>
                <w:sz w:val="20"/>
                <w:szCs w:val="20"/>
                <w:lang w:eastAsia="ru-RU"/>
              </w:rPr>
              <w:t>Светотехническое оборудование</w:t>
            </w:r>
          </w:p>
        </w:tc>
      </w:tr>
      <w:tr w:rsidR="0004148A" w:rsidRPr="009A74FA" w:rsidTr="0004148A">
        <w:trPr>
          <w:trHeight w:val="234"/>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8</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Демонтаж: светильников для люминесцентных ламп</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шт.</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0,24</w:t>
            </w:r>
          </w:p>
        </w:tc>
      </w:tr>
      <w:tr w:rsidR="0004148A" w:rsidRPr="009A74FA" w:rsidTr="0004148A">
        <w:trPr>
          <w:trHeight w:val="255"/>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9</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Демонтаж: выключателей, розеток</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шт.</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0,06</w:t>
            </w:r>
          </w:p>
        </w:tc>
      </w:tr>
      <w:tr w:rsidR="0004148A" w:rsidRPr="009A74FA" w:rsidTr="0004148A">
        <w:trPr>
          <w:trHeight w:val="156"/>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ДЕМОНТАЖ / Коробка </w:t>
            </w:r>
            <w:proofErr w:type="spellStart"/>
            <w:r w:rsidRPr="009A74FA">
              <w:rPr>
                <w:rFonts w:ascii="Times New Roman" w:eastAsia="Times New Roman" w:hAnsi="Times New Roman" w:cs="Times New Roman"/>
                <w:sz w:val="20"/>
                <w:szCs w:val="20"/>
                <w:lang w:eastAsia="ru-RU"/>
              </w:rPr>
              <w:t>ответвительная</w:t>
            </w:r>
            <w:proofErr w:type="spellEnd"/>
            <w:r w:rsidRPr="009A74FA">
              <w:rPr>
                <w:rFonts w:ascii="Times New Roman" w:eastAsia="Times New Roman" w:hAnsi="Times New Roman" w:cs="Times New Roman"/>
                <w:sz w:val="20"/>
                <w:szCs w:val="20"/>
                <w:lang w:eastAsia="ru-RU"/>
              </w:rPr>
              <w:t xml:space="preserve"> на стене</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шт.</w:t>
            </w:r>
          </w:p>
        </w:tc>
        <w:tc>
          <w:tcPr>
            <w:tcW w:w="1000"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4</w:t>
            </w:r>
          </w:p>
        </w:tc>
      </w:tr>
      <w:tr w:rsidR="0004148A" w:rsidRPr="009A74FA" w:rsidTr="0004148A">
        <w:trPr>
          <w:trHeight w:val="255"/>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11</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Демонтаж кабеля</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0,6</w:t>
            </w:r>
          </w:p>
        </w:tc>
      </w:tr>
      <w:tr w:rsidR="0004148A" w:rsidRPr="009A74FA" w:rsidTr="0004148A">
        <w:trPr>
          <w:trHeight w:val="88"/>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i/>
                <w:sz w:val="20"/>
                <w:szCs w:val="20"/>
                <w:lang w:eastAsia="ru-RU"/>
              </w:rPr>
            </w:pPr>
            <w:r w:rsidRPr="009A74FA">
              <w:rPr>
                <w:rFonts w:ascii="Times New Roman" w:eastAsia="Times New Roman" w:hAnsi="Times New Roman" w:cs="Times New Roman"/>
                <w:i/>
                <w:sz w:val="20"/>
                <w:szCs w:val="20"/>
                <w:lang w:eastAsia="ru-RU"/>
              </w:rPr>
              <w:t>Прочее</w:t>
            </w:r>
          </w:p>
        </w:tc>
      </w:tr>
      <w:tr w:rsidR="0004148A" w:rsidRPr="009A74FA" w:rsidTr="0004148A">
        <w:trPr>
          <w:trHeight w:val="255"/>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12</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Затаривание строительного мусора в мешки</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т</w:t>
            </w:r>
          </w:p>
        </w:tc>
        <w:tc>
          <w:tcPr>
            <w:tcW w:w="1000"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4,5252</w:t>
            </w:r>
          </w:p>
        </w:tc>
      </w:tr>
      <w:tr w:rsidR="0004148A" w:rsidRPr="009A74FA" w:rsidTr="0004148A">
        <w:trPr>
          <w:trHeight w:val="84"/>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2. Мусор строительный. Погрузка</w:t>
            </w:r>
          </w:p>
        </w:tc>
      </w:tr>
      <w:tr w:rsidR="0004148A" w:rsidRPr="009A74FA" w:rsidTr="0004148A">
        <w:trPr>
          <w:trHeight w:val="316"/>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13</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Погрузочные работы при автомобильных перевозках: мусора строительного с погрузкой вручную</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т груза</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5,000008</w:t>
            </w:r>
          </w:p>
        </w:tc>
      </w:tr>
      <w:tr w:rsidR="0004148A" w:rsidRPr="009A74FA" w:rsidTr="0004148A">
        <w:trPr>
          <w:trHeight w:val="266"/>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14</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Погрузочные работы при автомобильных перевозках: материалов, перевозимых в мешках и пакетах</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т груза</w:t>
            </w:r>
          </w:p>
        </w:tc>
        <w:tc>
          <w:tcPr>
            <w:tcW w:w="1000"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4,5252</w:t>
            </w:r>
          </w:p>
        </w:tc>
      </w:tr>
      <w:tr w:rsidR="0004148A" w:rsidRPr="009A74FA" w:rsidTr="0004148A">
        <w:trPr>
          <w:trHeight w:val="138"/>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3. Мусор строительный. Перевозка</w:t>
            </w:r>
          </w:p>
        </w:tc>
      </w:tr>
      <w:tr w:rsidR="0004148A" w:rsidRPr="009A74FA" w:rsidTr="0004148A">
        <w:trPr>
          <w:trHeight w:val="417"/>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15</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Перевозка грузов автомобилями-самосвалами грузоподъемностью 10 т, работающих вне карьера, на расстояние: до 10 км I класс груза</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т груза</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9,525208</w:t>
            </w:r>
          </w:p>
        </w:tc>
      </w:tr>
      <w:tr w:rsidR="0004148A" w:rsidRPr="009A74FA" w:rsidTr="0004148A">
        <w:trPr>
          <w:trHeight w:val="156"/>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4. Закладка проемов</w:t>
            </w:r>
          </w:p>
        </w:tc>
      </w:tr>
      <w:tr w:rsidR="0004148A" w:rsidRPr="009A74FA" w:rsidTr="0004148A">
        <w:trPr>
          <w:trHeight w:val="271"/>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16</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Кладка отдельных участков кирпичных стен и заделка проемов в кирпичных стенах при объеме кладки в одном месте: до 5 м</w:t>
            </w:r>
            <w:r w:rsidRPr="009A74FA">
              <w:rPr>
                <w:rFonts w:ascii="Times New Roman" w:eastAsia="Times New Roman" w:hAnsi="Times New Roman" w:cs="Times New Roman"/>
                <w:sz w:val="20"/>
                <w:szCs w:val="20"/>
                <w:vertAlign w:val="superscript"/>
                <w:lang w:eastAsia="ru-RU"/>
              </w:rPr>
              <w:t>3</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м</w:t>
            </w:r>
            <w:r w:rsidRPr="009A74FA">
              <w:rPr>
                <w:rFonts w:ascii="Times New Roman" w:eastAsia="Times New Roman" w:hAnsi="Times New Roman" w:cs="Times New Roman"/>
                <w:sz w:val="20"/>
                <w:szCs w:val="20"/>
                <w:vertAlign w:val="superscript"/>
                <w:lang w:eastAsia="ru-RU"/>
              </w:rPr>
              <w:t>3</w:t>
            </w:r>
          </w:p>
        </w:tc>
        <w:tc>
          <w:tcPr>
            <w:tcW w:w="1000"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2,87</w:t>
            </w:r>
          </w:p>
        </w:tc>
      </w:tr>
      <w:tr w:rsidR="0004148A" w:rsidRPr="009A74FA" w:rsidTr="0004148A">
        <w:trPr>
          <w:trHeight w:val="257"/>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17</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Армирование кладки стен и других конструкций</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т металлических изделий</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0,17056</w:t>
            </w:r>
          </w:p>
        </w:tc>
      </w:tr>
      <w:tr w:rsidR="0004148A" w:rsidRPr="009A74FA" w:rsidTr="0004148A">
        <w:trPr>
          <w:trHeight w:val="144"/>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5. Полы</w:t>
            </w:r>
          </w:p>
        </w:tc>
      </w:tr>
      <w:tr w:rsidR="0004148A" w:rsidRPr="009A74FA" w:rsidTr="0004148A">
        <w:trPr>
          <w:trHeight w:val="319"/>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18</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Устройство стяжек: цементных толщиной 25 мм</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vertAlign w:val="superscript"/>
                <w:lang w:eastAsia="ru-RU"/>
              </w:rPr>
              <w:t xml:space="preserve"> </w:t>
            </w:r>
            <w:r w:rsidRPr="009A74FA">
              <w:rPr>
                <w:rFonts w:ascii="Times New Roman" w:eastAsia="Times New Roman" w:hAnsi="Times New Roman" w:cs="Times New Roman"/>
                <w:sz w:val="20"/>
                <w:szCs w:val="20"/>
                <w:lang w:eastAsia="ru-RU"/>
              </w:rPr>
              <w:t>стяжки</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1,257</w:t>
            </w:r>
          </w:p>
        </w:tc>
      </w:tr>
      <w:tr w:rsidR="0004148A" w:rsidRPr="009A74FA" w:rsidTr="0004148A">
        <w:trPr>
          <w:trHeight w:val="180"/>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19</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Устройство стяжек: из выравнивающей смеси  толщиной 5 мм</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vertAlign w:val="superscript"/>
                <w:lang w:eastAsia="ru-RU"/>
              </w:rPr>
              <w:t xml:space="preserve"> </w:t>
            </w:r>
            <w:r w:rsidRPr="009A74FA">
              <w:rPr>
                <w:rFonts w:ascii="Times New Roman" w:eastAsia="Times New Roman" w:hAnsi="Times New Roman" w:cs="Times New Roman"/>
                <w:sz w:val="20"/>
                <w:szCs w:val="20"/>
                <w:lang w:eastAsia="ru-RU"/>
              </w:rPr>
              <w:t>стяжки</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1,257</w:t>
            </w:r>
          </w:p>
        </w:tc>
      </w:tr>
      <w:tr w:rsidR="0004148A" w:rsidRPr="009A74FA" w:rsidTr="0004148A">
        <w:trPr>
          <w:trHeight w:val="225"/>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20</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Устройство покрытий: из линолеума на клее </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vertAlign w:val="superscript"/>
                <w:lang w:eastAsia="ru-RU"/>
              </w:rPr>
              <w:t xml:space="preserve"> </w:t>
            </w:r>
            <w:r w:rsidRPr="009A74FA">
              <w:rPr>
                <w:rFonts w:ascii="Times New Roman" w:eastAsia="Times New Roman" w:hAnsi="Times New Roman" w:cs="Times New Roman"/>
                <w:sz w:val="20"/>
                <w:szCs w:val="20"/>
                <w:lang w:eastAsia="ru-RU"/>
              </w:rPr>
              <w:t>покрытия</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1,257</w:t>
            </w:r>
          </w:p>
        </w:tc>
      </w:tr>
      <w:tr w:rsidR="0004148A" w:rsidRPr="009A74FA" w:rsidTr="0004148A">
        <w:trPr>
          <w:trHeight w:val="414"/>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r w:rsidR="0004148A" w:rsidRPr="009A74FA">
              <w:rPr>
                <w:rFonts w:ascii="Times New Roman" w:eastAsia="Times New Roman" w:hAnsi="Times New Roman" w:cs="Times New Roman"/>
                <w:sz w:val="20"/>
                <w:szCs w:val="20"/>
                <w:lang w:eastAsia="ru-RU"/>
              </w:rPr>
              <w:t>1</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Устройство плинтусов поливинилхлоридных: на винтах самонарезающих</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 плинтуса</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0,68</w:t>
            </w:r>
          </w:p>
        </w:tc>
      </w:tr>
      <w:tr w:rsidR="0004148A" w:rsidRPr="009A74FA" w:rsidTr="0004148A">
        <w:trPr>
          <w:trHeight w:val="80"/>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6. Потолок</w:t>
            </w:r>
          </w:p>
        </w:tc>
      </w:tr>
      <w:tr w:rsidR="0004148A" w:rsidRPr="009A74FA" w:rsidTr="0004148A">
        <w:trPr>
          <w:trHeight w:val="693"/>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r w:rsidR="0004148A" w:rsidRPr="009A74FA">
              <w:rPr>
                <w:rFonts w:ascii="Times New Roman" w:eastAsia="Times New Roman" w:hAnsi="Times New Roman" w:cs="Times New Roman"/>
                <w:sz w:val="20"/>
                <w:szCs w:val="20"/>
                <w:lang w:eastAsia="ru-RU"/>
              </w:rPr>
              <w:t>2</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Штукатурка поверхностей внутри здания цементно-известковым или цементным раствором по камню и бетону: улучшенная потолков</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vertAlign w:val="superscript"/>
                <w:lang w:eastAsia="ru-RU"/>
              </w:rPr>
              <w:t xml:space="preserve"> </w:t>
            </w:r>
            <w:r w:rsidRPr="009A74FA">
              <w:rPr>
                <w:rFonts w:ascii="Times New Roman" w:eastAsia="Times New Roman" w:hAnsi="Times New Roman" w:cs="Times New Roman"/>
                <w:sz w:val="20"/>
                <w:szCs w:val="20"/>
                <w:lang w:eastAsia="ru-RU"/>
              </w:rPr>
              <w:t>оштукатуриваемой поверхности</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1,257</w:t>
            </w:r>
          </w:p>
        </w:tc>
      </w:tr>
      <w:tr w:rsidR="0004148A" w:rsidRPr="009A74FA" w:rsidTr="0004148A">
        <w:trPr>
          <w:trHeight w:val="561"/>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r w:rsidR="0004148A" w:rsidRPr="009A74FA">
              <w:rPr>
                <w:rFonts w:ascii="Times New Roman" w:eastAsia="Times New Roman" w:hAnsi="Times New Roman" w:cs="Times New Roman"/>
                <w:sz w:val="20"/>
                <w:szCs w:val="20"/>
                <w:lang w:eastAsia="ru-RU"/>
              </w:rPr>
              <w:t>3</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Окраска поливинилацетатными водоэмульсионными составами улучшенная: по штукатурке потолков</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vertAlign w:val="superscript"/>
                <w:lang w:eastAsia="ru-RU"/>
              </w:rPr>
              <w:t xml:space="preserve"> </w:t>
            </w:r>
            <w:r w:rsidRPr="009A74FA">
              <w:rPr>
                <w:rFonts w:ascii="Times New Roman" w:eastAsia="Times New Roman" w:hAnsi="Times New Roman" w:cs="Times New Roman"/>
                <w:sz w:val="20"/>
                <w:szCs w:val="20"/>
                <w:lang w:eastAsia="ru-RU"/>
              </w:rPr>
              <w:t>окрашиваемой поверхности</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1,257</w:t>
            </w:r>
          </w:p>
        </w:tc>
      </w:tr>
      <w:tr w:rsidR="0004148A" w:rsidRPr="009A74FA" w:rsidTr="0004148A">
        <w:trPr>
          <w:trHeight w:val="131"/>
        </w:trPr>
        <w:tc>
          <w:tcPr>
            <w:tcW w:w="9522"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7. Стены и перегородки</w:t>
            </w:r>
          </w:p>
        </w:tc>
      </w:tr>
      <w:tr w:rsidR="0004148A" w:rsidRPr="009A74FA" w:rsidTr="00F46F83">
        <w:trPr>
          <w:trHeight w:val="144"/>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r w:rsidR="0004148A" w:rsidRPr="009A74FA">
              <w:rPr>
                <w:rFonts w:ascii="Times New Roman" w:eastAsia="Times New Roman" w:hAnsi="Times New Roman" w:cs="Times New Roman"/>
                <w:sz w:val="20"/>
                <w:szCs w:val="20"/>
                <w:lang w:eastAsia="ru-RU"/>
              </w:rPr>
              <w:t>4</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Облицовка стен по системе «КНАУФ» по одинарному металлическому каркасу из потолочного профиля гипсокартонными листами (С 623): одним слоем с дверным проемом</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vertAlign w:val="superscript"/>
                <w:lang w:eastAsia="ru-RU"/>
              </w:rPr>
              <w:t xml:space="preserve"> </w:t>
            </w:r>
            <w:r w:rsidRPr="009A74FA">
              <w:rPr>
                <w:rFonts w:ascii="Times New Roman" w:eastAsia="Times New Roman" w:hAnsi="Times New Roman" w:cs="Times New Roman"/>
                <w:sz w:val="20"/>
                <w:szCs w:val="20"/>
                <w:lang w:eastAsia="ru-RU"/>
              </w:rPr>
              <w:t>стен (за вычетом проемов)</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0,1512</w:t>
            </w:r>
          </w:p>
        </w:tc>
      </w:tr>
      <w:tr w:rsidR="0004148A" w:rsidRPr="009A74FA" w:rsidTr="000E6945">
        <w:trPr>
          <w:trHeight w:val="144"/>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r w:rsidR="0004148A" w:rsidRPr="009A74FA">
              <w:rPr>
                <w:rFonts w:ascii="Times New Roman" w:eastAsia="Times New Roman" w:hAnsi="Times New Roman" w:cs="Times New Roman"/>
                <w:sz w:val="20"/>
                <w:szCs w:val="20"/>
                <w:lang w:eastAsia="ru-RU"/>
              </w:rPr>
              <w:t>5</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Третья шпатлевка при высококачественной окраске по штукатурке </w:t>
            </w:r>
            <w:r w:rsidRPr="009A74FA">
              <w:rPr>
                <w:rFonts w:ascii="Times New Roman" w:eastAsia="Times New Roman" w:hAnsi="Times New Roman" w:cs="Times New Roman"/>
                <w:sz w:val="20"/>
                <w:szCs w:val="20"/>
                <w:lang w:eastAsia="ru-RU"/>
              </w:rPr>
              <w:lastRenderedPageBreak/>
              <w:t>и сборным конструкциям: стен, подготовленных под окраску</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lastRenderedPageBreak/>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vertAlign w:val="superscript"/>
                <w:lang w:eastAsia="ru-RU"/>
              </w:rPr>
              <w:t xml:space="preserve"> </w:t>
            </w:r>
            <w:r w:rsidRPr="009A74FA">
              <w:rPr>
                <w:rFonts w:ascii="Times New Roman" w:eastAsia="Times New Roman" w:hAnsi="Times New Roman" w:cs="Times New Roman"/>
                <w:sz w:val="20"/>
                <w:szCs w:val="20"/>
                <w:lang w:eastAsia="ru-RU"/>
              </w:rPr>
              <w:lastRenderedPageBreak/>
              <w:t>окрашиваемой поверхности</w:t>
            </w:r>
          </w:p>
        </w:tc>
        <w:tc>
          <w:tcPr>
            <w:tcW w:w="1000"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lastRenderedPageBreak/>
              <w:t>0,1512</w:t>
            </w:r>
          </w:p>
        </w:tc>
      </w:tr>
      <w:tr w:rsidR="0004148A" w:rsidRPr="009A74FA" w:rsidTr="000E6945">
        <w:trPr>
          <w:trHeight w:val="474"/>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lastRenderedPageBreak/>
              <w:t>2</w:t>
            </w:r>
            <w:r w:rsidR="0004148A" w:rsidRPr="009A74FA">
              <w:rPr>
                <w:rFonts w:ascii="Times New Roman" w:eastAsia="Times New Roman" w:hAnsi="Times New Roman" w:cs="Times New Roman"/>
                <w:sz w:val="20"/>
                <w:szCs w:val="20"/>
                <w:lang w:eastAsia="ru-RU"/>
              </w:rPr>
              <w:t>6</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Оклейка стен </w:t>
            </w:r>
            <w:proofErr w:type="spellStart"/>
            <w:r w:rsidRPr="009A74FA">
              <w:rPr>
                <w:rFonts w:ascii="Times New Roman" w:eastAsia="Times New Roman" w:hAnsi="Times New Roman" w:cs="Times New Roman"/>
                <w:sz w:val="20"/>
                <w:szCs w:val="20"/>
                <w:lang w:eastAsia="ru-RU"/>
              </w:rPr>
              <w:t>стеклообоями</w:t>
            </w:r>
            <w:proofErr w:type="spellEnd"/>
            <w:r w:rsidRPr="009A74FA">
              <w:rPr>
                <w:rFonts w:ascii="Times New Roman" w:eastAsia="Times New Roman" w:hAnsi="Times New Roman" w:cs="Times New Roman"/>
                <w:sz w:val="20"/>
                <w:szCs w:val="20"/>
                <w:lang w:eastAsia="ru-RU"/>
              </w:rPr>
              <w:t xml:space="preserve">: по листовым материалам </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vertAlign w:val="superscript"/>
                <w:lang w:eastAsia="ru-RU"/>
              </w:rPr>
              <w:t xml:space="preserve"> </w:t>
            </w:r>
            <w:r w:rsidRPr="009A74FA">
              <w:rPr>
                <w:rFonts w:ascii="Times New Roman" w:eastAsia="Times New Roman" w:hAnsi="Times New Roman" w:cs="Times New Roman"/>
                <w:sz w:val="20"/>
                <w:szCs w:val="20"/>
                <w:lang w:eastAsia="ru-RU"/>
              </w:rPr>
              <w:t>оклеиваемой поверхности</w:t>
            </w:r>
          </w:p>
        </w:tc>
        <w:tc>
          <w:tcPr>
            <w:tcW w:w="1000"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0,1512</w:t>
            </w:r>
          </w:p>
        </w:tc>
      </w:tr>
      <w:tr w:rsidR="0004148A" w:rsidRPr="009A74FA" w:rsidTr="000E6945">
        <w:trPr>
          <w:trHeight w:val="200"/>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27</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Окраска стен, </w:t>
            </w:r>
            <w:proofErr w:type="spellStart"/>
            <w:r w:rsidRPr="009A74FA">
              <w:rPr>
                <w:rFonts w:ascii="Times New Roman" w:eastAsia="Times New Roman" w:hAnsi="Times New Roman" w:cs="Times New Roman"/>
                <w:sz w:val="20"/>
                <w:szCs w:val="20"/>
                <w:lang w:eastAsia="ru-RU"/>
              </w:rPr>
              <w:t>оклееных</w:t>
            </w:r>
            <w:proofErr w:type="spellEnd"/>
            <w:r w:rsidRPr="009A74FA">
              <w:rPr>
                <w:rFonts w:ascii="Times New Roman" w:eastAsia="Times New Roman" w:hAnsi="Times New Roman" w:cs="Times New Roman"/>
                <w:sz w:val="20"/>
                <w:szCs w:val="20"/>
                <w:lang w:eastAsia="ru-RU"/>
              </w:rPr>
              <w:t xml:space="preserve"> </w:t>
            </w:r>
            <w:proofErr w:type="spellStart"/>
            <w:r w:rsidRPr="009A74FA">
              <w:rPr>
                <w:rFonts w:ascii="Times New Roman" w:eastAsia="Times New Roman" w:hAnsi="Times New Roman" w:cs="Times New Roman"/>
                <w:sz w:val="20"/>
                <w:szCs w:val="20"/>
                <w:lang w:eastAsia="ru-RU"/>
              </w:rPr>
              <w:t>стеклообоями</w:t>
            </w:r>
            <w:proofErr w:type="spellEnd"/>
            <w:r w:rsidRPr="009A74FA">
              <w:rPr>
                <w:rFonts w:ascii="Times New Roman" w:eastAsia="Times New Roman" w:hAnsi="Times New Roman" w:cs="Times New Roman"/>
                <w:sz w:val="20"/>
                <w:szCs w:val="20"/>
                <w:lang w:eastAsia="ru-RU"/>
              </w:rPr>
              <w:t>, красками на 2 раза</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vertAlign w:val="superscript"/>
                <w:lang w:eastAsia="ru-RU"/>
              </w:rPr>
              <w:t xml:space="preserve"> </w:t>
            </w:r>
            <w:r w:rsidRPr="009A74FA">
              <w:rPr>
                <w:rFonts w:ascii="Times New Roman" w:eastAsia="Times New Roman" w:hAnsi="Times New Roman" w:cs="Times New Roman"/>
                <w:sz w:val="20"/>
                <w:szCs w:val="20"/>
                <w:lang w:eastAsia="ru-RU"/>
              </w:rPr>
              <w:t>поверхности стен</w:t>
            </w:r>
          </w:p>
        </w:tc>
        <w:tc>
          <w:tcPr>
            <w:tcW w:w="1000"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0,1512</w:t>
            </w:r>
          </w:p>
        </w:tc>
      </w:tr>
      <w:tr w:rsidR="0004148A" w:rsidRPr="009A74FA" w:rsidTr="000E6945">
        <w:trPr>
          <w:trHeight w:val="575"/>
        </w:trPr>
        <w:tc>
          <w:tcPr>
            <w:tcW w:w="590"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E694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28</w:t>
            </w:r>
          </w:p>
        </w:tc>
        <w:tc>
          <w:tcPr>
            <w:tcW w:w="6088"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Окрашивание водоэмульсионными составами поверхностей стен, ранее окрашенных: водоэмульсионной краской, с расчисткой старой краски более 35%</w:t>
            </w:r>
          </w:p>
        </w:tc>
        <w:tc>
          <w:tcPr>
            <w:tcW w:w="1844"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vertAlign w:val="superscript"/>
                <w:lang w:eastAsia="ru-RU"/>
              </w:rPr>
              <w:t xml:space="preserve"> </w:t>
            </w:r>
            <w:r w:rsidRPr="009A74FA">
              <w:rPr>
                <w:rFonts w:ascii="Times New Roman" w:eastAsia="Times New Roman" w:hAnsi="Times New Roman" w:cs="Times New Roman"/>
                <w:sz w:val="20"/>
                <w:szCs w:val="20"/>
                <w:lang w:eastAsia="ru-RU"/>
              </w:rPr>
              <w:t>окрашиваемой поверхности</w:t>
            </w:r>
          </w:p>
        </w:tc>
        <w:tc>
          <w:tcPr>
            <w:tcW w:w="1000"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2,5754</w:t>
            </w:r>
          </w:p>
        </w:tc>
      </w:tr>
    </w:tbl>
    <w:p w:rsidR="0004148A" w:rsidRPr="009A74FA" w:rsidRDefault="0004148A" w:rsidP="00ED3FF6">
      <w:pPr>
        <w:spacing w:after="0" w:line="240" w:lineRule="auto"/>
        <w:rPr>
          <w:rFonts w:ascii="Times New Roman" w:hAnsi="Times New Roman" w:cs="Times New Roman"/>
          <w:sz w:val="20"/>
          <w:szCs w:val="20"/>
        </w:rPr>
      </w:pPr>
    </w:p>
    <w:p w:rsidR="0004148A" w:rsidRPr="009A74FA" w:rsidRDefault="0004148A"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Электромонтажные работы</w:t>
      </w:r>
      <w:r w:rsidR="00F46F83" w:rsidRPr="009A74FA">
        <w:rPr>
          <w:rFonts w:ascii="Times New Roman" w:hAnsi="Times New Roman" w:cs="Times New Roman"/>
          <w:sz w:val="20"/>
          <w:szCs w:val="20"/>
        </w:rPr>
        <w:t>.</w:t>
      </w:r>
    </w:p>
    <w:tbl>
      <w:tblPr>
        <w:tblW w:w="9560" w:type="dxa"/>
        <w:tblInd w:w="93" w:type="dxa"/>
        <w:tblLook w:val="04A0" w:firstRow="1" w:lastRow="0" w:firstColumn="1" w:lastColumn="0" w:noHBand="0" w:noVBand="1"/>
      </w:tblPr>
      <w:tblGrid>
        <w:gridCol w:w="680"/>
        <w:gridCol w:w="5998"/>
        <w:gridCol w:w="1842"/>
        <w:gridCol w:w="1040"/>
      </w:tblGrid>
      <w:tr w:rsidR="008973A5" w:rsidRPr="009A74FA" w:rsidTr="008973A5">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 </w:t>
            </w:r>
            <w:proofErr w:type="spellStart"/>
            <w:r w:rsidRPr="009A74FA">
              <w:rPr>
                <w:rFonts w:ascii="Times New Roman" w:eastAsia="Times New Roman" w:hAnsi="Times New Roman" w:cs="Times New Roman"/>
                <w:sz w:val="20"/>
                <w:szCs w:val="20"/>
                <w:lang w:eastAsia="ru-RU"/>
              </w:rPr>
              <w:t>пп</w:t>
            </w:r>
            <w:proofErr w:type="spellEnd"/>
          </w:p>
        </w:tc>
        <w:tc>
          <w:tcPr>
            <w:tcW w:w="5998" w:type="dxa"/>
            <w:tcBorders>
              <w:top w:val="single" w:sz="4" w:space="0" w:color="auto"/>
              <w:left w:val="nil"/>
              <w:bottom w:val="nil"/>
              <w:right w:val="single" w:sz="4" w:space="0" w:color="auto"/>
            </w:tcBorders>
            <w:shd w:val="clear" w:color="auto" w:fill="auto"/>
            <w:vAlign w:val="center"/>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Наименование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Ед. изм.</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Кол.</w:t>
            </w:r>
          </w:p>
        </w:tc>
      </w:tr>
      <w:tr w:rsidR="008973A5" w:rsidRPr="009A74FA" w:rsidTr="008973A5">
        <w:trPr>
          <w:trHeight w:val="77"/>
        </w:trPr>
        <w:tc>
          <w:tcPr>
            <w:tcW w:w="680" w:type="dxa"/>
            <w:tcBorders>
              <w:top w:val="nil"/>
              <w:left w:val="single" w:sz="4" w:space="0" w:color="auto"/>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c>
          <w:tcPr>
            <w:tcW w:w="5998" w:type="dxa"/>
            <w:tcBorders>
              <w:top w:val="single" w:sz="4" w:space="0" w:color="auto"/>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Шкаф (пульт) управления</w:t>
            </w:r>
          </w:p>
        </w:tc>
        <w:tc>
          <w:tcPr>
            <w:tcW w:w="1842"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шт.</w:t>
            </w:r>
          </w:p>
        </w:tc>
        <w:tc>
          <w:tcPr>
            <w:tcW w:w="1040"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p>
        </w:tc>
      </w:tr>
      <w:tr w:rsidR="008973A5" w:rsidRPr="009A74FA" w:rsidTr="008973A5">
        <w:trPr>
          <w:trHeight w:val="280"/>
        </w:trPr>
        <w:tc>
          <w:tcPr>
            <w:tcW w:w="680" w:type="dxa"/>
            <w:tcBorders>
              <w:top w:val="nil"/>
              <w:left w:val="single" w:sz="4" w:space="0" w:color="auto"/>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p>
        </w:tc>
        <w:tc>
          <w:tcPr>
            <w:tcW w:w="5998"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Прибор или аппарат (выключатели автоматические, шина нулевая)</w:t>
            </w:r>
          </w:p>
        </w:tc>
        <w:tc>
          <w:tcPr>
            <w:tcW w:w="1842"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шт.</w:t>
            </w:r>
          </w:p>
        </w:tc>
        <w:tc>
          <w:tcPr>
            <w:tcW w:w="1040"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13</w:t>
            </w:r>
          </w:p>
        </w:tc>
      </w:tr>
      <w:tr w:rsidR="008973A5" w:rsidRPr="009A74FA" w:rsidTr="008973A5">
        <w:trPr>
          <w:trHeight w:val="372"/>
        </w:trPr>
        <w:tc>
          <w:tcPr>
            <w:tcW w:w="680" w:type="dxa"/>
            <w:tcBorders>
              <w:top w:val="nil"/>
              <w:left w:val="single" w:sz="4" w:space="0" w:color="auto"/>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3</w:t>
            </w:r>
          </w:p>
        </w:tc>
        <w:tc>
          <w:tcPr>
            <w:tcW w:w="5998"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Светильник отдельно устанавливаемый: на подвесах (штангах) с количеством ламп в светильнике до 4</w:t>
            </w:r>
          </w:p>
        </w:tc>
        <w:tc>
          <w:tcPr>
            <w:tcW w:w="1842"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шт.</w:t>
            </w:r>
          </w:p>
        </w:tc>
        <w:tc>
          <w:tcPr>
            <w:tcW w:w="1040"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0,24</w:t>
            </w:r>
          </w:p>
        </w:tc>
      </w:tr>
      <w:tr w:rsidR="008973A5" w:rsidRPr="009A74FA" w:rsidTr="008973A5">
        <w:trPr>
          <w:trHeight w:val="321"/>
        </w:trPr>
        <w:tc>
          <w:tcPr>
            <w:tcW w:w="680" w:type="dxa"/>
            <w:tcBorders>
              <w:top w:val="nil"/>
              <w:left w:val="single" w:sz="4" w:space="0" w:color="auto"/>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4</w:t>
            </w:r>
          </w:p>
        </w:tc>
        <w:tc>
          <w:tcPr>
            <w:tcW w:w="5998"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Монтаж / Выключатель: одноклавишный </w:t>
            </w:r>
            <w:proofErr w:type="spellStart"/>
            <w:r w:rsidRPr="009A74FA">
              <w:rPr>
                <w:rFonts w:ascii="Times New Roman" w:eastAsia="Times New Roman" w:hAnsi="Times New Roman" w:cs="Times New Roman"/>
                <w:sz w:val="20"/>
                <w:szCs w:val="20"/>
                <w:lang w:eastAsia="ru-RU"/>
              </w:rPr>
              <w:t>неутопленного</w:t>
            </w:r>
            <w:proofErr w:type="spellEnd"/>
            <w:r w:rsidRPr="009A74FA">
              <w:rPr>
                <w:rFonts w:ascii="Times New Roman" w:eastAsia="Times New Roman" w:hAnsi="Times New Roman" w:cs="Times New Roman"/>
                <w:sz w:val="20"/>
                <w:szCs w:val="20"/>
                <w:lang w:eastAsia="ru-RU"/>
              </w:rPr>
              <w:t xml:space="preserve"> типа при открытой проводке</w:t>
            </w:r>
          </w:p>
        </w:tc>
        <w:tc>
          <w:tcPr>
            <w:tcW w:w="1842"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шт.</w:t>
            </w:r>
          </w:p>
        </w:tc>
        <w:tc>
          <w:tcPr>
            <w:tcW w:w="1040"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0,01</w:t>
            </w:r>
          </w:p>
        </w:tc>
      </w:tr>
      <w:tr w:rsidR="008973A5" w:rsidRPr="009A74FA" w:rsidTr="008973A5">
        <w:trPr>
          <w:trHeight w:val="285"/>
        </w:trPr>
        <w:tc>
          <w:tcPr>
            <w:tcW w:w="680" w:type="dxa"/>
            <w:tcBorders>
              <w:top w:val="nil"/>
              <w:left w:val="single" w:sz="4" w:space="0" w:color="auto"/>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5</w:t>
            </w:r>
          </w:p>
        </w:tc>
        <w:tc>
          <w:tcPr>
            <w:tcW w:w="5998"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Монтаж / Выключатель: двухклавишный </w:t>
            </w:r>
            <w:proofErr w:type="spellStart"/>
            <w:r w:rsidRPr="009A74FA">
              <w:rPr>
                <w:rFonts w:ascii="Times New Roman" w:eastAsia="Times New Roman" w:hAnsi="Times New Roman" w:cs="Times New Roman"/>
                <w:sz w:val="20"/>
                <w:szCs w:val="20"/>
                <w:lang w:eastAsia="ru-RU"/>
              </w:rPr>
              <w:t>неутопленного</w:t>
            </w:r>
            <w:proofErr w:type="spellEnd"/>
            <w:r w:rsidRPr="009A74FA">
              <w:rPr>
                <w:rFonts w:ascii="Times New Roman" w:eastAsia="Times New Roman" w:hAnsi="Times New Roman" w:cs="Times New Roman"/>
                <w:sz w:val="20"/>
                <w:szCs w:val="20"/>
                <w:lang w:eastAsia="ru-RU"/>
              </w:rPr>
              <w:t xml:space="preserve"> типа при открытой проводке</w:t>
            </w:r>
          </w:p>
        </w:tc>
        <w:tc>
          <w:tcPr>
            <w:tcW w:w="1842"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шт.</w:t>
            </w:r>
          </w:p>
        </w:tc>
        <w:tc>
          <w:tcPr>
            <w:tcW w:w="1040"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0,01</w:t>
            </w:r>
          </w:p>
        </w:tc>
      </w:tr>
      <w:tr w:rsidR="008973A5" w:rsidRPr="009A74FA" w:rsidTr="008973A5">
        <w:trPr>
          <w:trHeight w:val="236"/>
        </w:trPr>
        <w:tc>
          <w:tcPr>
            <w:tcW w:w="680" w:type="dxa"/>
            <w:tcBorders>
              <w:top w:val="nil"/>
              <w:left w:val="single" w:sz="4" w:space="0" w:color="auto"/>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6</w:t>
            </w:r>
          </w:p>
        </w:tc>
        <w:tc>
          <w:tcPr>
            <w:tcW w:w="5998"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Монтаж / Коробка кабельная соединительная или </w:t>
            </w:r>
            <w:proofErr w:type="spellStart"/>
            <w:r w:rsidRPr="009A74FA">
              <w:rPr>
                <w:rFonts w:ascii="Times New Roman" w:eastAsia="Times New Roman" w:hAnsi="Times New Roman" w:cs="Times New Roman"/>
                <w:sz w:val="20"/>
                <w:szCs w:val="20"/>
                <w:lang w:eastAsia="ru-RU"/>
              </w:rPr>
              <w:t>разветвительная</w:t>
            </w:r>
            <w:proofErr w:type="spellEnd"/>
          </w:p>
        </w:tc>
        <w:tc>
          <w:tcPr>
            <w:tcW w:w="1842"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шт.</w:t>
            </w:r>
          </w:p>
        </w:tc>
        <w:tc>
          <w:tcPr>
            <w:tcW w:w="1040" w:type="dxa"/>
            <w:tcBorders>
              <w:top w:val="nil"/>
              <w:left w:val="nil"/>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p>
        </w:tc>
      </w:tr>
      <w:tr w:rsidR="008973A5" w:rsidRPr="009A74FA" w:rsidTr="008973A5">
        <w:trPr>
          <w:trHeight w:val="64"/>
        </w:trPr>
        <w:tc>
          <w:tcPr>
            <w:tcW w:w="680" w:type="dxa"/>
            <w:tcBorders>
              <w:top w:val="nil"/>
              <w:left w:val="single" w:sz="4" w:space="0" w:color="auto"/>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7</w:t>
            </w:r>
          </w:p>
        </w:tc>
        <w:tc>
          <w:tcPr>
            <w:tcW w:w="5998"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Короба пластмассовые: шириной до 40 мм</w:t>
            </w:r>
          </w:p>
        </w:tc>
        <w:tc>
          <w:tcPr>
            <w:tcW w:w="1842"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
        </w:tc>
        <w:tc>
          <w:tcPr>
            <w:tcW w:w="1040"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0,36</w:t>
            </w:r>
          </w:p>
        </w:tc>
      </w:tr>
      <w:tr w:rsidR="008973A5" w:rsidRPr="009A74FA" w:rsidTr="008973A5">
        <w:trPr>
          <w:trHeight w:val="172"/>
        </w:trPr>
        <w:tc>
          <w:tcPr>
            <w:tcW w:w="680" w:type="dxa"/>
            <w:tcBorders>
              <w:top w:val="nil"/>
              <w:left w:val="single" w:sz="4" w:space="0" w:color="auto"/>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8</w:t>
            </w:r>
          </w:p>
        </w:tc>
        <w:tc>
          <w:tcPr>
            <w:tcW w:w="5998"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Короба пластмассовые: шириной до 120 мм</w:t>
            </w:r>
          </w:p>
        </w:tc>
        <w:tc>
          <w:tcPr>
            <w:tcW w:w="1842"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
        </w:tc>
        <w:tc>
          <w:tcPr>
            <w:tcW w:w="1040"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0,67</w:t>
            </w:r>
          </w:p>
        </w:tc>
      </w:tr>
      <w:tr w:rsidR="008973A5" w:rsidRPr="009A74FA" w:rsidTr="008973A5">
        <w:trPr>
          <w:trHeight w:val="76"/>
        </w:trPr>
        <w:tc>
          <w:tcPr>
            <w:tcW w:w="680" w:type="dxa"/>
            <w:tcBorders>
              <w:top w:val="nil"/>
              <w:left w:val="single" w:sz="4" w:space="0" w:color="auto"/>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9</w:t>
            </w:r>
          </w:p>
        </w:tc>
        <w:tc>
          <w:tcPr>
            <w:tcW w:w="5998"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Провод в коробах, сечением: до 6 мм</w:t>
            </w:r>
            <w:proofErr w:type="gramStart"/>
            <w:r w:rsidRPr="009A74FA">
              <w:rPr>
                <w:rFonts w:ascii="Times New Roman" w:eastAsia="Times New Roman" w:hAnsi="Times New Roman" w:cs="Times New Roman"/>
                <w:sz w:val="20"/>
                <w:szCs w:val="20"/>
                <w:vertAlign w:val="superscript"/>
                <w:lang w:eastAsia="ru-RU"/>
              </w:rPr>
              <w:t>2</w:t>
            </w:r>
            <w:proofErr w:type="gramEnd"/>
          </w:p>
        </w:tc>
        <w:tc>
          <w:tcPr>
            <w:tcW w:w="1842"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
        </w:tc>
        <w:tc>
          <w:tcPr>
            <w:tcW w:w="1040"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2,01</w:t>
            </w:r>
          </w:p>
        </w:tc>
      </w:tr>
      <w:tr w:rsidR="008973A5" w:rsidRPr="009A74FA" w:rsidTr="008973A5">
        <w:trPr>
          <w:trHeight w:val="64"/>
        </w:trPr>
        <w:tc>
          <w:tcPr>
            <w:tcW w:w="680" w:type="dxa"/>
            <w:tcBorders>
              <w:top w:val="nil"/>
              <w:left w:val="single" w:sz="4" w:space="0" w:color="auto"/>
              <w:bottom w:val="single" w:sz="4" w:space="0" w:color="auto"/>
              <w:right w:val="single" w:sz="4" w:space="0" w:color="auto"/>
            </w:tcBorders>
            <w:shd w:val="clear" w:color="auto" w:fill="auto"/>
            <w:noWrap/>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w:t>
            </w:r>
          </w:p>
        </w:tc>
        <w:tc>
          <w:tcPr>
            <w:tcW w:w="5998"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Провод в коробах, сечением: до 35 мм</w:t>
            </w:r>
            <w:proofErr w:type="gramStart"/>
            <w:r w:rsidRPr="009A74FA">
              <w:rPr>
                <w:rFonts w:ascii="Times New Roman" w:eastAsia="Times New Roman" w:hAnsi="Times New Roman" w:cs="Times New Roman"/>
                <w:sz w:val="20"/>
                <w:szCs w:val="20"/>
                <w:vertAlign w:val="superscript"/>
                <w:lang w:eastAsia="ru-RU"/>
              </w:rPr>
              <w:t>2</w:t>
            </w:r>
            <w:proofErr w:type="gramEnd"/>
          </w:p>
        </w:tc>
        <w:tc>
          <w:tcPr>
            <w:tcW w:w="1842"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
        </w:tc>
        <w:tc>
          <w:tcPr>
            <w:tcW w:w="1040" w:type="dxa"/>
            <w:tcBorders>
              <w:top w:val="nil"/>
              <w:left w:val="nil"/>
              <w:bottom w:val="single" w:sz="4" w:space="0" w:color="auto"/>
              <w:right w:val="single" w:sz="4" w:space="0" w:color="auto"/>
            </w:tcBorders>
            <w:shd w:val="clear" w:color="auto" w:fill="auto"/>
            <w:hideMark/>
          </w:tcPr>
          <w:p w:rsidR="008973A5" w:rsidRPr="009A74FA" w:rsidRDefault="008973A5"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0,67</w:t>
            </w:r>
          </w:p>
        </w:tc>
      </w:tr>
    </w:tbl>
    <w:p w:rsidR="0004148A" w:rsidRPr="009A74FA" w:rsidRDefault="0004148A" w:rsidP="00ED3FF6">
      <w:pPr>
        <w:spacing w:after="0" w:line="240" w:lineRule="auto"/>
        <w:rPr>
          <w:rFonts w:ascii="Times New Roman" w:hAnsi="Times New Roman" w:cs="Times New Roman"/>
          <w:sz w:val="20"/>
          <w:szCs w:val="20"/>
        </w:rPr>
      </w:pPr>
    </w:p>
    <w:p w:rsidR="0004148A" w:rsidRPr="009A74FA" w:rsidRDefault="0004148A"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Монтаж системы вентиляции</w:t>
      </w:r>
      <w:r w:rsidR="00F46F83" w:rsidRPr="009A74FA">
        <w:rPr>
          <w:rFonts w:ascii="Times New Roman" w:hAnsi="Times New Roman" w:cs="Times New Roman"/>
          <w:sz w:val="20"/>
          <w:szCs w:val="20"/>
        </w:rPr>
        <w:t>.</w:t>
      </w:r>
    </w:p>
    <w:tbl>
      <w:tblPr>
        <w:tblW w:w="9525" w:type="dxa"/>
        <w:tblInd w:w="93" w:type="dxa"/>
        <w:tblLook w:val="04A0" w:firstRow="1" w:lastRow="0" w:firstColumn="1" w:lastColumn="0" w:noHBand="0" w:noVBand="1"/>
      </w:tblPr>
      <w:tblGrid>
        <w:gridCol w:w="646"/>
        <w:gridCol w:w="6032"/>
        <w:gridCol w:w="1842"/>
        <w:gridCol w:w="1005"/>
      </w:tblGrid>
      <w:tr w:rsidR="00710F9A" w:rsidRPr="009A74FA" w:rsidTr="00710F9A">
        <w:trPr>
          <w:trHeight w:val="495"/>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 </w:t>
            </w:r>
            <w:proofErr w:type="spellStart"/>
            <w:r w:rsidRPr="009A74FA">
              <w:rPr>
                <w:rFonts w:ascii="Times New Roman" w:eastAsia="Times New Roman" w:hAnsi="Times New Roman" w:cs="Times New Roman"/>
                <w:sz w:val="20"/>
                <w:szCs w:val="20"/>
                <w:lang w:eastAsia="ru-RU"/>
              </w:rPr>
              <w:t>пп</w:t>
            </w:r>
            <w:proofErr w:type="spellEnd"/>
          </w:p>
        </w:tc>
        <w:tc>
          <w:tcPr>
            <w:tcW w:w="6032" w:type="dxa"/>
            <w:tcBorders>
              <w:top w:val="single" w:sz="4" w:space="0" w:color="auto"/>
              <w:left w:val="nil"/>
              <w:bottom w:val="single" w:sz="4" w:space="0" w:color="auto"/>
              <w:right w:val="single" w:sz="4" w:space="0" w:color="auto"/>
            </w:tcBorders>
            <w:shd w:val="clear" w:color="auto" w:fill="auto"/>
            <w:vAlign w:val="center"/>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Наименование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Ед. изм.</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Кол.</w:t>
            </w:r>
          </w:p>
        </w:tc>
      </w:tr>
      <w:tr w:rsidR="00710F9A" w:rsidRPr="009A74FA" w:rsidTr="00710F9A">
        <w:trPr>
          <w:trHeight w:val="241"/>
        </w:trPr>
        <w:tc>
          <w:tcPr>
            <w:tcW w:w="9525" w:type="dxa"/>
            <w:gridSpan w:val="4"/>
            <w:tcBorders>
              <w:top w:val="single" w:sz="4" w:space="0" w:color="auto"/>
              <w:left w:val="single" w:sz="4" w:space="0" w:color="auto"/>
              <w:bottom w:val="single" w:sz="4" w:space="0" w:color="auto"/>
              <w:right w:val="single" w:sz="4" w:space="0" w:color="auto"/>
            </w:tcBorders>
            <w:shd w:val="clear" w:color="auto" w:fill="auto"/>
            <w:noWrap/>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b/>
                <w:bCs/>
                <w:sz w:val="20"/>
                <w:szCs w:val="20"/>
                <w:lang w:eastAsia="ru-RU"/>
              </w:rPr>
              <w:t>Раздел 1. Вентиляция П</w:t>
            </w:r>
            <w:proofErr w:type="gramStart"/>
            <w:r w:rsidRPr="009A74FA">
              <w:rPr>
                <w:rFonts w:ascii="Times New Roman" w:eastAsia="Times New Roman" w:hAnsi="Times New Roman" w:cs="Times New Roman"/>
                <w:b/>
                <w:bCs/>
                <w:sz w:val="20"/>
                <w:szCs w:val="20"/>
                <w:lang w:eastAsia="ru-RU"/>
              </w:rPr>
              <w:t>1</w:t>
            </w:r>
            <w:proofErr w:type="gramEnd"/>
          </w:p>
        </w:tc>
      </w:tr>
      <w:tr w:rsidR="00710F9A" w:rsidRPr="009A74FA" w:rsidTr="00710F9A">
        <w:trPr>
          <w:trHeight w:val="347"/>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Прокладка воздуховодов из листовой, оцинкованной стали периметром до 1000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поверхности воздуховодов</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0,07</w:t>
            </w:r>
          </w:p>
        </w:tc>
      </w:tr>
      <w:tr w:rsidR="00710F9A" w:rsidRPr="009A74FA" w:rsidTr="00710F9A">
        <w:trPr>
          <w:trHeight w:val="627"/>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Прокладка воздуховодов из листовой, оцинкованной стали диаметром до 200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поверхности воздуховодов</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0,03</w:t>
            </w:r>
          </w:p>
        </w:tc>
      </w:tr>
      <w:tr w:rsidR="00710F9A" w:rsidRPr="009A74FA" w:rsidTr="00710F9A">
        <w:trPr>
          <w:trHeight w:val="368"/>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3</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Изоляция плоских и криволинейных поверхностей пластинами (плитами) из вспененного полиэтилена </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изолируемой поверхности</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0,3</w:t>
            </w:r>
          </w:p>
        </w:tc>
      </w:tr>
      <w:tr w:rsidR="00710F9A" w:rsidRPr="009A74FA" w:rsidTr="00710F9A">
        <w:trPr>
          <w:trHeight w:val="175"/>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4</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Установка вентиляторов канальных массой: до 0,05 т </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вентилятор</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125"/>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5</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фильтров ячейковых</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поверхности в свету</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0,0314</w:t>
            </w:r>
          </w:p>
        </w:tc>
      </w:tr>
      <w:tr w:rsidR="00710F9A" w:rsidRPr="009A74FA" w:rsidTr="00710F9A">
        <w:trPr>
          <w:trHeight w:val="359"/>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6</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заслонок воздушных и клапанов воздушных КВР с электрическим или пневматическим приводом: диаметром до 250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шт.</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99"/>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7</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калориферов массой: до 0,1 т</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калорифер</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132"/>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8</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решеток жалюзийных площадью в свету: до 0,5 м</w:t>
            </w:r>
            <w:proofErr w:type="gramStart"/>
            <w:r w:rsidRPr="009A74FA">
              <w:rPr>
                <w:rFonts w:ascii="Times New Roman" w:eastAsia="Times New Roman" w:hAnsi="Times New Roman" w:cs="Times New Roman"/>
                <w:sz w:val="20"/>
                <w:szCs w:val="20"/>
                <w:vertAlign w:val="superscript"/>
                <w:lang w:eastAsia="ru-RU"/>
              </w:rPr>
              <w:t>2</w:t>
            </w:r>
            <w:proofErr w:type="gramEnd"/>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решетка</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5</w:t>
            </w:r>
          </w:p>
        </w:tc>
      </w:tr>
      <w:tr w:rsidR="00710F9A" w:rsidRPr="009A74FA" w:rsidTr="00710F9A">
        <w:trPr>
          <w:trHeight w:val="178"/>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9</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Щиты и пульты, масса: до 50 кг</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шт.</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134"/>
        </w:trPr>
        <w:tc>
          <w:tcPr>
            <w:tcW w:w="9525" w:type="dxa"/>
            <w:gridSpan w:val="4"/>
            <w:tcBorders>
              <w:top w:val="nil"/>
              <w:left w:val="single" w:sz="4" w:space="0" w:color="auto"/>
              <w:bottom w:val="single" w:sz="4" w:space="0" w:color="auto"/>
              <w:right w:val="single" w:sz="4" w:space="0" w:color="auto"/>
            </w:tcBorders>
            <w:shd w:val="clear" w:color="auto" w:fill="auto"/>
            <w:noWrap/>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b/>
                <w:bCs/>
                <w:sz w:val="20"/>
                <w:szCs w:val="20"/>
                <w:lang w:eastAsia="ru-RU"/>
              </w:rPr>
              <w:t>Раздел 2. Вентиляция В</w:t>
            </w:r>
            <w:proofErr w:type="gramStart"/>
            <w:r w:rsidRPr="009A74FA">
              <w:rPr>
                <w:rFonts w:ascii="Times New Roman" w:eastAsia="Times New Roman" w:hAnsi="Times New Roman" w:cs="Times New Roman"/>
                <w:b/>
                <w:bCs/>
                <w:sz w:val="20"/>
                <w:szCs w:val="20"/>
                <w:lang w:eastAsia="ru-RU"/>
              </w:rPr>
              <w:t>1</w:t>
            </w:r>
            <w:proofErr w:type="gramEnd"/>
          </w:p>
        </w:tc>
      </w:tr>
      <w:tr w:rsidR="00710F9A" w:rsidRPr="009A74FA" w:rsidTr="00710F9A">
        <w:trPr>
          <w:trHeight w:val="471"/>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Прокладка воздуховодов из листовой, оцинкованной стали периметром до 1000 мм </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поверхности воздуховодов</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0,07</w:t>
            </w:r>
          </w:p>
        </w:tc>
      </w:tr>
      <w:tr w:rsidR="00710F9A" w:rsidRPr="009A74FA" w:rsidTr="00710F9A">
        <w:trPr>
          <w:trHeight w:val="428"/>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11</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Прокладка воздуховодов из листовой, оцинкованной стали диаметром до 200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поверхности воздуховодов</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0,02</w:t>
            </w:r>
          </w:p>
        </w:tc>
      </w:tr>
      <w:tr w:rsidR="00710F9A" w:rsidRPr="009A74FA" w:rsidTr="00710F9A">
        <w:trPr>
          <w:trHeight w:val="428"/>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12</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Изоляция плоских и криволинейных поверхностей пластинами (плитами) из вспененного полиэтилена </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изолируемой поверхности</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0,1</w:t>
            </w:r>
          </w:p>
        </w:tc>
      </w:tr>
      <w:tr w:rsidR="00710F9A" w:rsidRPr="009A74FA" w:rsidTr="00710F9A">
        <w:trPr>
          <w:trHeight w:val="64"/>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13</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вентиляторов канальных массой: до 0,05 т</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вентилятор</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176"/>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14</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клапанов обратных: диаметром до 355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клапан</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374"/>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15</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Приборы, устанавливаемые на металлоконструкциях, щитах и пультах, масса: до 5 кг – регулятор скорости вентилятора</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шт.</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64"/>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lastRenderedPageBreak/>
              <w:t>16</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решеток жалюзийных площадью в свету: до 0,5 м</w:t>
            </w:r>
            <w:proofErr w:type="gramStart"/>
            <w:r w:rsidRPr="009A74FA">
              <w:rPr>
                <w:rFonts w:ascii="Times New Roman" w:eastAsia="Times New Roman" w:hAnsi="Times New Roman" w:cs="Times New Roman"/>
                <w:sz w:val="20"/>
                <w:szCs w:val="20"/>
                <w:vertAlign w:val="superscript"/>
                <w:lang w:eastAsia="ru-RU"/>
              </w:rPr>
              <w:t>2</w:t>
            </w:r>
            <w:proofErr w:type="gramEnd"/>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решетка</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5</w:t>
            </w:r>
          </w:p>
        </w:tc>
      </w:tr>
      <w:tr w:rsidR="00710F9A" w:rsidRPr="009A74FA" w:rsidTr="00710F9A">
        <w:trPr>
          <w:trHeight w:val="186"/>
        </w:trPr>
        <w:tc>
          <w:tcPr>
            <w:tcW w:w="9525" w:type="dxa"/>
            <w:gridSpan w:val="4"/>
            <w:tcBorders>
              <w:top w:val="nil"/>
              <w:left w:val="single" w:sz="4" w:space="0" w:color="auto"/>
              <w:bottom w:val="single" w:sz="4" w:space="0" w:color="auto"/>
              <w:right w:val="single" w:sz="4" w:space="0" w:color="auto"/>
            </w:tcBorders>
            <w:shd w:val="clear" w:color="auto" w:fill="auto"/>
            <w:noWrap/>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b/>
                <w:bCs/>
                <w:sz w:val="20"/>
                <w:szCs w:val="20"/>
                <w:lang w:eastAsia="ru-RU"/>
              </w:rPr>
              <w:t>Раздел 3. Вентиляция П</w:t>
            </w:r>
            <w:proofErr w:type="gramStart"/>
            <w:r w:rsidRPr="009A74FA">
              <w:rPr>
                <w:rFonts w:ascii="Times New Roman" w:eastAsia="Times New Roman" w:hAnsi="Times New Roman" w:cs="Times New Roman"/>
                <w:b/>
                <w:bCs/>
                <w:sz w:val="20"/>
                <w:szCs w:val="20"/>
                <w:lang w:eastAsia="ru-RU"/>
              </w:rPr>
              <w:t>2</w:t>
            </w:r>
            <w:proofErr w:type="gramEnd"/>
          </w:p>
        </w:tc>
      </w:tr>
      <w:tr w:rsidR="00710F9A" w:rsidRPr="009A74FA" w:rsidTr="00710F9A">
        <w:trPr>
          <w:trHeight w:val="607"/>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17</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Прокладка воздуховодов из листовой, оцинкованной стали периметром до 1000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поверхности воздуховодов</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0,02</w:t>
            </w:r>
          </w:p>
        </w:tc>
      </w:tr>
      <w:tr w:rsidR="00710F9A" w:rsidRPr="009A74FA" w:rsidTr="00710F9A">
        <w:trPr>
          <w:trHeight w:val="475"/>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18</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Прокладка воздуховодов из листовой, оцинкованной стали диаметром до 200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поверхности воздуховодов</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0,02</w:t>
            </w:r>
          </w:p>
        </w:tc>
      </w:tr>
      <w:tr w:rsidR="00710F9A" w:rsidRPr="009A74FA" w:rsidTr="00710F9A">
        <w:trPr>
          <w:trHeight w:val="202"/>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19</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Изоляция плоских и криволинейных поверхностей пластинами (плитами) из вспененного полиэтилена </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изолируемой поверхности</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0,1</w:t>
            </w:r>
          </w:p>
        </w:tc>
      </w:tr>
      <w:tr w:rsidR="00710F9A" w:rsidRPr="009A74FA" w:rsidTr="00710F9A">
        <w:trPr>
          <w:trHeight w:val="64"/>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20</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Установка вентиляторов канальных массой: до 0,05 т </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вентилятор</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257"/>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21</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фильтров ячейковых</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поверхности в свету</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0,0314</w:t>
            </w:r>
          </w:p>
        </w:tc>
      </w:tr>
      <w:tr w:rsidR="00710F9A" w:rsidRPr="009A74FA" w:rsidTr="00710F9A">
        <w:trPr>
          <w:trHeight w:val="349"/>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22</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заслонок воздушных и клапанов воздушных КВР с электрическим или пневматическим приводом: диаметром до 250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шт.</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64"/>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23</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калориферов массой: до 0,1 т</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калорифер</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64"/>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24</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решеток жалюзийных площадью в свету: до 0,5 м</w:t>
            </w:r>
            <w:proofErr w:type="gramStart"/>
            <w:r w:rsidRPr="009A74FA">
              <w:rPr>
                <w:rFonts w:ascii="Times New Roman" w:eastAsia="Times New Roman" w:hAnsi="Times New Roman" w:cs="Times New Roman"/>
                <w:sz w:val="20"/>
                <w:szCs w:val="20"/>
                <w:vertAlign w:val="superscript"/>
                <w:lang w:eastAsia="ru-RU"/>
              </w:rPr>
              <w:t>2</w:t>
            </w:r>
            <w:proofErr w:type="gramEnd"/>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решетка</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3</w:t>
            </w:r>
          </w:p>
        </w:tc>
      </w:tr>
      <w:tr w:rsidR="00710F9A" w:rsidRPr="009A74FA" w:rsidTr="00710F9A">
        <w:trPr>
          <w:trHeight w:val="64"/>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25</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Щиты и пульты, масса: до 50 кг</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шт.</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190"/>
        </w:trPr>
        <w:tc>
          <w:tcPr>
            <w:tcW w:w="9525" w:type="dxa"/>
            <w:gridSpan w:val="4"/>
            <w:tcBorders>
              <w:top w:val="nil"/>
              <w:left w:val="single" w:sz="4" w:space="0" w:color="auto"/>
              <w:bottom w:val="single" w:sz="4" w:space="0" w:color="auto"/>
              <w:right w:val="single" w:sz="4" w:space="0" w:color="auto"/>
            </w:tcBorders>
            <w:shd w:val="clear" w:color="auto" w:fill="auto"/>
            <w:noWrap/>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b/>
                <w:bCs/>
                <w:sz w:val="20"/>
                <w:szCs w:val="20"/>
                <w:lang w:eastAsia="ru-RU"/>
              </w:rPr>
              <w:t>Раздел 4. Вентиляция В</w:t>
            </w:r>
            <w:proofErr w:type="gramStart"/>
            <w:r w:rsidRPr="009A74FA">
              <w:rPr>
                <w:rFonts w:ascii="Times New Roman" w:eastAsia="Times New Roman" w:hAnsi="Times New Roman" w:cs="Times New Roman"/>
                <w:b/>
                <w:bCs/>
                <w:sz w:val="20"/>
                <w:szCs w:val="20"/>
                <w:lang w:eastAsia="ru-RU"/>
              </w:rPr>
              <w:t>2</w:t>
            </w:r>
            <w:proofErr w:type="gramEnd"/>
          </w:p>
        </w:tc>
      </w:tr>
      <w:tr w:rsidR="00710F9A" w:rsidRPr="009A74FA" w:rsidTr="00710F9A">
        <w:trPr>
          <w:trHeight w:val="471"/>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26</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Прокладка воздуховодов из листовой, оцинкованной стали, периметром до 1000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поверхности воздуховодов</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0,04</w:t>
            </w:r>
          </w:p>
        </w:tc>
      </w:tr>
      <w:tr w:rsidR="00710F9A" w:rsidRPr="009A74FA" w:rsidTr="00710F9A">
        <w:trPr>
          <w:trHeight w:val="637"/>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27</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Прокладка воздуховодов из листовой, оцинкованной стали диаметром до 200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поверхности воздуховодов</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0,01</w:t>
            </w:r>
          </w:p>
        </w:tc>
      </w:tr>
      <w:tr w:rsidR="00710F9A" w:rsidRPr="009A74FA" w:rsidTr="00710F9A">
        <w:trPr>
          <w:trHeight w:val="349"/>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28</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Изоляция плоских и криволинейных поверхностей пластинами (плитами) из вспененного полиэтилена </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10 м</w:t>
            </w:r>
            <w:proofErr w:type="gramStart"/>
            <w:r w:rsidRPr="009A74FA">
              <w:rPr>
                <w:rFonts w:ascii="Times New Roman" w:eastAsia="Times New Roman" w:hAnsi="Times New Roman" w:cs="Times New Roman"/>
                <w:sz w:val="20"/>
                <w:szCs w:val="20"/>
                <w:vertAlign w:val="superscript"/>
                <w:lang w:eastAsia="ru-RU"/>
              </w:rPr>
              <w:t>2</w:t>
            </w:r>
            <w:proofErr w:type="gramEnd"/>
            <w:r w:rsidRPr="009A74FA">
              <w:rPr>
                <w:rFonts w:ascii="Times New Roman" w:eastAsia="Times New Roman" w:hAnsi="Times New Roman" w:cs="Times New Roman"/>
                <w:sz w:val="20"/>
                <w:szCs w:val="20"/>
                <w:lang w:eastAsia="ru-RU"/>
              </w:rPr>
              <w:t xml:space="preserve"> изолируемой поверхности</w:t>
            </w:r>
          </w:p>
        </w:tc>
        <w:tc>
          <w:tcPr>
            <w:tcW w:w="1005"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0,1</w:t>
            </w:r>
          </w:p>
        </w:tc>
      </w:tr>
      <w:tr w:rsidR="00710F9A" w:rsidRPr="009A74FA" w:rsidTr="00710F9A">
        <w:trPr>
          <w:trHeight w:val="158"/>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29</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Установка вентиляторов канальных массой: до 0,05 т </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вентилятор</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64"/>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30</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клапанов обратных: диаметром до 355 мм</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клапан</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437"/>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31</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Монтаж / Приборы, устанавливаемые на металлоконструкциях, щитах и пультах, масса: до 5 кг - регулятор скорости вентилятора</w:t>
            </w:r>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шт.</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710F9A" w:rsidRPr="009A74FA" w:rsidTr="00710F9A">
        <w:trPr>
          <w:trHeight w:val="118"/>
        </w:trPr>
        <w:tc>
          <w:tcPr>
            <w:tcW w:w="646" w:type="dxa"/>
            <w:tcBorders>
              <w:top w:val="nil"/>
              <w:left w:val="single" w:sz="4" w:space="0" w:color="auto"/>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32</w:t>
            </w:r>
          </w:p>
        </w:tc>
        <w:tc>
          <w:tcPr>
            <w:tcW w:w="603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Установка решеток жалюзийных площадью в свету: до 0,5 м</w:t>
            </w:r>
            <w:proofErr w:type="gramStart"/>
            <w:r w:rsidRPr="009A74FA">
              <w:rPr>
                <w:rFonts w:ascii="Times New Roman" w:eastAsia="Times New Roman" w:hAnsi="Times New Roman" w:cs="Times New Roman"/>
                <w:sz w:val="20"/>
                <w:szCs w:val="20"/>
                <w:vertAlign w:val="superscript"/>
                <w:lang w:eastAsia="ru-RU"/>
              </w:rPr>
              <w:t>2</w:t>
            </w:r>
            <w:proofErr w:type="gramEnd"/>
          </w:p>
        </w:tc>
        <w:tc>
          <w:tcPr>
            <w:tcW w:w="1842" w:type="dxa"/>
            <w:tcBorders>
              <w:top w:val="nil"/>
              <w:left w:val="nil"/>
              <w:bottom w:val="single" w:sz="4" w:space="0" w:color="auto"/>
              <w:right w:val="single" w:sz="4" w:space="0" w:color="auto"/>
            </w:tcBorders>
            <w:shd w:val="clear" w:color="auto" w:fill="auto"/>
            <w:hideMark/>
          </w:tcPr>
          <w:p w:rsidR="00710F9A" w:rsidRPr="009A74FA" w:rsidRDefault="00710F9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решетка</w:t>
            </w:r>
          </w:p>
        </w:tc>
        <w:tc>
          <w:tcPr>
            <w:tcW w:w="1005" w:type="dxa"/>
            <w:tcBorders>
              <w:top w:val="nil"/>
              <w:left w:val="nil"/>
              <w:bottom w:val="single" w:sz="4" w:space="0" w:color="auto"/>
              <w:right w:val="single" w:sz="4" w:space="0" w:color="auto"/>
            </w:tcBorders>
            <w:shd w:val="clear" w:color="auto" w:fill="auto"/>
            <w:noWrap/>
            <w:hideMark/>
          </w:tcPr>
          <w:p w:rsidR="00710F9A" w:rsidRPr="009A74FA" w:rsidRDefault="00710F9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3</w:t>
            </w:r>
          </w:p>
        </w:tc>
      </w:tr>
    </w:tbl>
    <w:p w:rsidR="0004148A" w:rsidRPr="009A74FA" w:rsidRDefault="0004148A" w:rsidP="00ED3FF6">
      <w:pPr>
        <w:spacing w:after="0" w:line="240" w:lineRule="auto"/>
        <w:rPr>
          <w:rFonts w:ascii="Times New Roman" w:hAnsi="Times New Roman" w:cs="Times New Roman"/>
          <w:sz w:val="20"/>
          <w:szCs w:val="20"/>
        </w:rPr>
      </w:pPr>
    </w:p>
    <w:p w:rsidR="0004148A" w:rsidRPr="009A74FA" w:rsidRDefault="0004148A"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Пусконаладочные работы</w:t>
      </w:r>
      <w:r w:rsidR="00F46F83" w:rsidRPr="009A74FA">
        <w:rPr>
          <w:rFonts w:ascii="Times New Roman" w:hAnsi="Times New Roman" w:cs="Times New Roman"/>
          <w:sz w:val="20"/>
          <w:szCs w:val="20"/>
        </w:rPr>
        <w:t>.</w:t>
      </w:r>
    </w:p>
    <w:tbl>
      <w:tblPr>
        <w:tblW w:w="9498" w:type="dxa"/>
        <w:tblInd w:w="93" w:type="dxa"/>
        <w:tblLook w:val="04A0" w:firstRow="1" w:lastRow="0" w:firstColumn="1" w:lastColumn="0" w:noHBand="0" w:noVBand="1"/>
      </w:tblPr>
      <w:tblGrid>
        <w:gridCol w:w="635"/>
        <w:gridCol w:w="6043"/>
        <w:gridCol w:w="1842"/>
        <w:gridCol w:w="978"/>
      </w:tblGrid>
      <w:tr w:rsidR="0004148A" w:rsidRPr="009A74FA" w:rsidTr="00710F9A">
        <w:trPr>
          <w:trHeight w:val="495"/>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 </w:t>
            </w:r>
            <w:proofErr w:type="spellStart"/>
            <w:r w:rsidRPr="009A74FA">
              <w:rPr>
                <w:rFonts w:ascii="Times New Roman" w:eastAsia="Times New Roman" w:hAnsi="Times New Roman" w:cs="Times New Roman"/>
                <w:sz w:val="20"/>
                <w:szCs w:val="20"/>
                <w:lang w:eastAsia="ru-RU"/>
              </w:rPr>
              <w:t>пп</w:t>
            </w:r>
            <w:proofErr w:type="spellEnd"/>
          </w:p>
        </w:tc>
        <w:tc>
          <w:tcPr>
            <w:tcW w:w="6043" w:type="dxa"/>
            <w:tcBorders>
              <w:top w:val="single" w:sz="4" w:space="0" w:color="auto"/>
              <w:left w:val="nil"/>
              <w:bottom w:val="nil"/>
              <w:right w:val="single" w:sz="4" w:space="0" w:color="auto"/>
            </w:tcBorders>
            <w:shd w:val="clear" w:color="auto" w:fill="auto"/>
            <w:vAlign w:val="center"/>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Наименование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Ед. изм.</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Кол.</w:t>
            </w:r>
          </w:p>
        </w:tc>
      </w:tr>
      <w:tr w:rsidR="0004148A" w:rsidRPr="009A74FA" w:rsidTr="00710F9A">
        <w:trPr>
          <w:trHeight w:val="84"/>
        </w:trPr>
        <w:tc>
          <w:tcPr>
            <w:tcW w:w="9498"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1. Вентиляция П</w:t>
            </w:r>
            <w:proofErr w:type="gramStart"/>
            <w:r w:rsidRPr="009A74FA">
              <w:rPr>
                <w:rFonts w:ascii="Times New Roman" w:eastAsia="Times New Roman" w:hAnsi="Times New Roman" w:cs="Times New Roman"/>
                <w:b/>
                <w:bCs/>
                <w:sz w:val="20"/>
                <w:szCs w:val="20"/>
                <w:lang w:eastAsia="ru-RU"/>
              </w:rPr>
              <w:t>1</w:t>
            </w:r>
            <w:proofErr w:type="gramEnd"/>
          </w:p>
        </w:tc>
      </w:tr>
      <w:tr w:rsidR="0004148A" w:rsidRPr="009A74FA" w:rsidTr="00710F9A">
        <w:trPr>
          <w:trHeight w:val="345"/>
        </w:trPr>
        <w:tc>
          <w:tcPr>
            <w:tcW w:w="635"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c>
          <w:tcPr>
            <w:tcW w:w="6043"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Сеть систем вентиляции и кондиционирования воздуха при количестве сечений: до 5</w:t>
            </w:r>
          </w:p>
        </w:tc>
        <w:tc>
          <w:tcPr>
            <w:tcW w:w="1842"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вентиляционная сеть</w:t>
            </w:r>
          </w:p>
        </w:tc>
        <w:tc>
          <w:tcPr>
            <w:tcW w:w="978"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04148A" w:rsidRPr="009A74FA" w:rsidTr="00710F9A">
        <w:trPr>
          <w:trHeight w:val="64"/>
        </w:trPr>
        <w:tc>
          <w:tcPr>
            <w:tcW w:w="9498"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2. Вентиляция В</w:t>
            </w:r>
            <w:proofErr w:type="gramStart"/>
            <w:r w:rsidRPr="009A74FA">
              <w:rPr>
                <w:rFonts w:ascii="Times New Roman" w:eastAsia="Times New Roman" w:hAnsi="Times New Roman" w:cs="Times New Roman"/>
                <w:b/>
                <w:bCs/>
                <w:sz w:val="20"/>
                <w:szCs w:val="20"/>
                <w:lang w:eastAsia="ru-RU"/>
              </w:rPr>
              <w:t>1</w:t>
            </w:r>
            <w:proofErr w:type="gramEnd"/>
          </w:p>
        </w:tc>
      </w:tr>
      <w:tr w:rsidR="0004148A" w:rsidRPr="009A74FA" w:rsidTr="00710F9A">
        <w:trPr>
          <w:trHeight w:val="246"/>
        </w:trPr>
        <w:tc>
          <w:tcPr>
            <w:tcW w:w="635"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2</w:t>
            </w:r>
          </w:p>
        </w:tc>
        <w:tc>
          <w:tcPr>
            <w:tcW w:w="6043"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Сеть систем вентиляции и кондиционирования воздуха при количестве сечений: до 5</w:t>
            </w:r>
          </w:p>
        </w:tc>
        <w:tc>
          <w:tcPr>
            <w:tcW w:w="1842"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вентиляционная сеть</w:t>
            </w:r>
          </w:p>
        </w:tc>
        <w:tc>
          <w:tcPr>
            <w:tcW w:w="978"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04148A" w:rsidRPr="009A74FA" w:rsidTr="00710F9A">
        <w:trPr>
          <w:trHeight w:val="76"/>
        </w:trPr>
        <w:tc>
          <w:tcPr>
            <w:tcW w:w="9498"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3. Вентиляция П</w:t>
            </w:r>
            <w:proofErr w:type="gramStart"/>
            <w:r w:rsidRPr="009A74FA">
              <w:rPr>
                <w:rFonts w:ascii="Times New Roman" w:eastAsia="Times New Roman" w:hAnsi="Times New Roman" w:cs="Times New Roman"/>
                <w:b/>
                <w:bCs/>
                <w:sz w:val="20"/>
                <w:szCs w:val="20"/>
                <w:lang w:eastAsia="ru-RU"/>
              </w:rPr>
              <w:t>2</w:t>
            </w:r>
            <w:proofErr w:type="gramEnd"/>
          </w:p>
        </w:tc>
      </w:tr>
      <w:tr w:rsidR="0004148A" w:rsidRPr="009A74FA" w:rsidTr="00710F9A">
        <w:trPr>
          <w:trHeight w:val="406"/>
        </w:trPr>
        <w:tc>
          <w:tcPr>
            <w:tcW w:w="635"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3</w:t>
            </w:r>
          </w:p>
        </w:tc>
        <w:tc>
          <w:tcPr>
            <w:tcW w:w="6043"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Сеть систем вентиляции и кондиционирования воздуха при количестве сечений: до 5</w:t>
            </w:r>
          </w:p>
        </w:tc>
        <w:tc>
          <w:tcPr>
            <w:tcW w:w="1842"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вентиляционная сеть</w:t>
            </w:r>
          </w:p>
        </w:tc>
        <w:tc>
          <w:tcPr>
            <w:tcW w:w="978"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r w:rsidR="0004148A" w:rsidRPr="009A74FA" w:rsidTr="00710F9A">
        <w:trPr>
          <w:trHeight w:val="86"/>
        </w:trPr>
        <w:tc>
          <w:tcPr>
            <w:tcW w:w="9498" w:type="dxa"/>
            <w:gridSpan w:val="4"/>
            <w:tcBorders>
              <w:top w:val="single" w:sz="4" w:space="0" w:color="auto"/>
              <w:left w:val="single" w:sz="4" w:space="0" w:color="auto"/>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b/>
                <w:bCs/>
                <w:sz w:val="20"/>
                <w:szCs w:val="20"/>
                <w:lang w:eastAsia="ru-RU"/>
              </w:rPr>
            </w:pPr>
            <w:r w:rsidRPr="009A74FA">
              <w:rPr>
                <w:rFonts w:ascii="Times New Roman" w:eastAsia="Times New Roman" w:hAnsi="Times New Roman" w:cs="Times New Roman"/>
                <w:b/>
                <w:bCs/>
                <w:sz w:val="20"/>
                <w:szCs w:val="20"/>
                <w:lang w:eastAsia="ru-RU"/>
              </w:rPr>
              <w:t>Раздел 4. Вентиляция В</w:t>
            </w:r>
            <w:proofErr w:type="gramStart"/>
            <w:r w:rsidRPr="009A74FA">
              <w:rPr>
                <w:rFonts w:ascii="Times New Roman" w:eastAsia="Times New Roman" w:hAnsi="Times New Roman" w:cs="Times New Roman"/>
                <w:b/>
                <w:bCs/>
                <w:sz w:val="20"/>
                <w:szCs w:val="20"/>
                <w:lang w:eastAsia="ru-RU"/>
              </w:rPr>
              <w:t>2</w:t>
            </w:r>
            <w:proofErr w:type="gramEnd"/>
          </w:p>
        </w:tc>
      </w:tr>
      <w:tr w:rsidR="0004148A" w:rsidRPr="009A74FA" w:rsidTr="00710F9A">
        <w:trPr>
          <w:trHeight w:val="260"/>
        </w:trPr>
        <w:tc>
          <w:tcPr>
            <w:tcW w:w="635" w:type="dxa"/>
            <w:tcBorders>
              <w:top w:val="nil"/>
              <w:left w:val="single" w:sz="4" w:space="0" w:color="auto"/>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4</w:t>
            </w:r>
          </w:p>
        </w:tc>
        <w:tc>
          <w:tcPr>
            <w:tcW w:w="6043"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Сеть систем вентиляции и кондиционирования воздуха при количестве сечений: до 5</w:t>
            </w:r>
          </w:p>
        </w:tc>
        <w:tc>
          <w:tcPr>
            <w:tcW w:w="1842" w:type="dxa"/>
            <w:tcBorders>
              <w:top w:val="nil"/>
              <w:left w:val="nil"/>
              <w:bottom w:val="single" w:sz="4" w:space="0" w:color="auto"/>
              <w:right w:val="single" w:sz="4" w:space="0" w:color="auto"/>
            </w:tcBorders>
            <w:shd w:val="clear" w:color="auto" w:fill="auto"/>
            <w:hideMark/>
          </w:tcPr>
          <w:p w:rsidR="0004148A" w:rsidRPr="009A74FA" w:rsidRDefault="0004148A"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 вентиляционная сеть</w:t>
            </w:r>
          </w:p>
        </w:tc>
        <w:tc>
          <w:tcPr>
            <w:tcW w:w="978" w:type="dxa"/>
            <w:tcBorders>
              <w:top w:val="nil"/>
              <w:left w:val="nil"/>
              <w:bottom w:val="single" w:sz="4" w:space="0" w:color="auto"/>
              <w:right w:val="single" w:sz="4" w:space="0" w:color="auto"/>
            </w:tcBorders>
            <w:shd w:val="clear" w:color="auto" w:fill="auto"/>
            <w:noWrap/>
            <w:hideMark/>
          </w:tcPr>
          <w:p w:rsidR="0004148A" w:rsidRPr="009A74FA" w:rsidRDefault="0004148A" w:rsidP="00ED3FF6">
            <w:pPr>
              <w:spacing w:after="0" w:line="240" w:lineRule="auto"/>
              <w:jc w:val="right"/>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1</w:t>
            </w:r>
          </w:p>
        </w:tc>
      </w:tr>
    </w:tbl>
    <w:p w:rsidR="0004148A" w:rsidRPr="009A74FA" w:rsidRDefault="0004148A" w:rsidP="00ED3FF6">
      <w:pPr>
        <w:spacing w:after="0" w:line="240" w:lineRule="auto"/>
        <w:rPr>
          <w:rFonts w:ascii="Times New Roman" w:hAnsi="Times New Roman" w:cs="Times New Roman"/>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A21230" w:rsidRDefault="00A21230" w:rsidP="00ED3FF6">
      <w:pPr>
        <w:spacing w:after="0" w:line="240" w:lineRule="auto"/>
        <w:ind w:firstLine="284"/>
        <w:jc w:val="both"/>
        <w:rPr>
          <w:rFonts w:ascii="Times New Roman" w:hAnsi="Times New Roman" w:cs="Times New Roman"/>
          <w:b/>
          <w:sz w:val="20"/>
          <w:szCs w:val="20"/>
        </w:rPr>
      </w:pPr>
    </w:p>
    <w:p w:rsidR="00F46F83" w:rsidRPr="009A74FA" w:rsidRDefault="00F46F83" w:rsidP="00ED3FF6">
      <w:pPr>
        <w:spacing w:after="0" w:line="240" w:lineRule="auto"/>
        <w:ind w:firstLine="284"/>
        <w:jc w:val="both"/>
        <w:rPr>
          <w:rFonts w:ascii="Times New Roman" w:hAnsi="Times New Roman" w:cs="Times New Roman"/>
          <w:sz w:val="20"/>
          <w:szCs w:val="20"/>
        </w:rPr>
      </w:pPr>
      <w:r w:rsidRPr="009A74FA">
        <w:rPr>
          <w:rFonts w:ascii="Times New Roman" w:hAnsi="Times New Roman" w:cs="Times New Roman"/>
          <w:b/>
          <w:sz w:val="20"/>
          <w:szCs w:val="20"/>
        </w:rPr>
        <w:lastRenderedPageBreak/>
        <w:t>Требования к товарам (материалам), используемым при выполнении работ.</w:t>
      </w:r>
    </w:p>
    <w:p w:rsidR="00F46F83" w:rsidRPr="009A74FA" w:rsidRDefault="00F46F83" w:rsidP="00ED3FF6">
      <w:pPr>
        <w:spacing w:after="0" w:line="240" w:lineRule="auto"/>
        <w:rPr>
          <w:rFonts w:ascii="Times New Roman" w:hAnsi="Times New Roman" w:cs="Times New Roman"/>
          <w:sz w:val="20"/>
          <w:szCs w:val="20"/>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693"/>
        <w:gridCol w:w="142"/>
        <w:gridCol w:w="6095"/>
      </w:tblGrid>
      <w:tr w:rsidR="00CF2794" w:rsidRPr="009A74FA" w:rsidTr="00CF2794">
        <w:trPr>
          <w:trHeight w:val="220"/>
        </w:trPr>
        <w:tc>
          <w:tcPr>
            <w:tcW w:w="724" w:type="dxa"/>
            <w:shd w:val="clear" w:color="auto" w:fill="auto"/>
            <w:noWrap/>
          </w:tcPr>
          <w:p w:rsidR="00CF2794" w:rsidRPr="009A74FA" w:rsidRDefault="00CF2794" w:rsidP="00ED3FF6">
            <w:pPr>
              <w:spacing w:after="0" w:line="240" w:lineRule="auto"/>
              <w:jc w:val="center"/>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 </w:t>
            </w:r>
            <w:proofErr w:type="gramStart"/>
            <w:r w:rsidRPr="009A74FA">
              <w:rPr>
                <w:rFonts w:ascii="Times New Roman" w:eastAsia="Times New Roman" w:hAnsi="Times New Roman" w:cs="Times New Roman"/>
                <w:sz w:val="20"/>
                <w:szCs w:val="20"/>
                <w:lang w:eastAsia="ru-RU"/>
              </w:rPr>
              <w:t>п</w:t>
            </w:r>
            <w:proofErr w:type="gramEnd"/>
            <w:r w:rsidRPr="009A74FA">
              <w:rPr>
                <w:rFonts w:ascii="Times New Roman" w:eastAsia="Times New Roman" w:hAnsi="Times New Roman" w:cs="Times New Roman"/>
                <w:sz w:val="20"/>
                <w:szCs w:val="20"/>
                <w:lang w:eastAsia="ru-RU"/>
              </w:rPr>
              <w:t>/п</w:t>
            </w:r>
          </w:p>
        </w:tc>
        <w:tc>
          <w:tcPr>
            <w:tcW w:w="8930" w:type="dxa"/>
            <w:gridSpan w:val="3"/>
          </w:tcPr>
          <w:p w:rsidR="00CF2794" w:rsidRPr="009A74FA" w:rsidRDefault="00CF2794" w:rsidP="00ED3FF6">
            <w:pPr>
              <w:spacing w:after="0" w:line="240" w:lineRule="auto"/>
              <w:jc w:val="both"/>
              <w:rPr>
                <w:rFonts w:ascii="Times New Roman" w:eastAsia="Times New Roman" w:hAnsi="Times New Roman" w:cs="Times New Roman"/>
                <w:sz w:val="20"/>
                <w:szCs w:val="20"/>
                <w:lang w:eastAsia="ru-RU"/>
              </w:rPr>
            </w:pPr>
            <w:r w:rsidRPr="009A74FA">
              <w:rPr>
                <w:rFonts w:ascii="Times New Roman" w:hAnsi="Times New Roman" w:cs="Times New Roman"/>
                <w:sz w:val="20"/>
                <w:szCs w:val="20"/>
              </w:rPr>
              <w:t xml:space="preserve">Наименование, показатели товара (материала) и их значения, предоставление которых в соответствии с </w:t>
            </w:r>
            <w:proofErr w:type="spellStart"/>
            <w:r w:rsidRPr="009A74FA">
              <w:rPr>
                <w:rFonts w:ascii="Times New Roman" w:hAnsi="Times New Roman" w:cs="Times New Roman"/>
                <w:sz w:val="20"/>
                <w:szCs w:val="20"/>
              </w:rPr>
              <w:t>пп</w:t>
            </w:r>
            <w:proofErr w:type="spellEnd"/>
            <w:r w:rsidRPr="009A74FA">
              <w:rPr>
                <w:rFonts w:ascii="Times New Roman" w:hAnsi="Times New Roman" w:cs="Times New Roman"/>
                <w:sz w:val="20"/>
                <w:szCs w:val="20"/>
              </w:rPr>
              <w:t>. б) п. 2 ч. 3 ст. 66 ФЗ № 44-ФЗ требуется в составе первой части заявки</w:t>
            </w:r>
          </w:p>
        </w:tc>
      </w:tr>
      <w:tr w:rsidR="00CF2794" w:rsidRPr="009A74FA" w:rsidTr="00E348E8">
        <w:trPr>
          <w:trHeight w:val="144"/>
        </w:trPr>
        <w:tc>
          <w:tcPr>
            <w:tcW w:w="9654" w:type="dxa"/>
            <w:gridSpan w:val="4"/>
            <w:shd w:val="clear" w:color="auto" w:fill="auto"/>
            <w:noWrap/>
          </w:tcPr>
          <w:p w:rsidR="00CF2794" w:rsidRPr="009A74FA" w:rsidRDefault="00CF2794" w:rsidP="00ED3FF6">
            <w:pPr>
              <w:spacing w:after="0" w:line="240" w:lineRule="auto"/>
              <w:rPr>
                <w:rFonts w:ascii="Times New Roman" w:eastAsia="Times New Roman" w:hAnsi="Times New Roman" w:cs="Times New Roman"/>
                <w:i/>
                <w:sz w:val="20"/>
                <w:szCs w:val="20"/>
                <w:lang w:eastAsia="ru-RU"/>
              </w:rPr>
            </w:pPr>
            <w:r w:rsidRPr="009A74FA">
              <w:rPr>
                <w:rFonts w:ascii="Times New Roman" w:hAnsi="Times New Roman" w:cs="Times New Roman"/>
                <w:i/>
                <w:sz w:val="20"/>
                <w:szCs w:val="20"/>
              </w:rPr>
              <w:t>Архитектурно-строительные решения</w:t>
            </w:r>
          </w:p>
        </w:tc>
      </w:tr>
      <w:tr w:rsidR="00DC5268" w:rsidRPr="009A74FA" w:rsidTr="00CF2794">
        <w:trPr>
          <w:trHeight w:val="144"/>
        </w:trPr>
        <w:tc>
          <w:tcPr>
            <w:tcW w:w="724" w:type="dxa"/>
            <w:shd w:val="clear" w:color="auto" w:fill="auto"/>
            <w:noWrap/>
            <w:hideMark/>
          </w:tcPr>
          <w:p w:rsidR="00DC5268" w:rsidRPr="009A74FA" w:rsidRDefault="00DC526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C5268" w:rsidRPr="009A74FA" w:rsidRDefault="00DC5268"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 xml:space="preserve">Гвозди. Требуется соответствие  ГОСТ 4028-63 «Гвозди строительные. Конструкция и размеры (с Изменениями N 1, 2, 3)»; </w:t>
            </w:r>
            <w:r w:rsidRPr="009A74FA">
              <w:rPr>
                <w:rFonts w:ascii="Times New Roman" w:hAnsi="Times New Roman" w:cs="Times New Roman"/>
                <w:sz w:val="20"/>
                <w:szCs w:val="20"/>
                <w:shd w:val="clear" w:color="auto" w:fill="FFFFFF"/>
              </w:rPr>
              <w:t>ГОСТ 283-75 «Гвозди проволочные. Технические условия (с Изменениями N 1-4)».</w:t>
            </w:r>
          </w:p>
        </w:tc>
        <w:tc>
          <w:tcPr>
            <w:tcW w:w="6237" w:type="dxa"/>
            <w:gridSpan w:val="2"/>
            <w:shd w:val="clear" w:color="auto" w:fill="auto"/>
            <w:hideMark/>
          </w:tcPr>
          <w:p w:rsidR="00DC5268" w:rsidRPr="009A74FA" w:rsidRDefault="00DC5268"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Гвозди строительные с плоской головкой или с конической головкой, размером,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w:t>
            </w:r>
            <w:r w:rsidRPr="009A74FA">
              <w:rPr>
                <w:rFonts w:ascii="Times New Roman" w:hAnsi="Times New Roman" w:cs="Times New Roman"/>
                <w:i/>
                <w:sz w:val="20"/>
                <w:szCs w:val="20"/>
                <w:lang w:val="en-US"/>
              </w:rPr>
              <w:t>d</w:t>
            </w:r>
            <w:r w:rsidRPr="009A74FA">
              <w:rPr>
                <w:rFonts w:ascii="Times New Roman" w:hAnsi="Times New Roman" w:cs="Times New Roman"/>
                <w:sz w:val="20"/>
                <w:szCs w:val="20"/>
              </w:rPr>
              <w:t xml:space="preserve"> х</w:t>
            </w:r>
            <w:r w:rsidRPr="009A74FA">
              <w:rPr>
                <w:rFonts w:ascii="Times New Roman" w:hAnsi="Times New Roman" w:cs="Times New Roman"/>
                <w:i/>
                <w:sz w:val="20"/>
                <w:szCs w:val="20"/>
              </w:rPr>
              <w:t xml:space="preserve"> </w:t>
            </w:r>
            <w:r w:rsidRPr="009A74FA">
              <w:rPr>
                <w:rFonts w:ascii="Times New Roman" w:hAnsi="Times New Roman" w:cs="Times New Roman"/>
                <w:i/>
                <w:sz w:val="20"/>
                <w:szCs w:val="20"/>
                <w:lang w:val="en-US"/>
              </w:rPr>
              <w:t>l</w:t>
            </w:r>
            <w:r w:rsidRPr="009A74FA">
              <w:rPr>
                <w:rFonts w:ascii="Times New Roman" w:hAnsi="Times New Roman" w:cs="Times New Roman"/>
                <w:sz w:val="20"/>
                <w:szCs w:val="20"/>
              </w:rPr>
              <w:t>) не менее: 1,6х25. Сечение гвоздей с конической головкой должно быть фасонным.</w:t>
            </w:r>
            <w:r w:rsidRPr="009A74FA">
              <w:rPr>
                <w:rFonts w:ascii="Times New Roman" w:hAnsi="Times New Roman" w:cs="Times New Roman"/>
                <w:sz w:val="20"/>
                <w:szCs w:val="20"/>
                <w:shd w:val="clear" w:color="auto" w:fill="FFFFFF"/>
              </w:rPr>
              <w:t xml:space="preserve"> Заостренная часть гвоздя имеет круглое, квадратное сечение. </w:t>
            </w:r>
            <w:r w:rsidRPr="009A74FA">
              <w:rPr>
                <w:rFonts w:ascii="Times New Roman" w:hAnsi="Times New Roman" w:cs="Times New Roman"/>
                <w:sz w:val="20"/>
                <w:szCs w:val="20"/>
              </w:rPr>
              <w:t xml:space="preserve">На стержне гвоздя допускаются продольные </w:t>
            </w:r>
            <w:proofErr w:type="spellStart"/>
            <w:r w:rsidRPr="009A74FA">
              <w:rPr>
                <w:rFonts w:ascii="Times New Roman" w:hAnsi="Times New Roman" w:cs="Times New Roman"/>
                <w:sz w:val="20"/>
                <w:szCs w:val="20"/>
              </w:rPr>
              <w:t>лыски</w:t>
            </w:r>
            <w:proofErr w:type="spellEnd"/>
            <w:r w:rsidRPr="009A74FA">
              <w:rPr>
                <w:rFonts w:ascii="Times New Roman" w:hAnsi="Times New Roman" w:cs="Times New Roman"/>
                <w:sz w:val="20"/>
                <w:szCs w:val="20"/>
              </w:rPr>
              <w:t xml:space="preserve"> с поперечными рисками от подающего ножа, четырехстороннее смятие, незначительные насечки и следы от разъемных матриц; под головкой гвоздя - диаметрально расположенные наплывы металла. </w:t>
            </w:r>
            <w:r w:rsidRPr="009A74FA">
              <w:rPr>
                <w:rFonts w:ascii="Times New Roman" w:hAnsi="Times New Roman" w:cs="Times New Roman"/>
                <w:sz w:val="20"/>
                <w:szCs w:val="20"/>
                <w:shd w:val="clear" w:color="auto" w:fill="FFFFFF"/>
              </w:rPr>
              <w:t xml:space="preserve">Угол заострения по граням «не более 40°». </w:t>
            </w:r>
          </w:p>
        </w:tc>
      </w:tr>
      <w:tr w:rsidR="00A63701" w:rsidRPr="009A74FA" w:rsidTr="00CF2794">
        <w:trPr>
          <w:trHeight w:val="144"/>
        </w:trPr>
        <w:tc>
          <w:tcPr>
            <w:tcW w:w="724" w:type="dxa"/>
            <w:shd w:val="clear" w:color="auto" w:fill="auto"/>
            <w:noWrap/>
            <w:hideMark/>
          </w:tcPr>
          <w:p w:rsidR="00A63701" w:rsidRPr="009A74FA" w:rsidRDefault="00A63701"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A63701" w:rsidRPr="009A74FA" w:rsidRDefault="00A63701"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Мастика клеящая каучуковая. Требуется соответствие ГОСТ 24064-80 «Мастики клеящие каучуковые. Технические условия». М</w:t>
            </w:r>
            <w:r w:rsidRPr="009A74FA">
              <w:rPr>
                <w:rFonts w:ascii="Times New Roman" w:hAnsi="Times New Roman" w:cs="Times New Roman"/>
                <w:sz w:val="20"/>
                <w:szCs w:val="20"/>
                <w:shd w:val="clear" w:color="auto" w:fill="FFFFFF"/>
              </w:rPr>
              <w:t>арка мастики КН-2, КН-3</w:t>
            </w:r>
            <w:r w:rsidR="00F6728D">
              <w:rPr>
                <w:rFonts w:ascii="Times New Roman" w:hAnsi="Times New Roman" w:cs="Times New Roman"/>
                <w:sz w:val="20"/>
                <w:szCs w:val="20"/>
                <w:shd w:val="clear" w:color="auto" w:fill="FFFFFF"/>
              </w:rPr>
              <w:t>.</w:t>
            </w:r>
          </w:p>
        </w:tc>
        <w:tc>
          <w:tcPr>
            <w:tcW w:w="6237" w:type="dxa"/>
            <w:gridSpan w:val="2"/>
            <w:shd w:val="clear" w:color="auto" w:fill="auto"/>
            <w:hideMark/>
          </w:tcPr>
          <w:p w:rsidR="00A63701" w:rsidRPr="009A74FA" w:rsidRDefault="00A63701"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shd w:val="clear" w:color="auto" w:fill="FFFFFF"/>
              </w:rPr>
              <w:t xml:space="preserve">Мастика представляет собой вязкую пастообразную однородную массу,  изготовленную из хлоропренового каучука, модифицированного </w:t>
            </w:r>
            <w:proofErr w:type="spellStart"/>
            <w:r w:rsidRPr="009A74FA">
              <w:rPr>
                <w:rFonts w:ascii="Times New Roman" w:hAnsi="Times New Roman" w:cs="Times New Roman"/>
                <w:sz w:val="20"/>
                <w:szCs w:val="20"/>
                <w:shd w:val="clear" w:color="auto" w:fill="FFFFFF"/>
              </w:rPr>
              <w:t>нетемнеющим</w:t>
            </w:r>
            <w:proofErr w:type="spellEnd"/>
            <w:r w:rsidRPr="009A74FA">
              <w:rPr>
                <w:rFonts w:ascii="Times New Roman" w:hAnsi="Times New Roman" w:cs="Times New Roman"/>
                <w:sz w:val="20"/>
                <w:szCs w:val="20"/>
                <w:shd w:val="clear" w:color="auto" w:fill="FFFFFF"/>
              </w:rPr>
              <w:t xml:space="preserve"> антиоксидантом, </w:t>
            </w:r>
            <w:proofErr w:type="spellStart"/>
            <w:r w:rsidRPr="009A74FA">
              <w:rPr>
                <w:rFonts w:ascii="Times New Roman" w:hAnsi="Times New Roman" w:cs="Times New Roman"/>
                <w:sz w:val="20"/>
                <w:szCs w:val="20"/>
                <w:shd w:val="clear" w:color="auto" w:fill="FFFFFF"/>
              </w:rPr>
              <w:t>инденкумароновой</w:t>
            </w:r>
            <w:proofErr w:type="spellEnd"/>
            <w:r w:rsidRPr="009A74FA">
              <w:rPr>
                <w:rFonts w:ascii="Times New Roman" w:hAnsi="Times New Roman" w:cs="Times New Roman"/>
                <w:sz w:val="20"/>
                <w:szCs w:val="20"/>
                <w:shd w:val="clear" w:color="auto" w:fill="FFFFFF"/>
              </w:rPr>
              <w:t xml:space="preserve"> смолы, наполнителей и растворителей. Мастика должна быть однородной массой. Содержание хлоропренового каучука, %, не более 11,0-22,0. Для мастики первой категории качества не допускается «более пяти» легко разминаемых включений</w:t>
            </w:r>
            <w:r w:rsidRPr="009A74FA">
              <w:rPr>
                <w:rFonts w:ascii="Times New Roman" w:hAnsi="Times New Roman" w:cs="Times New Roman"/>
                <w:sz w:val="20"/>
                <w:szCs w:val="20"/>
              </w:rPr>
              <w:t xml:space="preserve"> на поверхности пластинки площадью 100-110 см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для мастики высшей категории качества не допускается «более трех» легко разминаемых включений на поверхности пластинки площадью 100-110 см</w:t>
            </w:r>
            <w:r w:rsidRPr="009A74FA">
              <w:rPr>
                <w:rFonts w:ascii="Times New Roman" w:hAnsi="Times New Roman" w:cs="Times New Roman"/>
                <w:sz w:val="20"/>
                <w:szCs w:val="20"/>
                <w:vertAlign w:val="superscript"/>
              </w:rPr>
              <w:t>2</w:t>
            </w:r>
            <w:r w:rsidRPr="009A74FA">
              <w:rPr>
                <w:rFonts w:ascii="Times New Roman" w:hAnsi="Times New Roman" w:cs="Times New Roman"/>
                <w:sz w:val="20"/>
                <w:szCs w:val="20"/>
              </w:rPr>
              <w:t xml:space="preserve">.  </w:t>
            </w:r>
            <w:r w:rsidRPr="009A74FA">
              <w:rPr>
                <w:rFonts w:ascii="Times New Roman" w:hAnsi="Times New Roman" w:cs="Times New Roman"/>
                <w:sz w:val="20"/>
                <w:szCs w:val="20"/>
                <w:shd w:val="clear" w:color="auto" w:fill="FFFFFF"/>
              </w:rPr>
              <w:t>Мастика предназначена для приклеивания поливинилхлоридных и/или резиновых рулонных и плиточных покрытий полов.</w:t>
            </w:r>
            <w:r w:rsidRPr="009A74FA">
              <w:rPr>
                <w:rFonts w:ascii="Times New Roman" w:hAnsi="Times New Roman" w:cs="Times New Roman"/>
                <w:sz w:val="20"/>
                <w:szCs w:val="20"/>
              </w:rPr>
              <w:t xml:space="preserve"> </w:t>
            </w:r>
          </w:p>
        </w:tc>
      </w:tr>
      <w:tr w:rsidR="00A63701" w:rsidRPr="009A74FA" w:rsidTr="00CF2794">
        <w:trPr>
          <w:trHeight w:val="64"/>
        </w:trPr>
        <w:tc>
          <w:tcPr>
            <w:tcW w:w="724" w:type="dxa"/>
            <w:shd w:val="clear" w:color="auto" w:fill="auto"/>
            <w:noWrap/>
            <w:hideMark/>
          </w:tcPr>
          <w:p w:rsidR="00A63701" w:rsidRPr="009A74FA" w:rsidRDefault="00A63701"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A63701" w:rsidRPr="009A74FA" w:rsidRDefault="00A63701" w:rsidP="00ED3FF6">
            <w:pPr>
              <w:tabs>
                <w:tab w:val="left" w:pos="2585"/>
              </w:tabs>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Мел молотый, комовой. Требуется соответствие ГОСТ 17498-72 «Мел. Виды, марки и основные технические требования».</w:t>
            </w:r>
          </w:p>
        </w:tc>
        <w:tc>
          <w:tcPr>
            <w:tcW w:w="6237" w:type="dxa"/>
            <w:gridSpan w:val="2"/>
            <w:shd w:val="clear" w:color="auto" w:fill="auto"/>
            <w:hideMark/>
          </w:tcPr>
          <w:p w:rsidR="00A63701" w:rsidRPr="009A74FA" w:rsidRDefault="00A63701" w:rsidP="00ED3FF6">
            <w:pPr>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 xml:space="preserve">Мел представляет собой разновидность слабоцементированной мажущейся тонкозернистой карбонатной породы, состоящей в основном из карбоната кальция природного происхождения, полученного искусственным путем. </w:t>
            </w:r>
          </w:p>
        </w:tc>
      </w:tr>
      <w:tr w:rsidR="00E348E8" w:rsidRPr="009A74FA" w:rsidTr="00CF2794">
        <w:trPr>
          <w:trHeight w:val="95"/>
        </w:trPr>
        <w:tc>
          <w:tcPr>
            <w:tcW w:w="724" w:type="dxa"/>
            <w:shd w:val="clear" w:color="auto" w:fill="auto"/>
            <w:noWrap/>
            <w:hideMark/>
          </w:tcPr>
          <w:p w:rsidR="00E348E8" w:rsidRPr="009A74FA" w:rsidRDefault="00E348E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E348E8" w:rsidRPr="009A74FA" w:rsidRDefault="00E348E8" w:rsidP="00ED3FF6">
            <w:pPr>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Сетка.</w:t>
            </w:r>
            <w:r w:rsidRPr="009A74FA">
              <w:rPr>
                <w:rFonts w:ascii="Times New Roman" w:hAnsi="Times New Roman" w:cs="Times New Roman"/>
                <w:sz w:val="20"/>
                <w:szCs w:val="20"/>
                <w:shd w:val="clear" w:color="auto" w:fill="FFFFFF"/>
              </w:rPr>
              <w:t xml:space="preserve"> Требуется соответствие ГОСТ 3826-82 «Сетки проволочные тканые с квадратными ячейками. Технические условия (с Изменениями N 1, 2, 3)».</w:t>
            </w:r>
          </w:p>
        </w:tc>
        <w:tc>
          <w:tcPr>
            <w:tcW w:w="6237" w:type="dxa"/>
            <w:gridSpan w:val="2"/>
            <w:shd w:val="clear" w:color="auto" w:fill="auto"/>
            <w:hideMark/>
          </w:tcPr>
          <w:p w:rsidR="00E348E8" w:rsidRPr="009A74FA" w:rsidRDefault="00E348E8" w:rsidP="00ED3FF6">
            <w:pPr>
              <w:tabs>
                <w:tab w:val="left" w:pos="6129"/>
              </w:tabs>
              <w:spacing w:after="0" w:line="240" w:lineRule="auto"/>
              <w:ind w:right="33"/>
              <w:jc w:val="both"/>
              <w:rPr>
                <w:rFonts w:ascii="Times New Roman" w:eastAsia="Times New Roman" w:hAnsi="Times New Roman" w:cs="Times New Roman"/>
                <w:sz w:val="20"/>
                <w:szCs w:val="20"/>
              </w:rPr>
            </w:pPr>
            <w:r w:rsidRPr="009A74FA">
              <w:rPr>
                <w:rFonts w:ascii="Times New Roman" w:hAnsi="Times New Roman" w:cs="Times New Roman"/>
                <w:sz w:val="20"/>
                <w:szCs w:val="20"/>
              </w:rPr>
              <w:t xml:space="preserve">Сетка проволочная тканая с квадратными ячейками № 055 или 05, номинальный размер стороны ячейки в свету,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не менее 0,50 и не более 0,55, при этом номинальный диаметр проволоки, мм, может быть от  0,20 до 0,30 включительно, ширина сетки </w:t>
            </w:r>
            <w:r w:rsidRPr="009A74FA">
              <w:rPr>
                <w:rFonts w:ascii="Times New Roman" w:hAnsi="Times New Roman" w:cs="Times New Roman"/>
                <w:spacing w:val="2"/>
                <w:sz w:val="20"/>
                <w:szCs w:val="20"/>
                <w:shd w:val="clear" w:color="auto" w:fill="FFFFFF"/>
              </w:rPr>
              <w:t>1000мм, 1300мм, 1500мм, 1800мм, 2000 мм</w:t>
            </w:r>
            <w:r w:rsidRPr="009A74FA">
              <w:rPr>
                <w:rFonts w:ascii="Times New Roman" w:hAnsi="Times New Roman" w:cs="Times New Roman"/>
                <w:sz w:val="20"/>
                <w:szCs w:val="20"/>
              </w:rPr>
              <w:t xml:space="preserve">. </w:t>
            </w:r>
            <w:r w:rsidRPr="009A74FA">
              <w:rPr>
                <w:rFonts w:ascii="Times New Roman" w:hAnsi="Times New Roman" w:cs="Times New Roman"/>
                <w:spacing w:val="2"/>
                <w:sz w:val="20"/>
                <w:szCs w:val="20"/>
                <w:shd w:val="clear" w:color="auto" w:fill="FFFFFF"/>
              </w:rPr>
              <w:t xml:space="preserve">Сетки с закрайками или </w:t>
            </w:r>
            <w:proofErr w:type="gramStart"/>
            <w:r w:rsidRPr="009A74FA">
              <w:rPr>
                <w:rFonts w:ascii="Times New Roman" w:hAnsi="Times New Roman" w:cs="Times New Roman"/>
                <w:spacing w:val="2"/>
                <w:sz w:val="20"/>
                <w:szCs w:val="20"/>
                <w:shd w:val="clear" w:color="auto" w:fill="FFFFFF"/>
              </w:rPr>
              <w:t>без</w:t>
            </w:r>
            <w:proofErr w:type="gramEnd"/>
            <w:r w:rsidRPr="009A74FA">
              <w:rPr>
                <w:rFonts w:ascii="Times New Roman" w:hAnsi="Times New Roman" w:cs="Times New Roman"/>
                <w:spacing w:val="2"/>
                <w:sz w:val="20"/>
                <w:szCs w:val="20"/>
                <w:shd w:val="clear" w:color="auto" w:fill="FFFFFF"/>
              </w:rPr>
              <w:t xml:space="preserve"> закрайки. </w:t>
            </w:r>
            <w:r w:rsidRPr="009A74FA">
              <w:rPr>
                <w:rFonts w:ascii="Times New Roman" w:hAnsi="Times New Roman" w:cs="Times New Roman"/>
                <w:sz w:val="20"/>
                <w:szCs w:val="20"/>
              </w:rPr>
              <w:t>Переплетение проволок в сетке должно быть правильным. Пропуска проволок не должно быть. Сетки не должны иметь механических повреждений, перегибов, разорванных и сшитых мест. С</w:t>
            </w:r>
            <w:r w:rsidRPr="009A74FA">
              <w:rPr>
                <w:rFonts w:ascii="Times New Roman" w:hAnsi="Times New Roman" w:cs="Times New Roman"/>
                <w:spacing w:val="2"/>
                <w:sz w:val="20"/>
                <w:szCs w:val="20"/>
                <w:shd w:val="clear" w:color="auto" w:fill="FFFFFF"/>
              </w:rPr>
              <w:t xml:space="preserve">етка изготовлена из  проволоки термически обработанной низкоуглеродистой без покрытия, оцинкованной, высоколегированной. В сетке </w:t>
            </w:r>
            <w:proofErr w:type="gramStart"/>
            <w:r w:rsidRPr="009A74FA">
              <w:rPr>
                <w:rFonts w:ascii="Times New Roman" w:hAnsi="Times New Roman" w:cs="Times New Roman"/>
                <w:spacing w:val="2"/>
                <w:sz w:val="20"/>
                <w:szCs w:val="20"/>
                <w:shd w:val="clear" w:color="auto" w:fill="FFFFFF"/>
              </w:rPr>
              <w:t>без</w:t>
            </w:r>
            <w:proofErr w:type="gramEnd"/>
            <w:r w:rsidRPr="009A74FA">
              <w:rPr>
                <w:rFonts w:ascii="Times New Roman" w:hAnsi="Times New Roman" w:cs="Times New Roman"/>
                <w:spacing w:val="2"/>
                <w:sz w:val="20"/>
                <w:szCs w:val="20"/>
                <w:shd w:val="clear" w:color="auto" w:fill="FFFFFF"/>
              </w:rPr>
              <w:t xml:space="preserve"> </w:t>
            </w:r>
            <w:proofErr w:type="gramStart"/>
            <w:r w:rsidRPr="009A74FA">
              <w:rPr>
                <w:rFonts w:ascii="Times New Roman" w:hAnsi="Times New Roman" w:cs="Times New Roman"/>
                <w:spacing w:val="2"/>
                <w:sz w:val="20"/>
                <w:szCs w:val="20"/>
                <w:shd w:val="clear" w:color="auto" w:fill="FFFFFF"/>
              </w:rPr>
              <w:t>закрайки</w:t>
            </w:r>
            <w:proofErr w:type="gramEnd"/>
            <w:r w:rsidRPr="009A74FA">
              <w:rPr>
                <w:rFonts w:ascii="Times New Roman" w:hAnsi="Times New Roman" w:cs="Times New Roman"/>
                <w:spacing w:val="2"/>
                <w:sz w:val="20"/>
                <w:szCs w:val="20"/>
                <w:shd w:val="clear" w:color="auto" w:fill="FFFFFF"/>
              </w:rPr>
              <w:t xml:space="preserve"> концы проволоки утка должны быть ровно подрезаны или загнуты для предотвращения выпадения крайних проволок основы.</w:t>
            </w:r>
            <w:r w:rsidRPr="009A74FA">
              <w:rPr>
                <w:rFonts w:ascii="Times New Roman" w:hAnsi="Times New Roman" w:cs="Times New Roman"/>
                <w:color w:val="2D2D2D"/>
                <w:spacing w:val="2"/>
                <w:sz w:val="20"/>
                <w:szCs w:val="20"/>
                <w:shd w:val="clear" w:color="auto" w:fill="FFFFFF"/>
              </w:rPr>
              <w:t xml:space="preserve"> </w:t>
            </w:r>
          </w:p>
        </w:tc>
      </w:tr>
      <w:tr w:rsidR="00E348E8" w:rsidRPr="009A74FA" w:rsidTr="00CF2794">
        <w:trPr>
          <w:trHeight w:val="127"/>
        </w:trPr>
        <w:tc>
          <w:tcPr>
            <w:tcW w:w="724" w:type="dxa"/>
            <w:shd w:val="clear" w:color="auto" w:fill="auto"/>
            <w:noWrap/>
            <w:hideMark/>
          </w:tcPr>
          <w:p w:rsidR="00E348E8" w:rsidRPr="009A74FA" w:rsidRDefault="00E348E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E348E8" w:rsidRPr="009A74FA" w:rsidRDefault="00E348E8" w:rsidP="00ED3FF6">
            <w:pPr>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Шкурка шлифовальная тип 1, 2. Требуется соответствие ГОСТ 5009-82 «Шкурка шлифовальная тканевая. Технические условия (с Изменениями N 1, 2)».</w:t>
            </w:r>
          </w:p>
        </w:tc>
        <w:tc>
          <w:tcPr>
            <w:tcW w:w="6237" w:type="dxa"/>
            <w:gridSpan w:val="2"/>
            <w:shd w:val="clear" w:color="auto" w:fill="auto"/>
            <w:hideMark/>
          </w:tcPr>
          <w:p w:rsidR="00E348E8" w:rsidRPr="009A74FA" w:rsidRDefault="00E348E8" w:rsidP="00F6728D">
            <w:pPr>
              <w:tabs>
                <w:tab w:val="left" w:pos="6129"/>
              </w:tabs>
              <w:spacing w:after="0" w:line="240" w:lineRule="auto"/>
              <w:jc w:val="both"/>
              <w:rPr>
                <w:rFonts w:ascii="Times New Roman" w:eastAsia="Times New Roman" w:hAnsi="Times New Roman" w:cs="Times New Roman"/>
                <w:sz w:val="20"/>
                <w:szCs w:val="20"/>
              </w:rPr>
            </w:pPr>
            <w:r w:rsidRPr="009A74FA">
              <w:rPr>
                <w:rFonts w:ascii="Times New Roman" w:hAnsi="Times New Roman" w:cs="Times New Roman"/>
                <w:sz w:val="20"/>
                <w:szCs w:val="20"/>
              </w:rPr>
              <w:t>Шкурка должна быть со сплошным или рельефным рабочим слоем.</w:t>
            </w:r>
            <w:r w:rsidRPr="009A74FA">
              <w:rPr>
                <w:rFonts w:ascii="Times New Roman" w:hAnsi="Times New Roman" w:cs="Times New Roman"/>
                <w:sz w:val="20"/>
                <w:szCs w:val="20"/>
                <w:shd w:val="clear" w:color="auto" w:fill="FFFFFF"/>
              </w:rPr>
              <w:t xml:space="preserve"> Зернистость шлифовальной шкурки 20…40. </w:t>
            </w:r>
            <w:r w:rsidRPr="009A74FA">
              <w:rPr>
                <w:rFonts w:ascii="Times New Roman" w:hAnsi="Times New Roman" w:cs="Times New Roman"/>
                <w:sz w:val="20"/>
                <w:szCs w:val="20"/>
              </w:rPr>
              <w:t xml:space="preserve">Исполнение рабочего слоя шкурки 1/2/3/4. </w:t>
            </w:r>
          </w:p>
        </w:tc>
      </w:tr>
      <w:tr w:rsidR="005F5F06" w:rsidRPr="009A74FA" w:rsidTr="00CF2794">
        <w:trPr>
          <w:trHeight w:val="255"/>
        </w:trPr>
        <w:tc>
          <w:tcPr>
            <w:tcW w:w="724" w:type="dxa"/>
            <w:shd w:val="clear" w:color="auto" w:fill="auto"/>
            <w:noWrap/>
            <w:hideMark/>
          </w:tcPr>
          <w:p w:rsidR="005F5F06" w:rsidRPr="00353AEB" w:rsidRDefault="005F5F06"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5F5F06" w:rsidRPr="00353AEB" w:rsidRDefault="005F5F06" w:rsidP="00ED3FF6">
            <w:pPr>
              <w:widowControl w:val="0"/>
              <w:tabs>
                <w:tab w:val="left" w:pos="2477"/>
              </w:tabs>
              <w:autoSpaceDE w:val="0"/>
              <w:autoSpaceDN w:val="0"/>
              <w:adjustRightInd w:val="0"/>
              <w:spacing w:after="0" w:line="240" w:lineRule="auto"/>
              <w:jc w:val="both"/>
              <w:rPr>
                <w:rFonts w:ascii="Times New Roman" w:hAnsi="Times New Roman" w:cs="Times New Roman"/>
                <w:sz w:val="20"/>
                <w:szCs w:val="20"/>
              </w:rPr>
            </w:pPr>
            <w:r w:rsidRPr="00353AEB">
              <w:rPr>
                <w:rFonts w:ascii="Times New Roman" w:hAnsi="Times New Roman" w:cs="Times New Roman"/>
                <w:sz w:val="20"/>
                <w:szCs w:val="20"/>
              </w:rPr>
              <w:t>Шпатлевка.</w:t>
            </w:r>
            <w:r w:rsidRPr="00353AEB">
              <w:rPr>
                <w:rFonts w:ascii="Times New Roman" w:eastAsia="Times New Roman" w:hAnsi="Times New Roman" w:cs="Times New Roman"/>
                <w:sz w:val="20"/>
                <w:szCs w:val="20"/>
              </w:rPr>
              <w:t xml:space="preserve"> </w:t>
            </w:r>
          </w:p>
        </w:tc>
        <w:tc>
          <w:tcPr>
            <w:tcW w:w="6237" w:type="dxa"/>
            <w:gridSpan w:val="2"/>
            <w:shd w:val="clear" w:color="auto" w:fill="auto"/>
            <w:hideMark/>
          </w:tcPr>
          <w:p w:rsidR="005F5F06" w:rsidRPr="009A74FA" w:rsidRDefault="005F5F06" w:rsidP="00ED3FF6">
            <w:pPr>
              <w:spacing w:after="0" w:line="240" w:lineRule="auto"/>
              <w:jc w:val="both"/>
              <w:rPr>
                <w:rFonts w:ascii="Times New Roman" w:eastAsia="Times New Roman" w:hAnsi="Times New Roman" w:cs="Times New Roman"/>
                <w:sz w:val="20"/>
                <w:szCs w:val="20"/>
              </w:rPr>
            </w:pPr>
            <w:r w:rsidRPr="00353AEB">
              <w:rPr>
                <w:rFonts w:ascii="Times New Roman" w:hAnsi="Times New Roman" w:cs="Times New Roman"/>
                <w:sz w:val="20"/>
                <w:szCs w:val="20"/>
              </w:rPr>
              <w:t>Шпатлевка представляет собой сухую смесь, пастообразное вещество, цвет – белый или серый. Способ нанесения шпатлевки на поверхность должен быть при помощи шпателя. Пропорция замеса не более 0,2–0,6 литра на 1 килограмм сухой смеси. Расход материала: на 1 квадратный метр на 1 миллиметр толщины до двух килограмм. Жизнеспособность приготовленного раствора требуется более пятидесяти минут. Время высыхания нанесенного материала составляет не более 0,5-5 часа. Минимальная толщина слоя шпатлевки не менее ноля целых пяти десятых миллиметра максимальная толщина слоя шпатлевки менее шести миллиметров. Максимальный размер фракции сухой смеси менее ноля целых пяти десятых миллиметра. Шпатлевка должна подходить для условий нанесения: минимальная температура нанесения +5 </w:t>
            </w:r>
            <w:proofErr w:type="spellStart"/>
            <w:r w:rsidRPr="00353AEB">
              <w:rPr>
                <w:rFonts w:ascii="Times New Roman" w:hAnsi="Times New Roman" w:cs="Times New Roman"/>
                <w:sz w:val="20"/>
                <w:szCs w:val="20"/>
                <w:bdr w:val="none" w:sz="0" w:space="0" w:color="auto" w:frame="1"/>
                <w:vertAlign w:val="superscript"/>
              </w:rPr>
              <w:t>о</w:t>
            </w:r>
            <w:r w:rsidRPr="00353AEB">
              <w:rPr>
                <w:rFonts w:ascii="Times New Roman" w:hAnsi="Times New Roman" w:cs="Times New Roman"/>
                <w:sz w:val="20"/>
                <w:szCs w:val="20"/>
              </w:rPr>
              <w:t>С</w:t>
            </w:r>
            <w:proofErr w:type="spellEnd"/>
            <w:r w:rsidRPr="00353AEB">
              <w:rPr>
                <w:rFonts w:ascii="Times New Roman" w:hAnsi="Times New Roman" w:cs="Times New Roman"/>
                <w:sz w:val="20"/>
                <w:szCs w:val="20"/>
              </w:rPr>
              <w:t xml:space="preserve"> или выше </w:t>
            </w:r>
            <w:r w:rsidR="00F6728D" w:rsidRPr="00353AEB">
              <w:rPr>
                <w:rFonts w:ascii="Times New Roman" w:hAnsi="Times New Roman" w:cs="Times New Roman"/>
                <w:sz w:val="20"/>
                <w:szCs w:val="20"/>
              </w:rPr>
              <w:lastRenderedPageBreak/>
              <w:t>+5 </w:t>
            </w:r>
            <w:proofErr w:type="spellStart"/>
            <w:r w:rsidR="00F6728D" w:rsidRPr="00353AEB">
              <w:rPr>
                <w:rFonts w:ascii="Times New Roman" w:hAnsi="Times New Roman" w:cs="Times New Roman"/>
                <w:sz w:val="20"/>
                <w:szCs w:val="20"/>
                <w:bdr w:val="none" w:sz="0" w:space="0" w:color="auto" w:frame="1"/>
                <w:vertAlign w:val="superscript"/>
              </w:rPr>
              <w:t>о</w:t>
            </w:r>
            <w:r w:rsidR="00F6728D" w:rsidRPr="00353AEB">
              <w:rPr>
                <w:rFonts w:ascii="Times New Roman" w:hAnsi="Times New Roman" w:cs="Times New Roman"/>
                <w:sz w:val="20"/>
                <w:szCs w:val="20"/>
              </w:rPr>
              <w:t>С</w:t>
            </w:r>
            <w:proofErr w:type="spellEnd"/>
            <w:r w:rsidR="00F6728D" w:rsidRPr="00353AEB">
              <w:rPr>
                <w:rFonts w:ascii="Times New Roman" w:hAnsi="Times New Roman" w:cs="Times New Roman"/>
                <w:sz w:val="20"/>
                <w:szCs w:val="20"/>
              </w:rPr>
              <w:t xml:space="preserve"> </w:t>
            </w:r>
            <w:r w:rsidRPr="00353AEB">
              <w:rPr>
                <w:rFonts w:ascii="Times New Roman" w:hAnsi="Times New Roman" w:cs="Times New Roman"/>
                <w:sz w:val="20"/>
                <w:szCs w:val="20"/>
              </w:rPr>
              <w:t>максимальная температура нанесения ниже +35 </w:t>
            </w:r>
            <w:proofErr w:type="spellStart"/>
            <w:r w:rsidRPr="00353AEB">
              <w:rPr>
                <w:rFonts w:ascii="Times New Roman" w:hAnsi="Times New Roman" w:cs="Times New Roman"/>
                <w:sz w:val="20"/>
                <w:szCs w:val="20"/>
                <w:bdr w:val="none" w:sz="0" w:space="0" w:color="auto" w:frame="1"/>
                <w:vertAlign w:val="superscript"/>
              </w:rPr>
              <w:t>о</w:t>
            </w:r>
            <w:r w:rsidRPr="00353AEB">
              <w:rPr>
                <w:rFonts w:ascii="Times New Roman" w:hAnsi="Times New Roman" w:cs="Times New Roman"/>
                <w:sz w:val="20"/>
                <w:szCs w:val="20"/>
              </w:rPr>
              <w:t>С</w:t>
            </w:r>
            <w:proofErr w:type="spellEnd"/>
            <w:r w:rsidRPr="00353AEB">
              <w:rPr>
                <w:rFonts w:ascii="Times New Roman" w:hAnsi="Times New Roman" w:cs="Times New Roman"/>
                <w:sz w:val="20"/>
                <w:szCs w:val="20"/>
              </w:rPr>
              <w:t>. Шпатлевка должна обладать эластичностью, быть стойкой к истиранию, образовывать ровный слой (разрывы и комки не допускаются). Шпатлевка не должна стекать. После высыхания слой нанесенной шпатлевки должен сохранять прочность и целостность. Шпатлевка должна обладать гигроскопичностью. Перед применением сухая смесь должна разводиться чистой водой. Шпатлевка должна быть предназначена для финишного выравнивания поверхностей</w:t>
            </w:r>
            <w:r w:rsidRPr="00353AEB">
              <w:rPr>
                <w:rFonts w:ascii="Times New Roman" w:hAnsi="Times New Roman" w:cs="Times New Roman"/>
                <w:sz w:val="20"/>
                <w:szCs w:val="20"/>
                <w:shd w:val="clear" w:color="auto" w:fill="FFFFFF"/>
              </w:rPr>
              <w:t xml:space="preserve"> стен</w:t>
            </w:r>
            <w:r w:rsidRPr="00353AEB">
              <w:rPr>
                <w:rFonts w:ascii="Times New Roman" w:hAnsi="Times New Roman" w:cs="Times New Roman"/>
                <w:sz w:val="20"/>
                <w:szCs w:val="20"/>
              </w:rPr>
              <w:t>: бетонных, гипсокартонных</w:t>
            </w:r>
            <w:r w:rsidRPr="00353AEB">
              <w:rPr>
                <w:rFonts w:ascii="Times New Roman" w:hAnsi="Times New Roman" w:cs="Times New Roman"/>
                <w:sz w:val="20"/>
                <w:szCs w:val="20"/>
                <w:shd w:val="clear" w:color="auto" w:fill="FFFFFF"/>
              </w:rPr>
              <w:t>, оштукатуренных и каменных; для исправления дефектов стен: трещин, выбоин, щелей.</w:t>
            </w:r>
            <w:r w:rsidRPr="00353AEB">
              <w:rPr>
                <w:rFonts w:ascii="Times New Roman" w:hAnsi="Times New Roman" w:cs="Times New Roman"/>
                <w:sz w:val="20"/>
                <w:szCs w:val="20"/>
              </w:rPr>
              <w:t xml:space="preserve"> Пастообразная шпатлевка должна быть готовая к применению.</w:t>
            </w:r>
          </w:p>
        </w:tc>
      </w:tr>
      <w:tr w:rsidR="002538AE" w:rsidRPr="009A74FA" w:rsidTr="00CF2794">
        <w:trPr>
          <w:trHeight w:val="255"/>
        </w:trPr>
        <w:tc>
          <w:tcPr>
            <w:tcW w:w="724" w:type="dxa"/>
            <w:shd w:val="clear" w:color="auto" w:fill="auto"/>
            <w:noWrap/>
            <w:hideMark/>
          </w:tcPr>
          <w:p w:rsidR="002538AE" w:rsidRPr="009A74FA" w:rsidRDefault="002538AE"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2538AE" w:rsidRPr="009A74FA" w:rsidRDefault="002538AE" w:rsidP="00ED3FF6">
            <w:pPr>
              <w:widowControl w:val="0"/>
              <w:autoSpaceDE w:val="0"/>
              <w:autoSpaceDN w:val="0"/>
              <w:adjustRightInd w:val="0"/>
              <w:spacing w:after="0" w:line="240" w:lineRule="auto"/>
              <w:ind w:right="33"/>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 xml:space="preserve">Клей для приклеивания </w:t>
            </w:r>
            <w:proofErr w:type="spellStart"/>
            <w:r w:rsidRPr="009A74FA">
              <w:rPr>
                <w:rFonts w:ascii="Times New Roman" w:eastAsia="Times New Roman" w:hAnsi="Times New Roman" w:cs="Times New Roman"/>
                <w:sz w:val="20"/>
                <w:szCs w:val="20"/>
              </w:rPr>
              <w:t>стеклообоев</w:t>
            </w:r>
            <w:proofErr w:type="spellEnd"/>
            <w:r w:rsidRPr="009A74FA">
              <w:rPr>
                <w:rFonts w:ascii="Times New Roman" w:eastAsia="Times New Roman" w:hAnsi="Times New Roman" w:cs="Times New Roman"/>
                <w:sz w:val="20"/>
                <w:szCs w:val="20"/>
              </w:rPr>
              <w:t xml:space="preserve">. </w:t>
            </w:r>
          </w:p>
        </w:tc>
        <w:tc>
          <w:tcPr>
            <w:tcW w:w="6237" w:type="dxa"/>
            <w:gridSpan w:val="2"/>
            <w:shd w:val="clear" w:color="auto" w:fill="auto"/>
            <w:hideMark/>
          </w:tcPr>
          <w:p w:rsidR="002538AE" w:rsidRPr="009A74FA" w:rsidRDefault="002538AE" w:rsidP="00F6728D">
            <w:pPr>
              <w:widowControl w:val="0"/>
              <w:autoSpaceDE w:val="0"/>
              <w:autoSpaceDN w:val="0"/>
              <w:adjustRightInd w:val="0"/>
              <w:spacing w:after="0" w:line="240" w:lineRule="auto"/>
              <w:ind w:right="33"/>
              <w:jc w:val="both"/>
              <w:rPr>
                <w:rFonts w:ascii="Times New Roman" w:hAnsi="Times New Roman" w:cs="Times New Roman"/>
                <w:sz w:val="20"/>
                <w:szCs w:val="20"/>
                <w:shd w:val="clear" w:color="auto" w:fill="FFFFFF"/>
              </w:rPr>
            </w:pPr>
            <w:r w:rsidRPr="009A74FA">
              <w:rPr>
                <w:rFonts w:ascii="Times New Roman" w:hAnsi="Times New Roman" w:cs="Times New Roman"/>
                <w:sz w:val="20"/>
                <w:szCs w:val="20"/>
                <w:shd w:val="clear" w:color="auto" w:fill="FFFFFF"/>
              </w:rPr>
              <w:t xml:space="preserve">Клей для </w:t>
            </w:r>
            <w:proofErr w:type="spellStart"/>
            <w:r w:rsidRPr="009A74FA">
              <w:rPr>
                <w:rFonts w:ascii="Times New Roman" w:hAnsi="Times New Roman" w:cs="Times New Roman"/>
                <w:sz w:val="20"/>
                <w:szCs w:val="20"/>
                <w:shd w:val="clear" w:color="auto" w:fill="FFFFFF"/>
              </w:rPr>
              <w:t>стеклообоев</w:t>
            </w:r>
            <w:proofErr w:type="spellEnd"/>
            <w:r w:rsidRPr="009A74FA">
              <w:rPr>
                <w:rFonts w:ascii="Times New Roman" w:hAnsi="Times New Roman" w:cs="Times New Roman"/>
                <w:sz w:val="20"/>
                <w:szCs w:val="20"/>
                <w:shd w:val="clear" w:color="auto" w:fill="FFFFFF"/>
              </w:rPr>
              <w:t xml:space="preserve"> может содержать бактерицидные и/или противогрибковые добавки</w:t>
            </w:r>
            <w:r w:rsidR="00F6728D">
              <w:rPr>
                <w:rFonts w:ascii="Times New Roman" w:hAnsi="Times New Roman" w:cs="Times New Roman"/>
                <w:sz w:val="20"/>
                <w:szCs w:val="20"/>
                <w:shd w:val="clear" w:color="auto" w:fill="FFFFFF"/>
              </w:rPr>
              <w:t xml:space="preserve"> или может быть без добавок</w:t>
            </w:r>
            <w:r w:rsidRPr="009A74FA">
              <w:rPr>
                <w:rFonts w:ascii="Times New Roman" w:hAnsi="Times New Roman" w:cs="Times New Roman"/>
                <w:sz w:val="20"/>
                <w:szCs w:val="20"/>
                <w:shd w:val="clear" w:color="auto" w:fill="FFFFFF"/>
              </w:rPr>
              <w:t xml:space="preserve">; клей не должен  оставлять пятен. Клей наносится на стены и/или обои, при помощи кисти либо валика. Клей должен быть безопасен для здоровья и окружающей среды. Время приготовления раствора: не ≥ 25 минут. </w:t>
            </w:r>
            <w:r w:rsidR="005F1702" w:rsidRPr="009A74FA">
              <w:rPr>
                <w:rFonts w:ascii="Times New Roman" w:hAnsi="Times New Roman" w:cs="Times New Roman"/>
                <w:sz w:val="20"/>
                <w:szCs w:val="20"/>
                <w:shd w:val="clear" w:color="auto" w:fill="FFFFFF"/>
              </w:rPr>
              <w:t>В</w:t>
            </w:r>
            <w:r w:rsidRPr="009A74FA">
              <w:rPr>
                <w:rFonts w:ascii="Times New Roman" w:hAnsi="Times New Roman" w:cs="Times New Roman"/>
                <w:sz w:val="20"/>
                <w:szCs w:val="20"/>
                <w:shd w:val="clear" w:color="auto" w:fill="FFFFFF"/>
              </w:rPr>
              <w:t xml:space="preserve">ремя полного высыхания зависит от температуры, влажности воздуха и </w:t>
            </w:r>
            <w:proofErr w:type="spellStart"/>
            <w:r w:rsidRPr="009A74FA">
              <w:rPr>
                <w:rFonts w:ascii="Times New Roman" w:hAnsi="Times New Roman" w:cs="Times New Roman"/>
                <w:sz w:val="20"/>
                <w:szCs w:val="20"/>
                <w:shd w:val="clear" w:color="auto" w:fill="FFFFFF"/>
              </w:rPr>
              <w:t>впитываемости</w:t>
            </w:r>
            <w:proofErr w:type="spellEnd"/>
            <w:r w:rsidRPr="009A74FA">
              <w:rPr>
                <w:rFonts w:ascii="Times New Roman" w:hAnsi="Times New Roman" w:cs="Times New Roman"/>
                <w:sz w:val="20"/>
                <w:szCs w:val="20"/>
                <w:shd w:val="clear" w:color="auto" w:fill="FFFFFF"/>
              </w:rPr>
              <w:t xml:space="preserve"> оснований и составляет </w:t>
            </w:r>
            <w:r w:rsidR="005F1702" w:rsidRPr="009A74FA">
              <w:rPr>
                <w:rFonts w:ascii="Times New Roman" w:hAnsi="Times New Roman" w:cs="Times New Roman"/>
                <w:sz w:val="20"/>
                <w:szCs w:val="20"/>
                <w:shd w:val="clear" w:color="auto" w:fill="FFFFFF"/>
              </w:rPr>
              <w:t xml:space="preserve">не более </w:t>
            </w:r>
            <w:r w:rsidRPr="009A74FA">
              <w:rPr>
                <w:rFonts w:ascii="Times New Roman" w:hAnsi="Times New Roman" w:cs="Times New Roman"/>
                <w:sz w:val="20"/>
                <w:szCs w:val="20"/>
                <w:shd w:val="clear" w:color="auto" w:fill="FFFFFF"/>
              </w:rPr>
              <w:t>10</w:t>
            </w:r>
            <w:r w:rsidR="00F6728D">
              <w:rPr>
                <w:rFonts w:ascii="Times New Roman" w:hAnsi="Times New Roman" w:cs="Times New Roman"/>
                <w:sz w:val="20"/>
                <w:szCs w:val="20"/>
                <w:shd w:val="clear" w:color="auto" w:fill="FFFFFF"/>
              </w:rPr>
              <w:t>-</w:t>
            </w:r>
            <w:r w:rsidR="005F1702" w:rsidRPr="009A74FA">
              <w:rPr>
                <w:rFonts w:ascii="Times New Roman" w:hAnsi="Times New Roman" w:cs="Times New Roman"/>
                <w:sz w:val="20"/>
                <w:szCs w:val="20"/>
                <w:shd w:val="clear" w:color="auto" w:fill="FFFFFF"/>
              </w:rPr>
              <w:t>48</w:t>
            </w:r>
            <w:r w:rsidRPr="009A74FA">
              <w:rPr>
                <w:rFonts w:ascii="Times New Roman" w:hAnsi="Times New Roman" w:cs="Times New Roman"/>
                <w:sz w:val="20"/>
                <w:szCs w:val="20"/>
                <w:shd w:val="clear" w:color="auto" w:fill="FFFFFF"/>
              </w:rPr>
              <w:t xml:space="preserve"> часов. </w:t>
            </w:r>
          </w:p>
        </w:tc>
      </w:tr>
      <w:tr w:rsidR="005F1702" w:rsidRPr="009A74FA" w:rsidTr="00447652">
        <w:trPr>
          <w:trHeight w:val="64"/>
        </w:trPr>
        <w:tc>
          <w:tcPr>
            <w:tcW w:w="724" w:type="dxa"/>
            <w:shd w:val="clear" w:color="auto" w:fill="auto"/>
            <w:noWrap/>
            <w:hideMark/>
          </w:tcPr>
          <w:p w:rsidR="005F1702" w:rsidRPr="009A74FA" w:rsidRDefault="005F1702"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5F1702" w:rsidRPr="007F011F" w:rsidRDefault="005F1702"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7F011F">
              <w:rPr>
                <w:rFonts w:ascii="Times New Roman" w:eastAsia="Times New Roman" w:hAnsi="Times New Roman" w:cs="Times New Roman"/>
                <w:sz w:val="20"/>
                <w:szCs w:val="20"/>
              </w:rPr>
              <w:t xml:space="preserve">Грунтовка. </w:t>
            </w:r>
          </w:p>
        </w:tc>
        <w:tc>
          <w:tcPr>
            <w:tcW w:w="6237" w:type="dxa"/>
            <w:gridSpan w:val="2"/>
            <w:shd w:val="clear" w:color="auto" w:fill="auto"/>
            <w:hideMark/>
          </w:tcPr>
          <w:p w:rsidR="005F1702" w:rsidRPr="009A74FA" w:rsidRDefault="005F1702" w:rsidP="00B75F1F">
            <w:pPr>
              <w:widowControl w:val="0"/>
              <w:tabs>
                <w:tab w:val="left" w:pos="6129"/>
              </w:tabs>
              <w:autoSpaceDE w:val="0"/>
              <w:autoSpaceDN w:val="0"/>
              <w:adjustRightInd w:val="0"/>
              <w:spacing w:after="0" w:line="240" w:lineRule="auto"/>
              <w:jc w:val="both"/>
              <w:rPr>
                <w:rFonts w:ascii="Times New Roman" w:hAnsi="Times New Roman" w:cs="Times New Roman"/>
                <w:sz w:val="20"/>
                <w:szCs w:val="20"/>
              </w:rPr>
            </w:pPr>
            <w:r w:rsidRPr="007F011F">
              <w:rPr>
                <w:rFonts w:ascii="Times New Roman" w:eastAsia="Times New Roman" w:hAnsi="Times New Roman" w:cs="Times New Roman"/>
                <w:sz w:val="20"/>
                <w:szCs w:val="20"/>
              </w:rPr>
              <w:t xml:space="preserve">Грунтовка </w:t>
            </w:r>
            <w:r w:rsidRPr="007F011F">
              <w:rPr>
                <w:rFonts w:ascii="Times New Roman" w:hAnsi="Times New Roman" w:cs="Times New Roman"/>
                <w:sz w:val="20"/>
                <w:szCs w:val="20"/>
              </w:rPr>
              <w:t xml:space="preserve">должна быть водно-дисперсионная акриловая.  </w:t>
            </w:r>
            <w:proofErr w:type="gramStart"/>
            <w:r w:rsidRPr="007F011F">
              <w:rPr>
                <w:rFonts w:ascii="Times New Roman" w:hAnsi="Times New Roman" w:cs="Times New Roman"/>
                <w:sz w:val="20"/>
                <w:szCs w:val="20"/>
              </w:rPr>
              <w:t>Назначение - требуется для: подготовки деревянных, каменных, кирпичных, бетонных, оштукатуренных,  гипсовых поверхностей, для обработки внутренних и (или) наружных поверхностей.</w:t>
            </w:r>
            <w:proofErr w:type="gramEnd"/>
            <w:r w:rsidRPr="007F011F">
              <w:rPr>
                <w:rFonts w:ascii="Times New Roman" w:hAnsi="Times New Roman" w:cs="Times New Roman"/>
                <w:sz w:val="20"/>
                <w:szCs w:val="20"/>
              </w:rPr>
              <w:t xml:space="preserve"> Свойства: грунтовка уменьшает расход краски, увеличивает срок службы лакокрасочного покрытия, должна обладать антисептическими свойствами, предотвращать появление плесневых и деревоокрашивающих грибов и/или защищать окрашенную поверхность от атмосферных воздействий и биологических повреждений (грибок, плесень, синева). Расход грунтовки зависит от вида поверхности и составляет при однослойном нанесении не менее 90-100 </w:t>
            </w:r>
            <w:proofErr w:type="spellStart"/>
            <w:r w:rsidRPr="007F011F">
              <w:rPr>
                <w:rFonts w:ascii="Times New Roman" w:hAnsi="Times New Roman" w:cs="Times New Roman"/>
                <w:sz w:val="20"/>
                <w:szCs w:val="20"/>
              </w:rPr>
              <w:t>гр</w:t>
            </w:r>
            <w:proofErr w:type="spellEnd"/>
            <w:r w:rsidRPr="007F011F">
              <w:rPr>
                <w:rFonts w:ascii="Times New Roman" w:hAnsi="Times New Roman" w:cs="Times New Roman"/>
                <w:sz w:val="20"/>
                <w:szCs w:val="20"/>
              </w:rPr>
              <w:t>/м</w:t>
            </w:r>
            <w:proofErr w:type="gramStart"/>
            <w:r w:rsidRPr="007F011F">
              <w:rPr>
                <w:rFonts w:ascii="Times New Roman" w:hAnsi="Times New Roman" w:cs="Times New Roman"/>
                <w:sz w:val="20"/>
                <w:szCs w:val="20"/>
                <w:vertAlign w:val="superscript"/>
              </w:rPr>
              <w:t>2</w:t>
            </w:r>
            <w:proofErr w:type="gramEnd"/>
            <w:r w:rsidRPr="007F011F">
              <w:rPr>
                <w:rFonts w:ascii="Times New Roman" w:hAnsi="Times New Roman" w:cs="Times New Roman"/>
                <w:sz w:val="20"/>
                <w:szCs w:val="20"/>
              </w:rPr>
              <w:t xml:space="preserve">. Способ обработки кистью и/или краскораспылителем. Грунтовка после высыхания образует бесцветное покрытие, безопасное для людей и животных. Минимальная температура нанесения грунтовки </w:t>
            </w:r>
            <w:r w:rsidR="00B75F1F" w:rsidRPr="007F011F">
              <w:rPr>
                <w:rFonts w:ascii="Times New Roman" w:hAnsi="Times New Roman" w:cs="Times New Roman"/>
                <w:sz w:val="20"/>
                <w:szCs w:val="20"/>
              </w:rPr>
              <w:t>ниже</w:t>
            </w:r>
            <w:r w:rsidRPr="007F011F">
              <w:rPr>
                <w:rFonts w:ascii="Times New Roman" w:hAnsi="Times New Roman" w:cs="Times New Roman"/>
                <w:sz w:val="20"/>
                <w:szCs w:val="20"/>
              </w:rPr>
              <w:t xml:space="preserve"> +10°С. Максимальное время высыхания грунтовки зависит от температуры воздуха и составляет 0,5…25 часов.</w:t>
            </w:r>
          </w:p>
        </w:tc>
      </w:tr>
      <w:tr w:rsidR="00BF63FE" w:rsidRPr="009A74FA" w:rsidTr="00CF2794">
        <w:trPr>
          <w:trHeight w:val="158"/>
        </w:trPr>
        <w:tc>
          <w:tcPr>
            <w:tcW w:w="724" w:type="dxa"/>
            <w:shd w:val="clear" w:color="auto" w:fill="auto"/>
            <w:noWrap/>
            <w:hideMark/>
          </w:tcPr>
          <w:p w:rsidR="00CF2794" w:rsidRPr="009A74FA" w:rsidRDefault="00CF2794"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CF2794" w:rsidRPr="009A74FA" w:rsidRDefault="00447652" w:rsidP="00ED3FF6">
            <w:pPr>
              <w:spacing w:after="0" w:line="240" w:lineRule="auto"/>
              <w:jc w:val="both"/>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Краска. Требуется соответствие ГОСТ 28196-89 «Краски водно-дисперсионные. Технические условия (с Изменением N 1)».</w:t>
            </w:r>
          </w:p>
        </w:tc>
        <w:tc>
          <w:tcPr>
            <w:tcW w:w="6237" w:type="dxa"/>
            <w:gridSpan w:val="2"/>
            <w:shd w:val="clear" w:color="auto" w:fill="auto"/>
            <w:hideMark/>
          </w:tcPr>
          <w:p w:rsidR="00CF2794" w:rsidRPr="009A74FA" w:rsidRDefault="00CF2794" w:rsidP="00ED3FF6">
            <w:pPr>
              <w:spacing w:after="0" w:line="240" w:lineRule="auto"/>
              <w:jc w:val="both"/>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Краска </w:t>
            </w:r>
            <w:r w:rsidR="00447652" w:rsidRPr="009A74FA">
              <w:rPr>
                <w:rFonts w:ascii="Times New Roman" w:eastAsia="Times New Roman" w:hAnsi="Times New Roman" w:cs="Times New Roman"/>
                <w:sz w:val="20"/>
                <w:szCs w:val="20"/>
                <w:lang w:eastAsia="ru-RU"/>
              </w:rPr>
              <w:t xml:space="preserve">может быть на основе </w:t>
            </w:r>
            <w:proofErr w:type="spellStart"/>
            <w:r w:rsidR="00447652" w:rsidRPr="009A74FA">
              <w:rPr>
                <w:rFonts w:ascii="Times New Roman" w:eastAsia="Times New Roman" w:hAnsi="Times New Roman" w:cs="Times New Roman"/>
                <w:sz w:val="20"/>
                <w:szCs w:val="20"/>
                <w:lang w:eastAsia="ru-RU"/>
              </w:rPr>
              <w:t>гомополимерной</w:t>
            </w:r>
            <w:proofErr w:type="spellEnd"/>
            <w:r w:rsidR="00447652" w:rsidRPr="009A74FA">
              <w:rPr>
                <w:rFonts w:ascii="Times New Roman" w:eastAsia="Times New Roman" w:hAnsi="Times New Roman" w:cs="Times New Roman"/>
                <w:sz w:val="20"/>
                <w:szCs w:val="20"/>
                <w:lang w:eastAsia="ru-RU"/>
              </w:rPr>
              <w:t xml:space="preserve"> поливинилацетатной дисперсии или на основе </w:t>
            </w:r>
            <w:proofErr w:type="spellStart"/>
            <w:r w:rsidR="00447652" w:rsidRPr="009A74FA">
              <w:rPr>
                <w:rFonts w:ascii="Times New Roman" w:eastAsia="Times New Roman" w:hAnsi="Times New Roman" w:cs="Times New Roman"/>
                <w:sz w:val="20"/>
                <w:szCs w:val="20"/>
                <w:lang w:eastAsia="ru-RU"/>
              </w:rPr>
              <w:t>стиролбутадиенового</w:t>
            </w:r>
            <w:proofErr w:type="spellEnd"/>
            <w:r w:rsidR="00447652" w:rsidRPr="009A74FA">
              <w:rPr>
                <w:rFonts w:ascii="Times New Roman" w:eastAsia="Times New Roman" w:hAnsi="Times New Roman" w:cs="Times New Roman"/>
                <w:sz w:val="20"/>
                <w:szCs w:val="20"/>
                <w:lang w:eastAsia="ru-RU"/>
              </w:rPr>
              <w:t xml:space="preserve"> латекса с применением двуокиси титана, литопона, краска должна быть предназначена для работ внутри помещений или </w:t>
            </w:r>
            <w:r w:rsidR="00447652" w:rsidRPr="009A74FA">
              <w:rPr>
                <w:rFonts w:ascii="Times New Roman" w:hAnsi="Times New Roman" w:cs="Times New Roman"/>
                <w:spacing w:val="2"/>
                <w:sz w:val="20"/>
                <w:szCs w:val="20"/>
                <w:shd w:val="clear" w:color="auto" w:fill="FFFFFF"/>
              </w:rPr>
              <w:t xml:space="preserve">для работ внутри помещений, а также помещений с повышенной влажностью. Цвет пленки краски должен быть белый. Краску наносят на </w:t>
            </w:r>
            <w:r w:rsidR="00BF63FE" w:rsidRPr="009A74FA">
              <w:rPr>
                <w:rFonts w:ascii="Times New Roman" w:hAnsi="Times New Roman" w:cs="Times New Roman"/>
                <w:spacing w:val="2"/>
                <w:sz w:val="20"/>
                <w:szCs w:val="20"/>
                <w:shd w:val="clear" w:color="auto" w:fill="FFFFFF"/>
              </w:rPr>
              <w:t xml:space="preserve">подготовленную </w:t>
            </w:r>
            <w:r w:rsidR="00447652" w:rsidRPr="009A74FA">
              <w:rPr>
                <w:rFonts w:ascii="Times New Roman" w:hAnsi="Times New Roman" w:cs="Times New Roman"/>
                <w:spacing w:val="2"/>
                <w:sz w:val="20"/>
                <w:szCs w:val="20"/>
                <w:shd w:val="clear" w:color="auto" w:fill="FFFFFF"/>
              </w:rPr>
              <w:t xml:space="preserve">поверхность </w:t>
            </w:r>
            <w:r w:rsidR="00BF63FE" w:rsidRPr="009A74FA">
              <w:rPr>
                <w:rFonts w:ascii="Times New Roman" w:hAnsi="Times New Roman" w:cs="Times New Roman"/>
                <w:spacing w:val="2"/>
                <w:sz w:val="20"/>
                <w:szCs w:val="20"/>
                <w:shd w:val="clear" w:color="auto" w:fill="FFFFFF"/>
              </w:rPr>
              <w:t xml:space="preserve">кистью и/или валиком и/или пневматическим распылением </w:t>
            </w:r>
            <w:r w:rsidR="00447652" w:rsidRPr="009A74FA">
              <w:rPr>
                <w:rFonts w:ascii="Times New Roman" w:hAnsi="Times New Roman" w:cs="Times New Roman"/>
                <w:spacing w:val="2"/>
                <w:sz w:val="20"/>
                <w:szCs w:val="20"/>
                <w:shd w:val="clear" w:color="auto" w:fill="FFFFFF"/>
              </w:rPr>
              <w:t>в два слоя</w:t>
            </w:r>
            <w:r w:rsidR="00BF63FE" w:rsidRPr="009A74FA">
              <w:rPr>
                <w:rFonts w:ascii="Times New Roman" w:hAnsi="Times New Roman" w:cs="Times New Roman"/>
                <w:spacing w:val="2"/>
                <w:sz w:val="20"/>
                <w:szCs w:val="20"/>
                <w:shd w:val="clear" w:color="auto" w:fill="FFFFFF"/>
              </w:rPr>
              <w:t xml:space="preserve">, расход краски на один слой составляет не более 110-150 </w:t>
            </w:r>
            <w:proofErr w:type="spellStart"/>
            <w:r w:rsidR="00BF63FE" w:rsidRPr="009A74FA">
              <w:rPr>
                <w:rFonts w:ascii="Times New Roman" w:hAnsi="Times New Roman" w:cs="Times New Roman"/>
                <w:spacing w:val="2"/>
                <w:sz w:val="20"/>
                <w:szCs w:val="20"/>
                <w:shd w:val="clear" w:color="auto" w:fill="FFFFFF"/>
              </w:rPr>
              <w:t>гр</w:t>
            </w:r>
            <w:proofErr w:type="spellEnd"/>
            <w:r w:rsidR="00BF63FE" w:rsidRPr="009A74FA">
              <w:rPr>
                <w:rFonts w:ascii="Times New Roman" w:hAnsi="Times New Roman" w:cs="Times New Roman"/>
                <w:spacing w:val="2"/>
                <w:sz w:val="20"/>
                <w:szCs w:val="20"/>
                <w:shd w:val="clear" w:color="auto" w:fill="FFFFFF"/>
              </w:rPr>
              <w:t>/м</w:t>
            </w:r>
            <w:proofErr w:type="gramStart"/>
            <w:r w:rsidR="00BF63FE" w:rsidRPr="009A74FA">
              <w:rPr>
                <w:rFonts w:ascii="Times New Roman" w:hAnsi="Times New Roman" w:cs="Times New Roman"/>
                <w:spacing w:val="2"/>
                <w:sz w:val="20"/>
                <w:szCs w:val="20"/>
                <w:shd w:val="clear" w:color="auto" w:fill="FFFFFF"/>
                <w:vertAlign w:val="superscript"/>
              </w:rPr>
              <w:t>2</w:t>
            </w:r>
            <w:proofErr w:type="gramEnd"/>
            <w:r w:rsidR="00BF63FE" w:rsidRPr="009A74FA">
              <w:rPr>
                <w:rFonts w:ascii="Times New Roman" w:hAnsi="Times New Roman" w:cs="Times New Roman"/>
                <w:spacing w:val="2"/>
                <w:sz w:val="20"/>
                <w:szCs w:val="20"/>
                <w:shd w:val="clear" w:color="auto" w:fill="FFFFFF"/>
              </w:rPr>
              <w:t xml:space="preserve">. </w:t>
            </w:r>
          </w:p>
        </w:tc>
      </w:tr>
      <w:tr w:rsidR="00095918" w:rsidRPr="009A74FA" w:rsidTr="00CF2794">
        <w:trPr>
          <w:trHeight w:val="64"/>
        </w:trPr>
        <w:tc>
          <w:tcPr>
            <w:tcW w:w="724" w:type="dxa"/>
            <w:shd w:val="clear" w:color="auto" w:fill="auto"/>
            <w:noWrap/>
            <w:hideMark/>
          </w:tcPr>
          <w:p w:rsidR="00095918" w:rsidRPr="009A74FA" w:rsidRDefault="0009591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095918" w:rsidRPr="009A74FA" w:rsidRDefault="00095918"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Дюбели. </w:t>
            </w:r>
          </w:p>
        </w:tc>
        <w:tc>
          <w:tcPr>
            <w:tcW w:w="6237" w:type="dxa"/>
            <w:gridSpan w:val="2"/>
            <w:shd w:val="clear" w:color="auto" w:fill="auto"/>
            <w:hideMark/>
          </w:tcPr>
          <w:p w:rsidR="00095918" w:rsidRPr="009A74FA" w:rsidRDefault="00095918"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Дюбели распорные полиэтиленовые, из ПНД, размером (диаметр х длина),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менее: 8х40</w:t>
            </w:r>
          </w:p>
        </w:tc>
      </w:tr>
      <w:tr w:rsidR="00707C0A" w:rsidRPr="009A74FA" w:rsidTr="00CF2794">
        <w:trPr>
          <w:trHeight w:val="64"/>
        </w:trPr>
        <w:tc>
          <w:tcPr>
            <w:tcW w:w="724" w:type="dxa"/>
            <w:shd w:val="clear" w:color="auto" w:fill="auto"/>
            <w:noWrap/>
            <w:hideMark/>
          </w:tcPr>
          <w:p w:rsidR="00707C0A" w:rsidRPr="009A74FA" w:rsidRDefault="00707C0A"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707C0A" w:rsidRPr="009A74FA" w:rsidRDefault="00707C0A"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Грунтовка. </w:t>
            </w:r>
          </w:p>
        </w:tc>
        <w:tc>
          <w:tcPr>
            <w:tcW w:w="6237" w:type="dxa"/>
            <w:gridSpan w:val="2"/>
            <w:shd w:val="clear" w:color="auto" w:fill="auto"/>
            <w:hideMark/>
          </w:tcPr>
          <w:p w:rsidR="00707C0A" w:rsidRPr="009A74FA" w:rsidRDefault="00707C0A"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Грунтовка</w:t>
            </w:r>
            <w:r w:rsidRPr="009A74FA">
              <w:rPr>
                <w:rFonts w:ascii="Times New Roman" w:hAnsi="Times New Roman" w:cs="Times New Roman"/>
                <w:sz w:val="20"/>
                <w:szCs w:val="20"/>
                <w:shd w:val="clear" w:color="auto" w:fill="FFFFFF"/>
              </w:rPr>
              <w:t xml:space="preserve"> должна быть готовая к употреблению</w:t>
            </w:r>
            <w:r w:rsidRPr="009A74FA">
              <w:rPr>
                <w:rFonts w:ascii="Times New Roman" w:hAnsi="Times New Roman" w:cs="Times New Roman"/>
                <w:sz w:val="20"/>
                <w:szCs w:val="20"/>
              </w:rPr>
              <w:t xml:space="preserve">, может быть </w:t>
            </w:r>
            <w:r w:rsidRPr="009A74FA">
              <w:rPr>
                <w:rFonts w:ascii="Times New Roman" w:hAnsi="Times New Roman" w:cs="Times New Roman"/>
                <w:sz w:val="20"/>
                <w:szCs w:val="20"/>
                <w:shd w:val="clear" w:color="auto" w:fill="FFFFFF"/>
              </w:rPr>
              <w:t xml:space="preserve">бесцветно-прозрачная или белая, в своем составе не должна содержать растворителей, должна быстро сохнуть – максимальное время высыхания до 4 часов. Грунтовка должна обладать хорошей проникающей способностью, не должна быть вредна для здоровья. Грунтовка должна быть предназначена для: </w:t>
            </w:r>
            <w:r w:rsidRPr="009A74FA">
              <w:rPr>
                <w:rFonts w:ascii="Times New Roman" w:hAnsi="Times New Roman" w:cs="Times New Roman"/>
                <w:sz w:val="20"/>
                <w:szCs w:val="20"/>
              </w:rPr>
              <w:t xml:space="preserve">обработки основания в целях улучшения адгезии к финишному покрытию (сцепления покрытия с основанием) и укрепления поверхности, снижения его </w:t>
            </w:r>
            <w:proofErr w:type="spellStart"/>
            <w:r w:rsidRPr="009A74FA">
              <w:rPr>
                <w:rFonts w:ascii="Times New Roman" w:hAnsi="Times New Roman" w:cs="Times New Roman"/>
                <w:sz w:val="20"/>
                <w:szCs w:val="20"/>
              </w:rPr>
              <w:t>впитываемости</w:t>
            </w:r>
            <w:proofErr w:type="spellEnd"/>
            <w:r w:rsidRPr="009A74FA">
              <w:rPr>
                <w:rFonts w:ascii="Times New Roman" w:hAnsi="Times New Roman" w:cs="Times New Roman"/>
                <w:sz w:val="20"/>
                <w:szCs w:val="20"/>
              </w:rPr>
              <w:t xml:space="preserve">, а также для обработки поверхности и стыков ГКЛ, гипсовых штукатурок, для внутренних и/или наружных работ. Максимальный расход грунтовки, </w:t>
            </w:r>
            <w:proofErr w:type="spellStart"/>
            <w:r w:rsidRPr="009A74FA">
              <w:rPr>
                <w:rFonts w:ascii="Times New Roman" w:hAnsi="Times New Roman" w:cs="Times New Roman"/>
                <w:sz w:val="20"/>
                <w:szCs w:val="20"/>
              </w:rPr>
              <w:t>гр</w:t>
            </w:r>
            <w:proofErr w:type="spellEnd"/>
            <w:r w:rsidRPr="009A74FA">
              <w:rPr>
                <w:rFonts w:ascii="Times New Roman" w:hAnsi="Times New Roman" w:cs="Times New Roman"/>
                <w:sz w:val="20"/>
                <w:szCs w:val="20"/>
              </w:rPr>
              <w:t>/м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xml:space="preserve"> поверхности, 70…120.</w:t>
            </w:r>
          </w:p>
        </w:tc>
      </w:tr>
      <w:tr w:rsidR="00707C0A" w:rsidRPr="009A74FA" w:rsidTr="00CF2794">
        <w:trPr>
          <w:trHeight w:val="64"/>
        </w:trPr>
        <w:tc>
          <w:tcPr>
            <w:tcW w:w="724" w:type="dxa"/>
            <w:shd w:val="clear" w:color="auto" w:fill="auto"/>
            <w:noWrap/>
            <w:hideMark/>
          </w:tcPr>
          <w:p w:rsidR="00707C0A" w:rsidRPr="009A74FA" w:rsidRDefault="00707C0A"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707C0A" w:rsidRPr="009A74FA" w:rsidRDefault="00707C0A"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Шпаклевка.</w:t>
            </w:r>
            <w:r w:rsidRPr="009A74FA">
              <w:rPr>
                <w:rFonts w:ascii="Times New Roman" w:eastAsia="Times New Roman" w:hAnsi="Times New Roman" w:cs="Times New Roman"/>
                <w:sz w:val="20"/>
                <w:szCs w:val="20"/>
              </w:rPr>
              <w:t xml:space="preserve"> </w:t>
            </w:r>
          </w:p>
        </w:tc>
        <w:tc>
          <w:tcPr>
            <w:tcW w:w="6237" w:type="dxa"/>
            <w:gridSpan w:val="2"/>
            <w:shd w:val="clear" w:color="auto" w:fill="auto"/>
            <w:hideMark/>
          </w:tcPr>
          <w:p w:rsidR="00707C0A" w:rsidRPr="009A74FA" w:rsidRDefault="00707C0A" w:rsidP="00ED3FF6">
            <w:pPr>
              <w:spacing w:after="0" w:line="240" w:lineRule="auto"/>
              <w:jc w:val="both"/>
              <w:rPr>
                <w:rFonts w:ascii="Times New Roman" w:hAnsi="Times New Roman" w:cs="Times New Roman"/>
                <w:sz w:val="20"/>
                <w:szCs w:val="20"/>
              </w:rPr>
            </w:pPr>
            <w:proofErr w:type="gramStart"/>
            <w:r w:rsidRPr="009A74FA">
              <w:rPr>
                <w:rFonts w:ascii="Times New Roman" w:hAnsi="Times New Roman" w:cs="Times New Roman"/>
                <w:sz w:val="20"/>
                <w:szCs w:val="20"/>
              </w:rPr>
              <w:t xml:space="preserve">Область применения должна быть для: заделки стыков гипсокартонных листов, заделки трещин и повреждений гипсокартонных листов, а также для тонкослойного </w:t>
            </w:r>
            <w:proofErr w:type="spellStart"/>
            <w:r w:rsidRPr="009A74FA">
              <w:rPr>
                <w:rFonts w:ascii="Times New Roman" w:hAnsi="Times New Roman" w:cs="Times New Roman"/>
                <w:sz w:val="20"/>
                <w:szCs w:val="20"/>
              </w:rPr>
              <w:t>шпаклевания</w:t>
            </w:r>
            <w:proofErr w:type="spellEnd"/>
            <w:r w:rsidRPr="009A74FA">
              <w:rPr>
                <w:rFonts w:ascii="Times New Roman" w:hAnsi="Times New Roman" w:cs="Times New Roman"/>
                <w:sz w:val="20"/>
                <w:szCs w:val="20"/>
              </w:rPr>
              <w:t xml:space="preserve"> поверхностей, для работ внутри помещений.</w:t>
            </w:r>
            <w:proofErr w:type="gramEnd"/>
            <w:r w:rsidRPr="009A74FA">
              <w:rPr>
                <w:rFonts w:ascii="Times New Roman" w:hAnsi="Times New Roman" w:cs="Times New Roman"/>
                <w:sz w:val="20"/>
                <w:szCs w:val="20"/>
              </w:rPr>
              <w:t xml:space="preserve"> Шпаклевка должна представлять собой сухую смесь на основе гипса с наличием полимерных добавок, шпаклевка не содержит вредных для здоровья человека веществ, не должна трескаться и давать усадки. </w:t>
            </w:r>
            <w:r w:rsidRPr="009A74FA">
              <w:rPr>
                <w:rFonts w:ascii="Times New Roman" w:hAnsi="Times New Roman" w:cs="Times New Roman"/>
                <w:sz w:val="20"/>
                <w:szCs w:val="20"/>
              </w:rPr>
              <w:lastRenderedPageBreak/>
              <w:t xml:space="preserve">Технические характеристики: не должен быть максимальный размер фракции,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 0,2; минимальная толщина слоя  более 0,8 мм; максимальная толщина слоя менее 5 мм.  Цвет может быть белый, серый, розовый.</w:t>
            </w:r>
          </w:p>
        </w:tc>
      </w:tr>
      <w:tr w:rsidR="00AE035A" w:rsidRPr="009A74FA" w:rsidTr="00CF2794">
        <w:trPr>
          <w:trHeight w:val="136"/>
        </w:trPr>
        <w:tc>
          <w:tcPr>
            <w:tcW w:w="724" w:type="dxa"/>
            <w:shd w:val="clear" w:color="auto" w:fill="auto"/>
            <w:noWrap/>
            <w:hideMark/>
          </w:tcPr>
          <w:p w:rsidR="00AE035A" w:rsidRPr="009A74FA" w:rsidRDefault="00AE035A"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AE035A" w:rsidRPr="009A74FA" w:rsidRDefault="00AE035A"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Лента.</w:t>
            </w:r>
            <w:r w:rsidRPr="009A74FA">
              <w:rPr>
                <w:rFonts w:ascii="Times New Roman" w:eastAsia="Times New Roman" w:hAnsi="Times New Roman" w:cs="Times New Roman"/>
                <w:sz w:val="20"/>
                <w:szCs w:val="20"/>
              </w:rPr>
              <w:t xml:space="preserve"> </w:t>
            </w:r>
          </w:p>
        </w:tc>
        <w:tc>
          <w:tcPr>
            <w:tcW w:w="6237" w:type="dxa"/>
            <w:gridSpan w:val="2"/>
            <w:shd w:val="clear" w:color="auto" w:fill="auto"/>
            <w:hideMark/>
          </w:tcPr>
          <w:p w:rsidR="00AE035A" w:rsidRPr="009A74FA" w:rsidRDefault="00AE035A"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Лента бумажная, должна быть предназначена для: армирования шпаклевочного шва при заделке стыков ГКЛ, а также для  предотвращения появления трещин при отделочных работах. Не должна быть ширина ленты менее 45мм.</w:t>
            </w:r>
          </w:p>
        </w:tc>
      </w:tr>
      <w:tr w:rsidR="00AE035A" w:rsidRPr="009A74FA" w:rsidTr="00CF2794">
        <w:trPr>
          <w:trHeight w:val="64"/>
        </w:trPr>
        <w:tc>
          <w:tcPr>
            <w:tcW w:w="724" w:type="dxa"/>
            <w:shd w:val="clear" w:color="auto" w:fill="auto"/>
            <w:noWrap/>
            <w:hideMark/>
          </w:tcPr>
          <w:p w:rsidR="00AE035A" w:rsidRPr="009A74FA" w:rsidRDefault="00AE035A"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AE035A" w:rsidRPr="009A74FA" w:rsidRDefault="00AE035A"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Лента.</w:t>
            </w:r>
            <w:r w:rsidRPr="009A74FA">
              <w:rPr>
                <w:rFonts w:ascii="Times New Roman" w:eastAsia="Times New Roman" w:hAnsi="Times New Roman" w:cs="Times New Roman"/>
                <w:sz w:val="20"/>
                <w:szCs w:val="20"/>
              </w:rPr>
              <w:t xml:space="preserve"> </w:t>
            </w:r>
          </w:p>
        </w:tc>
        <w:tc>
          <w:tcPr>
            <w:tcW w:w="6237" w:type="dxa"/>
            <w:gridSpan w:val="2"/>
            <w:shd w:val="clear" w:color="auto" w:fill="auto"/>
            <w:hideMark/>
          </w:tcPr>
          <w:p w:rsidR="00AE035A" w:rsidRPr="009A74FA" w:rsidRDefault="00AE035A"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Лента полимерная самоклеящаяся, должна быть предназначена для устройства скользящего примыкания края обшивки из гипсокартонных листов к ограждающим конструкциям, не должна быть ширина ленты  ≤ 50 мм.</w:t>
            </w:r>
          </w:p>
        </w:tc>
      </w:tr>
      <w:tr w:rsidR="00AE035A" w:rsidRPr="009A74FA" w:rsidTr="00CF2794">
        <w:trPr>
          <w:trHeight w:val="227"/>
        </w:trPr>
        <w:tc>
          <w:tcPr>
            <w:tcW w:w="724" w:type="dxa"/>
            <w:shd w:val="clear" w:color="auto" w:fill="auto"/>
            <w:noWrap/>
            <w:hideMark/>
          </w:tcPr>
          <w:p w:rsidR="00AE035A" w:rsidRPr="009A74FA" w:rsidRDefault="00AE035A"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AE035A" w:rsidRPr="009A74FA" w:rsidRDefault="00AE035A"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Лента. </w:t>
            </w:r>
          </w:p>
        </w:tc>
        <w:tc>
          <w:tcPr>
            <w:tcW w:w="6237" w:type="dxa"/>
            <w:gridSpan w:val="2"/>
            <w:shd w:val="clear" w:color="auto" w:fill="auto"/>
            <w:hideMark/>
          </w:tcPr>
          <w:p w:rsidR="00AE035A" w:rsidRPr="009A74FA" w:rsidRDefault="00AE035A"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Лента самоклеящаяся микропористая полимерная, предназначена должна быть для: сопряжения металлических профилей каркаса облицовок и перегородок с несущими строительными конструкциями в местах примыкания, а также обеспечения требуемой звукоизоляции. Размеры ленты должны быть: толщина ≥ 3,0 мм, ширина, мм, 30\50. </w:t>
            </w:r>
            <w:r w:rsidRPr="009A74FA">
              <w:rPr>
                <w:rFonts w:ascii="Times New Roman" w:hAnsi="Times New Roman" w:cs="Times New Roman"/>
                <w:spacing w:val="2"/>
                <w:sz w:val="20"/>
                <w:szCs w:val="20"/>
                <w:shd w:val="clear" w:color="auto" w:fill="FFFFFF"/>
              </w:rPr>
              <w:t xml:space="preserve"> </w:t>
            </w:r>
          </w:p>
        </w:tc>
      </w:tr>
      <w:tr w:rsidR="007D0C8C" w:rsidRPr="009A74FA" w:rsidTr="00CF2794">
        <w:trPr>
          <w:trHeight w:val="64"/>
        </w:trPr>
        <w:tc>
          <w:tcPr>
            <w:tcW w:w="724" w:type="dxa"/>
            <w:shd w:val="clear" w:color="auto" w:fill="auto"/>
            <w:noWrap/>
            <w:hideMark/>
          </w:tcPr>
          <w:p w:rsidR="007D0C8C" w:rsidRPr="009A74FA" w:rsidRDefault="007D0C8C"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7D0C8C" w:rsidRPr="009A74FA" w:rsidRDefault="007D0C8C" w:rsidP="00ED3FF6">
            <w:pPr>
              <w:widowControl w:val="0"/>
              <w:autoSpaceDE w:val="0"/>
              <w:autoSpaceDN w:val="0"/>
              <w:adjustRightInd w:val="0"/>
              <w:spacing w:after="0" w:line="240" w:lineRule="auto"/>
              <w:ind w:right="33"/>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Листы гипсокартонные. Требуется соответствие ГОСТ 6266-97 «Листы гипсокартонные. Технические условия». Листы обычные, ГКЛВ.</w:t>
            </w:r>
          </w:p>
        </w:tc>
        <w:tc>
          <w:tcPr>
            <w:tcW w:w="6237" w:type="dxa"/>
            <w:gridSpan w:val="2"/>
            <w:shd w:val="clear" w:color="auto" w:fill="auto"/>
            <w:hideMark/>
          </w:tcPr>
          <w:p w:rsidR="007D0C8C" w:rsidRPr="009A74FA" w:rsidRDefault="007D0C8C" w:rsidP="00ED3FF6">
            <w:pPr>
              <w:widowControl w:val="0"/>
              <w:tabs>
                <w:tab w:val="left" w:pos="6021"/>
                <w:tab w:val="left" w:pos="6129"/>
              </w:tabs>
              <w:autoSpaceDE w:val="0"/>
              <w:autoSpaceDN w:val="0"/>
              <w:adjustRightInd w:val="0"/>
              <w:spacing w:after="0" w:line="240" w:lineRule="auto"/>
              <w:jc w:val="both"/>
              <w:rPr>
                <w:rFonts w:ascii="Times New Roman" w:hAnsi="Times New Roman" w:cs="Times New Roman"/>
                <w:color w:val="2D2D2D"/>
                <w:spacing w:val="2"/>
                <w:sz w:val="20"/>
                <w:szCs w:val="20"/>
                <w:shd w:val="clear" w:color="auto" w:fill="FFFFFF"/>
              </w:rPr>
            </w:pPr>
            <w:r w:rsidRPr="009A74FA">
              <w:rPr>
                <w:rFonts w:ascii="Times New Roman" w:hAnsi="Times New Roman" w:cs="Times New Roman"/>
                <w:sz w:val="20"/>
                <w:szCs w:val="20"/>
                <w:shd w:val="clear" w:color="auto" w:fill="FFFFFF"/>
              </w:rPr>
              <w:t>Листы должны иметь прямоугольную форму в плане. Сцепление гипсового сердечника с картоном должно быть прочнее, чем сцепление слоев картона. Группа листов по внешнему виду и точности изготовления или</w:t>
            </w:r>
            <w:proofErr w:type="gramStart"/>
            <w:r w:rsidRPr="009A74FA">
              <w:rPr>
                <w:rFonts w:ascii="Times New Roman" w:hAnsi="Times New Roman" w:cs="Times New Roman"/>
                <w:sz w:val="20"/>
                <w:szCs w:val="20"/>
                <w:shd w:val="clear" w:color="auto" w:fill="FFFFFF"/>
              </w:rPr>
              <w:t xml:space="preserve"> А</w:t>
            </w:r>
            <w:proofErr w:type="gramEnd"/>
            <w:r w:rsidRPr="009A74FA">
              <w:rPr>
                <w:rFonts w:ascii="Times New Roman" w:hAnsi="Times New Roman" w:cs="Times New Roman"/>
                <w:sz w:val="20"/>
                <w:szCs w:val="20"/>
                <w:shd w:val="clear" w:color="auto" w:fill="FFFFFF"/>
              </w:rPr>
              <w:t xml:space="preserve"> или Б. Тип листов в зависимости от формы продольных кромок - прямая, полукруглая и/или утоненная с лицевой стороны, закругленная. Размеры листа, </w:t>
            </w:r>
            <w:proofErr w:type="gramStart"/>
            <w:r w:rsidRPr="009A74FA">
              <w:rPr>
                <w:rFonts w:ascii="Times New Roman" w:hAnsi="Times New Roman" w:cs="Times New Roman"/>
                <w:sz w:val="20"/>
                <w:szCs w:val="20"/>
                <w:shd w:val="clear" w:color="auto" w:fill="FFFFFF"/>
              </w:rPr>
              <w:t>мм</w:t>
            </w:r>
            <w:proofErr w:type="gramEnd"/>
            <w:r w:rsidRPr="009A74FA">
              <w:rPr>
                <w:rFonts w:ascii="Times New Roman" w:hAnsi="Times New Roman" w:cs="Times New Roman"/>
                <w:sz w:val="20"/>
                <w:szCs w:val="20"/>
                <w:shd w:val="clear" w:color="auto" w:fill="FFFFFF"/>
              </w:rPr>
              <w:t>, длина х ширина, от  2000 до 4000 включительно х не более 1200; не должна быть толщина листа, мм,  ≤ 9,5. На тыльной стороне каждого листа имеется маркировка синего цвета, выполненная  несмываемой краской при помощи трафаретов, штампов; маркировка должна быть отчетливой и содержать в том числе: товарный знак и (или) наименование изготовителя.</w:t>
            </w:r>
            <w:r w:rsidRPr="009A74FA">
              <w:rPr>
                <w:rFonts w:ascii="Times New Roman" w:hAnsi="Times New Roman" w:cs="Times New Roman"/>
                <w:color w:val="2D2D2D"/>
                <w:spacing w:val="2"/>
                <w:sz w:val="20"/>
                <w:szCs w:val="20"/>
                <w:shd w:val="clear" w:color="auto" w:fill="FFFFFF"/>
              </w:rPr>
              <w:t xml:space="preserve"> </w:t>
            </w:r>
            <w:r w:rsidRPr="009A74FA">
              <w:rPr>
                <w:rFonts w:ascii="Times New Roman" w:hAnsi="Times New Roman" w:cs="Times New Roman"/>
                <w:sz w:val="20"/>
                <w:szCs w:val="20"/>
                <w:shd w:val="clear" w:color="auto" w:fill="FFFFFF"/>
              </w:rPr>
              <w:t>Масса 1 м</w:t>
            </w:r>
            <w:proofErr w:type="gramStart"/>
            <w:r w:rsidRPr="009A74FA">
              <w:rPr>
                <w:rFonts w:ascii="Times New Roman" w:hAnsi="Times New Roman" w:cs="Times New Roman"/>
                <w:sz w:val="20"/>
                <w:szCs w:val="20"/>
                <w:shd w:val="clear" w:color="auto" w:fill="FFFFFF"/>
                <w:vertAlign w:val="superscript"/>
              </w:rPr>
              <w:t>2</w:t>
            </w:r>
            <w:proofErr w:type="gramEnd"/>
            <w:r w:rsidRPr="009A74FA">
              <w:rPr>
                <w:rFonts w:ascii="Times New Roman" w:hAnsi="Times New Roman" w:cs="Times New Roman"/>
                <w:sz w:val="20"/>
                <w:szCs w:val="20"/>
                <w:shd w:val="clear" w:color="auto" w:fill="FFFFFF"/>
              </w:rPr>
              <w:t xml:space="preserve"> листов не более 16 кг. </w:t>
            </w:r>
          </w:p>
        </w:tc>
      </w:tr>
      <w:tr w:rsidR="00095918" w:rsidRPr="009A74FA" w:rsidTr="00CF2794">
        <w:trPr>
          <w:trHeight w:val="64"/>
        </w:trPr>
        <w:tc>
          <w:tcPr>
            <w:tcW w:w="724" w:type="dxa"/>
            <w:shd w:val="clear" w:color="auto" w:fill="auto"/>
            <w:noWrap/>
          </w:tcPr>
          <w:p w:rsidR="00095918" w:rsidRPr="009A74FA" w:rsidRDefault="0009591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095918" w:rsidRPr="009A74FA" w:rsidRDefault="00095918"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Шуруп. </w:t>
            </w:r>
          </w:p>
        </w:tc>
        <w:tc>
          <w:tcPr>
            <w:tcW w:w="6237" w:type="dxa"/>
            <w:gridSpan w:val="2"/>
            <w:shd w:val="clear" w:color="auto" w:fill="auto"/>
          </w:tcPr>
          <w:p w:rsidR="00095918" w:rsidRPr="009A74FA" w:rsidRDefault="00095918"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Шуруп самонарезающий, не должны быть: диаметр шурупа менее 3,5 мм. Длина шурупа более 25 мм.</w:t>
            </w:r>
          </w:p>
        </w:tc>
      </w:tr>
      <w:tr w:rsidR="00095918" w:rsidRPr="009A74FA" w:rsidTr="00CF2794">
        <w:trPr>
          <w:trHeight w:val="64"/>
        </w:trPr>
        <w:tc>
          <w:tcPr>
            <w:tcW w:w="724" w:type="dxa"/>
            <w:shd w:val="clear" w:color="auto" w:fill="auto"/>
            <w:noWrap/>
          </w:tcPr>
          <w:p w:rsidR="00095918" w:rsidRPr="009A74FA" w:rsidRDefault="0009591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095918" w:rsidRPr="009A74FA" w:rsidRDefault="00095918"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Шуруп.</w:t>
            </w:r>
            <w:r w:rsidRPr="009A74FA">
              <w:rPr>
                <w:rFonts w:ascii="Times New Roman" w:eastAsia="Times New Roman" w:hAnsi="Times New Roman" w:cs="Times New Roman"/>
                <w:sz w:val="20"/>
                <w:szCs w:val="20"/>
              </w:rPr>
              <w:t xml:space="preserve"> </w:t>
            </w:r>
          </w:p>
        </w:tc>
        <w:tc>
          <w:tcPr>
            <w:tcW w:w="6237" w:type="dxa"/>
            <w:gridSpan w:val="2"/>
            <w:shd w:val="clear" w:color="auto" w:fill="auto"/>
          </w:tcPr>
          <w:p w:rsidR="00095918" w:rsidRPr="009A74FA" w:rsidRDefault="00095918"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Шуруп самонарезающий с потайной, полукруглой головкой для крепления гипсокартонных листов, длина шурупа не менее 25 мм, диаметр шурупа менее 4,0 мм. Шуруп должен быть изготовлен из углеродистой стали с оксидированным покрытием.</w:t>
            </w:r>
            <w:r w:rsidRPr="009A74FA">
              <w:rPr>
                <w:rFonts w:ascii="Times New Roman" w:hAnsi="Times New Roman" w:cs="Times New Roman"/>
                <w:color w:val="4C4C4C"/>
                <w:sz w:val="20"/>
                <w:szCs w:val="20"/>
                <w:shd w:val="clear" w:color="auto" w:fill="F4F5F8"/>
              </w:rPr>
              <w:t xml:space="preserve"> </w:t>
            </w:r>
          </w:p>
        </w:tc>
      </w:tr>
      <w:tr w:rsidR="00095918" w:rsidRPr="009A74FA" w:rsidTr="00CF2794">
        <w:trPr>
          <w:trHeight w:val="64"/>
        </w:trPr>
        <w:tc>
          <w:tcPr>
            <w:tcW w:w="724" w:type="dxa"/>
            <w:shd w:val="clear" w:color="auto" w:fill="auto"/>
            <w:noWrap/>
          </w:tcPr>
          <w:p w:rsidR="00095918" w:rsidRPr="009A74FA" w:rsidRDefault="0009591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095918" w:rsidRPr="009A74FA" w:rsidRDefault="00095918"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Дюбель с шурупом. </w:t>
            </w:r>
          </w:p>
        </w:tc>
        <w:tc>
          <w:tcPr>
            <w:tcW w:w="6237" w:type="dxa"/>
            <w:gridSpan w:val="2"/>
            <w:shd w:val="clear" w:color="auto" w:fill="auto"/>
          </w:tcPr>
          <w:p w:rsidR="00095918" w:rsidRPr="009A74FA" w:rsidRDefault="00095918"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eastAsia="Times New Roman" w:hAnsi="Times New Roman" w:cs="Times New Roman"/>
                <w:sz w:val="20"/>
                <w:szCs w:val="20"/>
              </w:rPr>
              <w:t>Дюбель полипропиленовый, полиэтиленовый, должен быть с шурупом из оцинкованной</w:t>
            </w:r>
            <w:r w:rsidR="00952BDE" w:rsidRPr="009A74FA">
              <w:rPr>
                <w:rFonts w:ascii="Times New Roman" w:eastAsia="Times New Roman" w:hAnsi="Times New Roman" w:cs="Times New Roman"/>
                <w:sz w:val="20"/>
                <w:szCs w:val="20"/>
              </w:rPr>
              <w:t>, нержавеющей</w:t>
            </w:r>
            <w:r w:rsidRPr="009A74FA">
              <w:rPr>
                <w:rFonts w:ascii="Times New Roman" w:eastAsia="Times New Roman" w:hAnsi="Times New Roman" w:cs="Times New Roman"/>
                <w:sz w:val="20"/>
                <w:szCs w:val="20"/>
              </w:rPr>
              <w:t xml:space="preserve"> стали, не должны быть размеры дюбеля (диаметр / длина) более: 6/35 мм.</w:t>
            </w:r>
          </w:p>
        </w:tc>
      </w:tr>
      <w:tr w:rsidR="00000E1D" w:rsidRPr="009A74FA" w:rsidTr="00CF2794">
        <w:trPr>
          <w:trHeight w:val="64"/>
        </w:trPr>
        <w:tc>
          <w:tcPr>
            <w:tcW w:w="724" w:type="dxa"/>
            <w:shd w:val="clear" w:color="auto" w:fill="auto"/>
            <w:noWrap/>
            <w:hideMark/>
          </w:tcPr>
          <w:p w:rsidR="00000E1D" w:rsidRPr="009A74FA" w:rsidRDefault="00000E1D"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000E1D" w:rsidRPr="009A74FA" w:rsidRDefault="00000E1D" w:rsidP="00ED3FF6">
            <w:pPr>
              <w:widowControl w:val="0"/>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Винты. Требуется соответствие ГОСТ 11650-80 «Винты самонарезающие с полукруглой головкой и заостренным концом для металла и пластмассы. Конструкция и размеры (с Изменением N 1)».</w:t>
            </w:r>
          </w:p>
        </w:tc>
        <w:tc>
          <w:tcPr>
            <w:tcW w:w="6237" w:type="dxa"/>
            <w:gridSpan w:val="2"/>
            <w:shd w:val="clear" w:color="auto" w:fill="auto"/>
            <w:hideMark/>
          </w:tcPr>
          <w:p w:rsidR="00000E1D" w:rsidRPr="009A74FA" w:rsidRDefault="00000E1D" w:rsidP="00ED3FF6">
            <w:pPr>
              <w:widowControl w:val="0"/>
              <w:tabs>
                <w:tab w:val="left" w:pos="7320"/>
              </w:tabs>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Винты самонарезающие с полукруглой головкой и заостренным концом для металла и пластмассы класса точности В. Технические требования по </w:t>
            </w:r>
            <w:hyperlink r:id="rId8" w:history="1">
              <w:r w:rsidRPr="009A74FA">
                <w:rPr>
                  <w:rFonts w:ascii="Times New Roman" w:hAnsi="Times New Roman" w:cs="Times New Roman"/>
                  <w:sz w:val="20"/>
                  <w:szCs w:val="20"/>
                </w:rPr>
                <w:t>ГОСТ 10618-80</w:t>
              </w:r>
            </w:hyperlink>
            <w:r w:rsidRPr="009A74FA">
              <w:rPr>
                <w:rFonts w:ascii="Times New Roman" w:hAnsi="Times New Roman" w:cs="Times New Roman"/>
                <w:sz w:val="20"/>
                <w:szCs w:val="20"/>
              </w:rPr>
              <w:t xml:space="preserve">. Номинальный диаметр резьбы не более восьми и не менее четырех миллиметров. Шаг резьбы не менее 1,75 мм и не более 3,5 мм.  Не должен быть диаметр головки менее семи миллиметров. Номинальная высота головки,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не менее 2,8 и не более 5,6. Глубина шлица не более 3,7 мм. </w:t>
            </w:r>
            <w:proofErr w:type="spellStart"/>
            <w:r w:rsidRPr="009A74FA">
              <w:rPr>
                <w:rFonts w:ascii="Times New Roman" w:hAnsi="Times New Roman" w:cs="Times New Roman"/>
                <w:sz w:val="20"/>
                <w:szCs w:val="20"/>
              </w:rPr>
              <w:t>Недовод</w:t>
            </w:r>
            <w:proofErr w:type="spellEnd"/>
            <w:r w:rsidRPr="009A74FA">
              <w:rPr>
                <w:rFonts w:ascii="Times New Roman" w:hAnsi="Times New Roman" w:cs="Times New Roman"/>
                <w:sz w:val="20"/>
                <w:szCs w:val="20"/>
              </w:rPr>
              <w:t xml:space="preserve"> резьбы, не более 1,0 мм. Длина винта ≤ </w:t>
            </w:r>
            <w:r w:rsidR="000C2A66" w:rsidRPr="009A74FA">
              <w:rPr>
                <w:rFonts w:ascii="Times New Roman" w:hAnsi="Times New Roman" w:cs="Times New Roman"/>
                <w:sz w:val="20"/>
                <w:szCs w:val="20"/>
              </w:rPr>
              <w:t>35</w:t>
            </w:r>
            <w:r w:rsidRPr="009A74FA">
              <w:rPr>
                <w:rFonts w:ascii="Times New Roman" w:hAnsi="Times New Roman" w:cs="Times New Roman"/>
                <w:sz w:val="20"/>
                <w:szCs w:val="20"/>
              </w:rPr>
              <w:t xml:space="preserve"> мм. Винты изготовлены из углеродистых, легированных сталей марки  10, 20, 25, 08кп,10кп, 20кп, 20Х, 40Х, 30Х ГСА. Резьба винтов должна быть чистой, без </w:t>
            </w:r>
            <w:proofErr w:type="spellStart"/>
            <w:r w:rsidRPr="009A74FA">
              <w:rPr>
                <w:rFonts w:ascii="Times New Roman" w:hAnsi="Times New Roman" w:cs="Times New Roman"/>
                <w:sz w:val="20"/>
                <w:szCs w:val="20"/>
              </w:rPr>
              <w:t>задиров</w:t>
            </w:r>
            <w:proofErr w:type="spellEnd"/>
            <w:r w:rsidRPr="009A74FA">
              <w:rPr>
                <w:rFonts w:ascii="Times New Roman" w:hAnsi="Times New Roman" w:cs="Times New Roman"/>
                <w:sz w:val="20"/>
                <w:szCs w:val="20"/>
              </w:rPr>
              <w:t xml:space="preserve"> и заусенцев. Частичные подрезы, утолщения либо надрывы витков не допускаются. </w:t>
            </w:r>
          </w:p>
        </w:tc>
      </w:tr>
      <w:tr w:rsidR="002918C0" w:rsidRPr="009A74FA" w:rsidTr="00CF2794">
        <w:trPr>
          <w:trHeight w:val="96"/>
        </w:trPr>
        <w:tc>
          <w:tcPr>
            <w:tcW w:w="724" w:type="dxa"/>
            <w:shd w:val="clear" w:color="auto" w:fill="auto"/>
            <w:noWrap/>
            <w:hideMark/>
          </w:tcPr>
          <w:p w:rsidR="002918C0" w:rsidRPr="009A74FA" w:rsidRDefault="002918C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2918C0" w:rsidRPr="009A74FA" w:rsidRDefault="002918C0" w:rsidP="00ED3FF6">
            <w:pPr>
              <w:spacing w:after="0" w:line="240" w:lineRule="auto"/>
              <w:ind w:right="142"/>
              <w:jc w:val="both"/>
              <w:rPr>
                <w:rFonts w:ascii="Times New Roman" w:eastAsia="Times New Roman" w:hAnsi="Times New Roman" w:cs="Times New Roman"/>
                <w:sz w:val="20"/>
                <w:szCs w:val="20"/>
              </w:rPr>
            </w:pPr>
            <w:proofErr w:type="gramStart"/>
            <w:r w:rsidRPr="009A74FA">
              <w:rPr>
                <w:rFonts w:ascii="Times New Roman" w:eastAsia="Times New Roman" w:hAnsi="Times New Roman" w:cs="Times New Roman"/>
                <w:sz w:val="20"/>
                <w:szCs w:val="20"/>
              </w:rPr>
              <w:t>Комплектующие для напольного плинтуса.</w:t>
            </w:r>
            <w:proofErr w:type="gramEnd"/>
          </w:p>
        </w:tc>
        <w:tc>
          <w:tcPr>
            <w:tcW w:w="6237" w:type="dxa"/>
            <w:gridSpan w:val="2"/>
            <w:shd w:val="clear" w:color="auto" w:fill="auto"/>
            <w:hideMark/>
          </w:tcPr>
          <w:p w:rsidR="002918C0" w:rsidRPr="009A74FA" w:rsidRDefault="002918C0" w:rsidP="00ED3FF6">
            <w:pPr>
              <w:spacing w:after="0" w:line="240" w:lineRule="auto"/>
              <w:ind w:right="137"/>
              <w:jc w:val="both"/>
              <w:rPr>
                <w:rFonts w:ascii="Times New Roman" w:hAnsi="Times New Roman" w:cs="Times New Roman"/>
                <w:sz w:val="20"/>
                <w:szCs w:val="20"/>
              </w:rPr>
            </w:pPr>
            <w:r w:rsidRPr="009A74FA">
              <w:rPr>
                <w:rFonts w:ascii="Times New Roman" w:hAnsi="Times New Roman" w:cs="Times New Roman"/>
                <w:sz w:val="20"/>
                <w:szCs w:val="20"/>
              </w:rPr>
              <w:t>Уголок наружный, высота не &gt; 60 мм.</w:t>
            </w:r>
          </w:p>
        </w:tc>
      </w:tr>
      <w:tr w:rsidR="002918C0" w:rsidRPr="009A74FA" w:rsidTr="00CF2794">
        <w:trPr>
          <w:trHeight w:val="156"/>
        </w:trPr>
        <w:tc>
          <w:tcPr>
            <w:tcW w:w="724" w:type="dxa"/>
            <w:shd w:val="clear" w:color="auto" w:fill="auto"/>
            <w:noWrap/>
            <w:hideMark/>
          </w:tcPr>
          <w:p w:rsidR="002918C0" w:rsidRPr="009A74FA" w:rsidRDefault="002918C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2918C0" w:rsidRPr="009A74FA" w:rsidRDefault="002918C0" w:rsidP="00ED3FF6">
            <w:pPr>
              <w:spacing w:after="0" w:line="240" w:lineRule="auto"/>
              <w:ind w:right="142"/>
              <w:jc w:val="both"/>
              <w:rPr>
                <w:rFonts w:ascii="Times New Roman" w:eastAsia="Times New Roman" w:hAnsi="Times New Roman" w:cs="Times New Roman"/>
                <w:sz w:val="20"/>
                <w:szCs w:val="20"/>
              </w:rPr>
            </w:pPr>
            <w:proofErr w:type="gramStart"/>
            <w:r w:rsidRPr="009A74FA">
              <w:rPr>
                <w:rFonts w:ascii="Times New Roman" w:eastAsia="Times New Roman" w:hAnsi="Times New Roman" w:cs="Times New Roman"/>
                <w:sz w:val="20"/>
                <w:szCs w:val="20"/>
              </w:rPr>
              <w:t>Комплектующие для напольного плинтуса.</w:t>
            </w:r>
            <w:proofErr w:type="gramEnd"/>
          </w:p>
        </w:tc>
        <w:tc>
          <w:tcPr>
            <w:tcW w:w="6237" w:type="dxa"/>
            <w:gridSpan w:val="2"/>
            <w:shd w:val="clear" w:color="auto" w:fill="auto"/>
            <w:hideMark/>
          </w:tcPr>
          <w:p w:rsidR="002918C0" w:rsidRPr="009A74FA" w:rsidRDefault="002918C0" w:rsidP="00ED3FF6">
            <w:pPr>
              <w:spacing w:after="0" w:line="240" w:lineRule="auto"/>
              <w:ind w:right="137"/>
              <w:jc w:val="both"/>
              <w:rPr>
                <w:rFonts w:ascii="Times New Roman" w:hAnsi="Times New Roman" w:cs="Times New Roman"/>
                <w:sz w:val="20"/>
                <w:szCs w:val="20"/>
              </w:rPr>
            </w:pPr>
            <w:r w:rsidRPr="009A74FA">
              <w:rPr>
                <w:rFonts w:ascii="Times New Roman" w:hAnsi="Times New Roman" w:cs="Times New Roman"/>
                <w:sz w:val="20"/>
                <w:szCs w:val="20"/>
              </w:rPr>
              <w:t>Уголок внутренний, высота не &gt; 60 мм.</w:t>
            </w:r>
          </w:p>
        </w:tc>
      </w:tr>
      <w:tr w:rsidR="002918C0" w:rsidRPr="009A74FA" w:rsidTr="00CF2794">
        <w:trPr>
          <w:trHeight w:val="187"/>
        </w:trPr>
        <w:tc>
          <w:tcPr>
            <w:tcW w:w="724" w:type="dxa"/>
            <w:shd w:val="clear" w:color="auto" w:fill="auto"/>
            <w:noWrap/>
            <w:hideMark/>
          </w:tcPr>
          <w:p w:rsidR="002918C0" w:rsidRPr="009A74FA" w:rsidRDefault="002918C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2918C0" w:rsidRPr="009A74FA" w:rsidRDefault="002918C0" w:rsidP="00ED3FF6">
            <w:pPr>
              <w:spacing w:after="0" w:line="240" w:lineRule="auto"/>
              <w:ind w:right="142"/>
              <w:jc w:val="both"/>
              <w:rPr>
                <w:rFonts w:ascii="Times New Roman" w:eastAsia="Times New Roman" w:hAnsi="Times New Roman" w:cs="Times New Roman"/>
                <w:sz w:val="20"/>
                <w:szCs w:val="20"/>
              </w:rPr>
            </w:pPr>
            <w:proofErr w:type="gramStart"/>
            <w:r w:rsidRPr="009A74FA">
              <w:rPr>
                <w:rFonts w:ascii="Times New Roman" w:eastAsia="Times New Roman" w:hAnsi="Times New Roman" w:cs="Times New Roman"/>
                <w:sz w:val="20"/>
                <w:szCs w:val="20"/>
              </w:rPr>
              <w:t>Комплектующие для напольного плинтуса.</w:t>
            </w:r>
            <w:proofErr w:type="gramEnd"/>
          </w:p>
        </w:tc>
        <w:tc>
          <w:tcPr>
            <w:tcW w:w="6237" w:type="dxa"/>
            <w:gridSpan w:val="2"/>
            <w:shd w:val="clear" w:color="auto" w:fill="auto"/>
            <w:hideMark/>
          </w:tcPr>
          <w:p w:rsidR="002918C0" w:rsidRPr="009A74FA" w:rsidRDefault="002918C0" w:rsidP="00ED3FF6">
            <w:pPr>
              <w:spacing w:after="0" w:line="240" w:lineRule="auto"/>
              <w:ind w:right="137"/>
              <w:jc w:val="both"/>
              <w:rPr>
                <w:rFonts w:ascii="Times New Roman" w:hAnsi="Times New Roman" w:cs="Times New Roman"/>
                <w:sz w:val="20"/>
                <w:szCs w:val="20"/>
              </w:rPr>
            </w:pPr>
            <w:r w:rsidRPr="009A74FA">
              <w:rPr>
                <w:rFonts w:ascii="Times New Roman" w:hAnsi="Times New Roman" w:cs="Times New Roman"/>
                <w:sz w:val="20"/>
                <w:szCs w:val="20"/>
              </w:rPr>
              <w:t>Соединитель, высота не &gt; 60 мм.</w:t>
            </w:r>
          </w:p>
        </w:tc>
      </w:tr>
      <w:tr w:rsidR="002918C0" w:rsidRPr="009A74FA" w:rsidTr="00CF2794">
        <w:trPr>
          <w:trHeight w:val="92"/>
        </w:trPr>
        <w:tc>
          <w:tcPr>
            <w:tcW w:w="724" w:type="dxa"/>
            <w:shd w:val="clear" w:color="auto" w:fill="auto"/>
            <w:noWrap/>
            <w:hideMark/>
          </w:tcPr>
          <w:p w:rsidR="002918C0" w:rsidRPr="009A74FA" w:rsidRDefault="002918C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2918C0" w:rsidRPr="009A74FA" w:rsidRDefault="002918C0" w:rsidP="00ED3FF6">
            <w:pPr>
              <w:spacing w:after="0" w:line="240" w:lineRule="auto"/>
              <w:ind w:right="142"/>
              <w:jc w:val="both"/>
              <w:rPr>
                <w:rFonts w:ascii="Times New Roman" w:hAnsi="Times New Roman" w:cs="Times New Roman"/>
                <w:sz w:val="20"/>
                <w:szCs w:val="20"/>
              </w:rPr>
            </w:pPr>
            <w:proofErr w:type="gramStart"/>
            <w:r w:rsidRPr="009A74FA">
              <w:rPr>
                <w:rFonts w:ascii="Times New Roman" w:eastAsia="Times New Roman" w:hAnsi="Times New Roman" w:cs="Times New Roman"/>
                <w:sz w:val="20"/>
                <w:szCs w:val="20"/>
              </w:rPr>
              <w:t>Комплектующие для напольного плинтуса.</w:t>
            </w:r>
            <w:proofErr w:type="gramEnd"/>
          </w:p>
        </w:tc>
        <w:tc>
          <w:tcPr>
            <w:tcW w:w="6237" w:type="dxa"/>
            <w:gridSpan w:val="2"/>
            <w:shd w:val="clear" w:color="auto" w:fill="auto"/>
            <w:hideMark/>
          </w:tcPr>
          <w:p w:rsidR="002918C0" w:rsidRPr="009A74FA" w:rsidRDefault="002918C0" w:rsidP="00ED3FF6">
            <w:pPr>
              <w:spacing w:after="0" w:line="240" w:lineRule="auto"/>
              <w:ind w:right="137"/>
              <w:jc w:val="both"/>
              <w:rPr>
                <w:rFonts w:ascii="Times New Roman" w:hAnsi="Times New Roman" w:cs="Times New Roman"/>
                <w:sz w:val="20"/>
                <w:szCs w:val="20"/>
              </w:rPr>
            </w:pPr>
            <w:r w:rsidRPr="009A74FA">
              <w:rPr>
                <w:rFonts w:ascii="Times New Roman" w:hAnsi="Times New Roman" w:cs="Times New Roman"/>
                <w:sz w:val="20"/>
                <w:szCs w:val="20"/>
              </w:rPr>
              <w:t>Заглушка торцевая левая, высота не &gt; 60 мм.</w:t>
            </w:r>
          </w:p>
        </w:tc>
      </w:tr>
      <w:tr w:rsidR="002918C0" w:rsidRPr="009A74FA" w:rsidTr="00CF2794">
        <w:trPr>
          <w:trHeight w:val="138"/>
        </w:trPr>
        <w:tc>
          <w:tcPr>
            <w:tcW w:w="724" w:type="dxa"/>
            <w:shd w:val="clear" w:color="auto" w:fill="auto"/>
            <w:noWrap/>
            <w:hideMark/>
          </w:tcPr>
          <w:p w:rsidR="002918C0" w:rsidRPr="009A74FA" w:rsidRDefault="002918C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2918C0" w:rsidRPr="009A74FA" w:rsidRDefault="002918C0" w:rsidP="00ED3FF6">
            <w:pPr>
              <w:spacing w:after="0" w:line="240" w:lineRule="auto"/>
              <w:ind w:right="142"/>
              <w:jc w:val="both"/>
              <w:rPr>
                <w:rFonts w:ascii="Times New Roman" w:hAnsi="Times New Roman" w:cs="Times New Roman"/>
                <w:sz w:val="20"/>
                <w:szCs w:val="20"/>
              </w:rPr>
            </w:pPr>
            <w:proofErr w:type="gramStart"/>
            <w:r w:rsidRPr="009A74FA">
              <w:rPr>
                <w:rFonts w:ascii="Times New Roman" w:eastAsia="Times New Roman" w:hAnsi="Times New Roman" w:cs="Times New Roman"/>
                <w:sz w:val="20"/>
                <w:szCs w:val="20"/>
              </w:rPr>
              <w:t>Комплектующие для напольного плинтуса.</w:t>
            </w:r>
            <w:proofErr w:type="gramEnd"/>
          </w:p>
        </w:tc>
        <w:tc>
          <w:tcPr>
            <w:tcW w:w="6237" w:type="dxa"/>
            <w:gridSpan w:val="2"/>
            <w:shd w:val="clear" w:color="auto" w:fill="auto"/>
            <w:hideMark/>
          </w:tcPr>
          <w:p w:rsidR="002918C0" w:rsidRPr="009A74FA" w:rsidRDefault="002918C0" w:rsidP="00ED3FF6">
            <w:pPr>
              <w:spacing w:after="0" w:line="240" w:lineRule="auto"/>
              <w:ind w:right="137"/>
              <w:jc w:val="both"/>
              <w:rPr>
                <w:rFonts w:ascii="Times New Roman" w:hAnsi="Times New Roman" w:cs="Times New Roman"/>
                <w:sz w:val="20"/>
                <w:szCs w:val="20"/>
              </w:rPr>
            </w:pPr>
            <w:r w:rsidRPr="009A74FA">
              <w:rPr>
                <w:rFonts w:ascii="Times New Roman" w:hAnsi="Times New Roman" w:cs="Times New Roman"/>
                <w:sz w:val="20"/>
                <w:szCs w:val="20"/>
              </w:rPr>
              <w:t>Заглушки торцевая правая, высота не &gt; 60 мм.</w:t>
            </w:r>
          </w:p>
        </w:tc>
      </w:tr>
      <w:tr w:rsidR="002F4E24" w:rsidRPr="009A74FA" w:rsidTr="00CF2794">
        <w:trPr>
          <w:trHeight w:val="64"/>
        </w:trPr>
        <w:tc>
          <w:tcPr>
            <w:tcW w:w="724" w:type="dxa"/>
            <w:shd w:val="clear" w:color="auto" w:fill="auto"/>
            <w:noWrap/>
            <w:hideMark/>
          </w:tcPr>
          <w:p w:rsidR="002F4E24" w:rsidRPr="009A74FA" w:rsidRDefault="002F4E24"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2F4E24" w:rsidRPr="009A74FA" w:rsidRDefault="002F4E24" w:rsidP="00ED3FF6">
            <w:pPr>
              <w:tabs>
                <w:tab w:val="left" w:pos="2477"/>
              </w:tabs>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Плинтус напольный. </w:t>
            </w:r>
            <w:r w:rsidRPr="009A74FA">
              <w:rPr>
                <w:rFonts w:ascii="Times New Roman" w:hAnsi="Times New Roman" w:cs="Times New Roman"/>
                <w:sz w:val="20"/>
                <w:szCs w:val="20"/>
                <w:shd w:val="clear" w:color="auto" w:fill="FFFFFF"/>
              </w:rPr>
              <w:t xml:space="preserve">Требуется соответствие ГОСТ 19111-2001 «Изделия </w:t>
            </w:r>
            <w:proofErr w:type="spellStart"/>
            <w:r w:rsidRPr="009A74FA">
              <w:rPr>
                <w:rFonts w:ascii="Times New Roman" w:hAnsi="Times New Roman" w:cs="Times New Roman"/>
                <w:sz w:val="20"/>
                <w:szCs w:val="20"/>
                <w:shd w:val="clear" w:color="auto" w:fill="FFFFFF"/>
              </w:rPr>
              <w:lastRenderedPageBreak/>
              <w:t>погонажные</w:t>
            </w:r>
            <w:proofErr w:type="spellEnd"/>
            <w:r w:rsidRPr="009A74FA">
              <w:rPr>
                <w:rFonts w:ascii="Times New Roman" w:hAnsi="Times New Roman" w:cs="Times New Roman"/>
                <w:sz w:val="20"/>
                <w:szCs w:val="20"/>
                <w:shd w:val="clear" w:color="auto" w:fill="FFFFFF"/>
              </w:rPr>
              <w:t xml:space="preserve"> профильные поливинилхлоридные для внутренней отделки. Технические условия».</w:t>
            </w:r>
          </w:p>
        </w:tc>
        <w:tc>
          <w:tcPr>
            <w:tcW w:w="6237" w:type="dxa"/>
            <w:gridSpan w:val="2"/>
            <w:shd w:val="clear" w:color="auto" w:fill="auto"/>
            <w:hideMark/>
          </w:tcPr>
          <w:p w:rsidR="002F4E24" w:rsidRPr="009A74FA" w:rsidRDefault="002F4E24" w:rsidP="00ED3FF6">
            <w:pPr>
              <w:tabs>
                <w:tab w:val="left" w:pos="6021"/>
              </w:tabs>
              <w:spacing w:after="0" w:line="240" w:lineRule="auto"/>
              <w:jc w:val="both"/>
              <w:rPr>
                <w:rFonts w:ascii="Times New Roman" w:eastAsia="Times New Roman" w:hAnsi="Times New Roman" w:cs="Times New Roman"/>
                <w:sz w:val="20"/>
                <w:szCs w:val="20"/>
              </w:rPr>
            </w:pPr>
            <w:r w:rsidRPr="009A74FA">
              <w:rPr>
                <w:rFonts w:ascii="Times New Roman" w:hAnsi="Times New Roman" w:cs="Times New Roman"/>
                <w:sz w:val="20"/>
                <w:szCs w:val="20"/>
              </w:rPr>
              <w:lastRenderedPageBreak/>
              <w:t xml:space="preserve">Должен быть  предназначен для внутренней отделки помещений. Не должны быть размеры плинтуса -  высота плинтуса менее 48 мм. Ширина плинтуса (расстояние до стены) ≥ 19 мм. </w:t>
            </w:r>
            <w:r w:rsidRPr="009A74FA">
              <w:rPr>
                <w:rFonts w:ascii="Times New Roman" w:hAnsi="Times New Roman" w:cs="Times New Roman"/>
                <w:sz w:val="20"/>
                <w:szCs w:val="20"/>
                <w:shd w:val="clear" w:color="auto" w:fill="FFFFFF"/>
              </w:rPr>
              <w:t xml:space="preserve">Плинтус должен </w:t>
            </w:r>
            <w:r w:rsidRPr="009A74FA">
              <w:rPr>
                <w:rFonts w:ascii="Times New Roman" w:hAnsi="Times New Roman" w:cs="Times New Roman"/>
                <w:sz w:val="20"/>
                <w:szCs w:val="20"/>
                <w:shd w:val="clear" w:color="auto" w:fill="FFFFFF"/>
              </w:rPr>
              <w:lastRenderedPageBreak/>
              <w:t xml:space="preserve">быть с мягким краем и кабель каналом. </w:t>
            </w:r>
            <w:r w:rsidRPr="009A74FA">
              <w:rPr>
                <w:rFonts w:ascii="Times New Roman" w:hAnsi="Times New Roman" w:cs="Times New Roman"/>
                <w:sz w:val="20"/>
                <w:szCs w:val="20"/>
              </w:rPr>
              <w:t xml:space="preserve">На лицевой поверхности плинтуса не допускаются наплывы, бугорки, раковины, царапины и пятна. Кромки и торцы изделий не должны иметь местных искривлений, надрывов и зазубрин. </w:t>
            </w:r>
            <w:r w:rsidRPr="009A74FA">
              <w:rPr>
                <w:rFonts w:ascii="Times New Roman" w:hAnsi="Times New Roman" w:cs="Times New Roman"/>
                <w:sz w:val="20"/>
                <w:szCs w:val="20"/>
                <w:shd w:val="clear" w:color="auto" w:fill="FFFFFF"/>
              </w:rPr>
              <w:t xml:space="preserve">Плинтус с глянцевой, матовой, гладкой, рифленой или тисненой лицевой поверхностью, </w:t>
            </w:r>
            <w:r w:rsidRPr="009A74FA">
              <w:rPr>
                <w:rFonts w:ascii="Times New Roman" w:hAnsi="Times New Roman" w:cs="Times New Roman"/>
                <w:sz w:val="20"/>
                <w:szCs w:val="20"/>
              </w:rPr>
              <w:t xml:space="preserve">и/или ламинированный, </w:t>
            </w:r>
            <w:r w:rsidRPr="009A74FA">
              <w:rPr>
                <w:rFonts w:ascii="Times New Roman" w:hAnsi="Times New Roman" w:cs="Times New Roman"/>
                <w:sz w:val="20"/>
                <w:szCs w:val="20"/>
                <w:shd w:val="clear" w:color="auto" w:fill="FFFFFF"/>
              </w:rPr>
              <w:t>многоцветный и</w:t>
            </w:r>
            <w:r w:rsidR="002918C0" w:rsidRPr="009A74FA">
              <w:rPr>
                <w:rFonts w:ascii="Times New Roman" w:hAnsi="Times New Roman" w:cs="Times New Roman"/>
                <w:sz w:val="20"/>
                <w:szCs w:val="20"/>
                <w:shd w:val="clear" w:color="auto" w:fill="FFFFFF"/>
              </w:rPr>
              <w:t>ли</w:t>
            </w:r>
            <w:r w:rsidRPr="009A74FA">
              <w:rPr>
                <w:rFonts w:ascii="Times New Roman" w:hAnsi="Times New Roman" w:cs="Times New Roman"/>
                <w:sz w:val="20"/>
                <w:szCs w:val="20"/>
                <w:shd w:val="clear" w:color="auto" w:fill="FFFFFF"/>
              </w:rPr>
              <w:t xml:space="preserve"> одноцветный</w:t>
            </w:r>
            <w:r w:rsidRPr="009A74FA">
              <w:rPr>
                <w:rFonts w:ascii="Times New Roman" w:hAnsi="Times New Roman" w:cs="Times New Roman"/>
                <w:sz w:val="20"/>
                <w:szCs w:val="20"/>
              </w:rPr>
              <w:t>. Плинтус в</w:t>
            </w:r>
            <w:r w:rsidRPr="009A74FA">
              <w:rPr>
                <w:rFonts w:ascii="Times New Roman" w:hAnsi="Times New Roman" w:cs="Times New Roman"/>
                <w:sz w:val="20"/>
                <w:szCs w:val="20"/>
                <w:shd w:val="clear" w:color="auto" w:fill="FFFFFF"/>
              </w:rPr>
              <w:t xml:space="preserve"> зависимости от значения показателя абсолютной деформации при вдавливании марки жесткие, полужесткие. Способ монтажа плинтуса шурупами или </w:t>
            </w:r>
            <w:proofErr w:type="gramStart"/>
            <w:r w:rsidRPr="009A74FA">
              <w:rPr>
                <w:rFonts w:ascii="Times New Roman" w:hAnsi="Times New Roman" w:cs="Times New Roman"/>
                <w:sz w:val="20"/>
                <w:szCs w:val="20"/>
                <w:shd w:val="clear" w:color="auto" w:fill="FFFFFF"/>
              </w:rPr>
              <w:t>дюбель-гвоздями</w:t>
            </w:r>
            <w:proofErr w:type="gramEnd"/>
            <w:r w:rsidRPr="009A74FA">
              <w:rPr>
                <w:rFonts w:ascii="Times New Roman" w:hAnsi="Times New Roman" w:cs="Times New Roman"/>
                <w:sz w:val="20"/>
                <w:szCs w:val="20"/>
                <w:shd w:val="clear" w:color="auto" w:fill="FFFFFF"/>
              </w:rPr>
              <w:t xml:space="preserve"> через поверхность плинтуса, при помощи специальных клипс. </w:t>
            </w:r>
          </w:p>
        </w:tc>
      </w:tr>
      <w:tr w:rsidR="000C333D" w:rsidRPr="009A74FA" w:rsidTr="00CF2794">
        <w:trPr>
          <w:trHeight w:val="134"/>
        </w:trPr>
        <w:tc>
          <w:tcPr>
            <w:tcW w:w="724" w:type="dxa"/>
            <w:shd w:val="clear" w:color="auto" w:fill="auto"/>
            <w:noWrap/>
            <w:hideMark/>
          </w:tcPr>
          <w:p w:rsidR="000C333D" w:rsidRPr="009A74FA" w:rsidRDefault="000C333D"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0C333D" w:rsidRPr="009A74FA" w:rsidRDefault="000C333D"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Металлический профиль. </w:t>
            </w:r>
          </w:p>
        </w:tc>
        <w:tc>
          <w:tcPr>
            <w:tcW w:w="6237" w:type="dxa"/>
            <w:gridSpan w:val="2"/>
            <w:shd w:val="clear" w:color="auto" w:fill="auto"/>
            <w:hideMark/>
          </w:tcPr>
          <w:p w:rsidR="000C333D" w:rsidRPr="009A74FA" w:rsidRDefault="000C333D" w:rsidP="00ED3FF6">
            <w:pPr>
              <w:widowControl w:val="0"/>
              <w:autoSpaceDE w:val="0"/>
              <w:autoSpaceDN w:val="0"/>
              <w:adjustRightInd w:val="0"/>
              <w:spacing w:after="0" w:line="240" w:lineRule="auto"/>
              <w:ind w:right="30"/>
              <w:jc w:val="both"/>
              <w:rPr>
                <w:rFonts w:ascii="Times New Roman" w:hAnsi="Times New Roman" w:cs="Times New Roman"/>
                <w:sz w:val="20"/>
                <w:szCs w:val="20"/>
              </w:rPr>
            </w:pPr>
            <w:r w:rsidRPr="009A74FA">
              <w:rPr>
                <w:rFonts w:ascii="Times New Roman" w:hAnsi="Times New Roman" w:cs="Times New Roman"/>
                <w:sz w:val="20"/>
                <w:szCs w:val="20"/>
              </w:rPr>
              <w:t xml:space="preserve">Металлический профиль потолочный, представляет собой длинномерный элемент, выполненный методом холодной прокатки на современном профилегибочном оборудовании из тонкой стальной ленты. Металлический профиль должен  иметь С-образную форму и служить для устройства каркасов облицовок стен на основе гипсокартонных листов. Сечение профиля,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не менее</w:t>
            </w:r>
            <w:r w:rsidR="00E74A0D">
              <w:rPr>
                <w:rFonts w:ascii="Times New Roman" w:hAnsi="Times New Roman" w:cs="Times New Roman"/>
                <w:sz w:val="20"/>
                <w:szCs w:val="20"/>
              </w:rPr>
              <w:t>:</w:t>
            </w:r>
            <w:r w:rsidRPr="009A74FA">
              <w:rPr>
                <w:rFonts w:ascii="Times New Roman" w:hAnsi="Times New Roman" w:cs="Times New Roman"/>
                <w:sz w:val="20"/>
                <w:szCs w:val="20"/>
              </w:rPr>
              <w:t xml:space="preserve"> 60х27. Длина профиля не менее 3 м. Толщина профиля не &lt; 0,5 мм.  Для придания профилю жесткости его стенка и полки должны быть выполнены с продольными гофрами, более 2 шт. Профили должны быть с цинковым покрытием. Цинк на воздухе покрывается слоем углекислого цинка, который защищает его от окисления. Цинковое покрытие прочно соединено с поверхностью стали, образуя эффективный защитный слой, который может быть нарушен только путем воздействия на него концентрированных кислот. Места разрезов оцинкованных профилей не должны нуждаться в дополнительной защите от коррозии.</w:t>
            </w:r>
          </w:p>
        </w:tc>
      </w:tr>
      <w:tr w:rsidR="000C333D" w:rsidRPr="009A74FA" w:rsidTr="00CF2794">
        <w:trPr>
          <w:trHeight w:val="64"/>
        </w:trPr>
        <w:tc>
          <w:tcPr>
            <w:tcW w:w="724" w:type="dxa"/>
            <w:shd w:val="clear" w:color="auto" w:fill="auto"/>
            <w:noWrap/>
            <w:hideMark/>
          </w:tcPr>
          <w:p w:rsidR="000C333D" w:rsidRPr="009A74FA" w:rsidRDefault="000C333D"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0C333D" w:rsidRPr="009A74FA" w:rsidRDefault="000C333D"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Металлический профиль. </w:t>
            </w:r>
          </w:p>
        </w:tc>
        <w:tc>
          <w:tcPr>
            <w:tcW w:w="6237" w:type="dxa"/>
            <w:gridSpan w:val="2"/>
            <w:shd w:val="clear" w:color="auto" w:fill="auto"/>
            <w:hideMark/>
          </w:tcPr>
          <w:p w:rsidR="000C333D" w:rsidRPr="009A74FA" w:rsidRDefault="000C333D" w:rsidP="00ED3FF6">
            <w:pPr>
              <w:widowControl w:val="0"/>
              <w:autoSpaceDE w:val="0"/>
              <w:autoSpaceDN w:val="0"/>
              <w:adjustRightInd w:val="0"/>
              <w:spacing w:after="0" w:line="240" w:lineRule="auto"/>
              <w:ind w:right="30"/>
              <w:jc w:val="both"/>
              <w:rPr>
                <w:rFonts w:ascii="Times New Roman" w:hAnsi="Times New Roman" w:cs="Times New Roman"/>
                <w:sz w:val="20"/>
                <w:szCs w:val="20"/>
              </w:rPr>
            </w:pPr>
            <w:r w:rsidRPr="009A74FA">
              <w:rPr>
                <w:rFonts w:ascii="Times New Roman" w:hAnsi="Times New Roman" w:cs="Times New Roman"/>
                <w:sz w:val="20"/>
                <w:szCs w:val="20"/>
              </w:rPr>
              <w:t xml:space="preserve">Металлический профиль направляющий потолочный, представляет собой длинномерный элемент, выполненный методом холодной прокатки на современном профилегибочном оборудовании из тонкой стальной ленты. Область применения: должен служить направляющим элементом для потолочных профилей при монтаже каркаса облицовок на основе гипсокартонных листов. Сечение профиля,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&gt; 27х27. Длина профиля до 4 м. Толщина профиля не менее 0,5 мм.  Профили должны быть с цинковым покрытием. Цинк на воздухе покрывается слоем углекислого цинка, который защищает его от окисления. Цинковое покрытие прочно соединено с поверхностью стали, образуя эффективный защитный слой, который может быть нарушен только путем воздействия на него концентрированных кислот. Места разрезов оцинкованных профилей не нуждаются в дополнительной защите от коррозии.</w:t>
            </w:r>
          </w:p>
        </w:tc>
      </w:tr>
      <w:tr w:rsidR="00B56AF4" w:rsidRPr="009A74FA" w:rsidTr="00CF2794">
        <w:trPr>
          <w:trHeight w:val="70"/>
        </w:trPr>
        <w:tc>
          <w:tcPr>
            <w:tcW w:w="724" w:type="dxa"/>
            <w:shd w:val="clear" w:color="auto" w:fill="auto"/>
            <w:noWrap/>
            <w:hideMark/>
          </w:tcPr>
          <w:p w:rsidR="00B56AF4" w:rsidRPr="009A74FA" w:rsidRDefault="00B56AF4"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B56AF4" w:rsidRPr="009A74FA" w:rsidRDefault="00B56AF4" w:rsidP="00ED3FF6">
            <w:pPr>
              <w:widowControl w:val="0"/>
              <w:autoSpaceDE w:val="0"/>
              <w:autoSpaceDN w:val="0"/>
              <w:adjustRightInd w:val="0"/>
              <w:spacing w:after="0" w:line="240" w:lineRule="auto"/>
              <w:ind w:right="30"/>
              <w:jc w:val="both"/>
              <w:rPr>
                <w:rFonts w:ascii="Times New Roman" w:hAnsi="Times New Roman" w:cs="Times New Roman"/>
                <w:sz w:val="20"/>
                <w:szCs w:val="20"/>
              </w:rPr>
            </w:pPr>
            <w:r w:rsidRPr="009A74FA">
              <w:rPr>
                <w:rFonts w:ascii="Times New Roman" w:hAnsi="Times New Roman" w:cs="Times New Roman"/>
                <w:sz w:val="20"/>
                <w:szCs w:val="20"/>
              </w:rPr>
              <w:t>Подвес прямой.</w:t>
            </w:r>
          </w:p>
        </w:tc>
        <w:tc>
          <w:tcPr>
            <w:tcW w:w="6237" w:type="dxa"/>
            <w:gridSpan w:val="2"/>
            <w:shd w:val="clear" w:color="auto" w:fill="auto"/>
            <w:hideMark/>
          </w:tcPr>
          <w:p w:rsidR="00B56AF4" w:rsidRPr="009A74FA" w:rsidRDefault="00B56AF4"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Подвес прямой, должен быть изготовлен из оцинкованной стали, толщиной не ≤ 0,6 мм и должен быть предназначен для крепления потолочных профилей к несущим конструкциям. Расчетная нагрузка подвеса составляет более 35 кг.</w:t>
            </w:r>
          </w:p>
        </w:tc>
      </w:tr>
      <w:tr w:rsidR="00B56AF4" w:rsidRPr="009A74FA" w:rsidTr="00CF2794">
        <w:trPr>
          <w:trHeight w:val="64"/>
        </w:trPr>
        <w:tc>
          <w:tcPr>
            <w:tcW w:w="724" w:type="dxa"/>
            <w:shd w:val="clear" w:color="auto" w:fill="auto"/>
            <w:noWrap/>
            <w:hideMark/>
          </w:tcPr>
          <w:p w:rsidR="00B56AF4" w:rsidRPr="009A74FA" w:rsidRDefault="00B56AF4"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B56AF4" w:rsidRPr="009A74FA" w:rsidRDefault="00B56AF4" w:rsidP="00ED3FF6">
            <w:pPr>
              <w:widowControl w:val="0"/>
              <w:autoSpaceDE w:val="0"/>
              <w:autoSpaceDN w:val="0"/>
              <w:adjustRightInd w:val="0"/>
              <w:spacing w:after="0" w:line="240" w:lineRule="auto"/>
              <w:ind w:right="30"/>
              <w:jc w:val="both"/>
              <w:rPr>
                <w:rFonts w:ascii="Times New Roman" w:hAnsi="Times New Roman" w:cs="Times New Roman"/>
                <w:sz w:val="20"/>
                <w:szCs w:val="20"/>
              </w:rPr>
            </w:pPr>
            <w:r w:rsidRPr="009A74FA">
              <w:rPr>
                <w:rFonts w:ascii="Times New Roman" w:hAnsi="Times New Roman" w:cs="Times New Roman"/>
                <w:sz w:val="20"/>
                <w:szCs w:val="20"/>
              </w:rPr>
              <w:t>Соединители профилей.</w:t>
            </w:r>
          </w:p>
        </w:tc>
        <w:tc>
          <w:tcPr>
            <w:tcW w:w="6237" w:type="dxa"/>
            <w:gridSpan w:val="2"/>
            <w:shd w:val="clear" w:color="auto" w:fill="auto"/>
            <w:hideMark/>
          </w:tcPr>
          <w:p w:rsidR="00B56AF4" w:rsidRPr="009A74FA" w:rsidRDefault="00B56AF4"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Соединитель профилей одноуровневый, должен быть предназначен для крепления несущих отрезков потолочного профиля к основным профилям в подвесном потолке из гипсокартонных листов, изготовлен из оцинкованной стали толщиной от 0,8 мм.</w:t>
            </w:r>
          </w:p>
        </w:tc>
      </w:tr>
      <w:tr w:rsidR="00CF2794" w:rsidRPr="009A74FA" w:rsidTr="00CF2794">
        <w:trPr>
          <w:trHeight w:val="64"/>
        </w:trPr>
        <w:tc>
          <w:tcPr>
            <w:tcW w:w="724" w:type="dxa"/>
            <w:shd w:val="clear" w:color="auto" w:fill="auto"/>
            <w:noWrap/>
            <w:hideMark/>
          </w:tcPr>
          <w:p w:rsidR="00CF2794" w:rsidRPr="009A74FA" w:rsidRDefault="00CF2794"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CF2794" w:rsidRPr="009A74FA" w:rsidRDefault="00483767"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Бруски деревянные. </w:t>
            </w:r>
          </w:p>
        </w:tc>
        <w:tc>
          <w:tcPr>
            <w:tcW w:w="6237" w:type="dxa"/>
            <w:gridSpan w:val="2"/>
            <w:shd w:val="clear" w:color="auto" w:fill="auto"/>
            <w:hideMark/>
          </w:tcPr>
          <w:p w:rsidR="00CF2794" w:rsidRPr="009A74FA" w:rsidRDefault="00CF2794" w:rsidP="00ED3FF6">
            <w:pPr>
              <w:spacing w:after="0" w:line="240" w:lineRule="auto"/>
              <w:jc w:val="both"/>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Бруски деревянные</w:t>
            </w:r>
            <w:r w:rsidR="00483767" w:rsidRPr="009A74FA">
              <w:rPr>
                <w:rFonts w:ascii="Times New Roman" w:eastAsia="Times New Roman" w:hAnsi="Times New Roman" w:cs="Times New Roman"/>
                <w:sz w:val="20"/>
                <w:szCs w:val="20"/>
                <w:lang w:eastAsia="ru-RU"/>
              </w:rPr>
              <w:t xml:space="preserve"> из древесины хвойных или лиственных пород, размером сечения не менее: 60х</w:t>
            </w:r>
            <w:r w:rsidRPr="009A74FA">
              <w:rPr>
                <w:rFonts w:ascii="Times New Roman" w:eastAsia="Times New Roman" w:hAnsi="Times New Roman" w:cs="Times New Roman"/>
                <w:sz w:val="20"/>
                <w:szCs w:val="20"/>
                <w:lang w:eastAsia="ru-RU"/>
              </w:rPr>
              <w:t>27 мм</w:t>
            </w:r>
          </w:p>
        </w:tc>
      </w:tr>
      <w:tr w:rsidR="00987FE9" w:rsidRPr="009A74FA" w:rsidTr="00CF2794">
        <w:trPr>
          <w:trHeight w:val="64"/>
        </w:trPr>
        <w:tc>
          <w:tcPr>
            <w:tcW w:w="724" w:type="dxa"/>
            <w:shd w:val="clear" w:color="auto" w:fill="auto"/>
            <w:noWrap/>
            <w:hideMark/>
          </w:tcPr>
          <w:p w:rsidR="00987FE9" w:rsidRPr="009A74FA" w:rsidRDefault="00987FE9"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987FE9" w:rsidRPr="009A74FA" w:rsidRDefault="00987FE9"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Сетка сварная. </w:t>
            </w:r>
          </w:p>
        </w:tc>
        <w:tc>
          <w:tcPr>
            <w:tcW w:w="6237" w:type="dxa"/>
            <w:gridSpan w:val="2"/>
            <w:shd w:val="clear" w:color="auto" w:fill="auto"/>
            <w:hideMark/>
          </w:tcPr>
          <w:p w:rsidR="00987FE9" w:rsidRPr="009A74FA" w:rsidRDefault="00987FE9"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pacing w:val="1"/>
                <w:sz w:val="20"/>
                <w:szCs w:val="20"/>
              </w:rPr>
              <w:t>Сварные арматурные сетки из стержней диаметром не ≤ 4 мм, расположенных в двух взаимно перпендикулярных направлениях и соединенных в местах пересечений сваркой (крестообразное соединение). Сетки с прямоугольными или квадратными ячейками. В одном направлении сетки должны иметь стержни одинакового диаметра. Сетки плоские или рулонные. Шаг продольных и поперечных стержней не менее 50 мм</w:t>
            </w:r>
          </w:p>
        </w:tc>
      </w:tr>
      <w:tr w:rsidR="00AA461E" w:rsidRPr="007F011F" w:rsidTr="00447652">
        <w:trPr>
          <w:trHeight w:val="64"/>
        </w:trPr>
        <w:tc>
          <w:tcPr>
            <w:tcW w:w="724" w:type="dxa"/>
            <w:shd w:val="clear" w:color="auto" w:fill="auto"/>
            <w:noWrap/>
            <w:hideMark/>
          </w:tcPr>
          <w:p w:rsidR="00AA461E" w:rsidRPr="009A74FA" w:rsidRDefault="00AA461E"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AA461E" w:rsidRPr="007F011F" w:rsidRDefault="00AA461E"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7F011F">
              <w:rPr>
                <w:rFonts w:ascii="Times New Roman" w:hAnsi="Times New Roman" w:cs="Times New Roman"/>
                <w:sz w:val="20"/>
                <w:szCs w:val="20"/>
              </w:rPr>
              <w:t xml:space="preserve">Раствор. </w:t>
            </w:r>
            <w:r w:rsidRPr="007F011F">
              <w:rPr>
                <w:rFonts w:ascii="Times New Roman" w:hAnsi="Times New Roman" w:cs="Times New Roman"/>
                <w:sz w:val="20"/>
                <w:szCs w:val="20"/>
                <w:shd w:val="clear" w:color="auto" w:fill="FFFFFF"/>
              </w:rPr>
              <w:t>Требуется соответствие ГОСТ 28013-98 «Растворы строительные. Общие технические условия (с Изменением N 1)».</w:t>
            </w:r>
          </w:p>
        </w:tc>
        <w:tc>
          <w:tcPr>
            <w:tcW w:w="6237" w:type="dxa"/>
            <w:gridSpan w:val="2"/>
            <w:shd w:val="clear" w:color="auto" w:fill="auto"/>
            <w:hideMark/>
          </w:tcPr>
          <w:p w:rsidR="00AA461E" w:rsidRPr="007F011F" w:rsidRDefault="00AA461E" w:rsidP="00ED3FF6">
            <w:pPr>
              <w:tabs>
                <w:tab w:val="left" w:pos="6021"/>
              </w:tabs>
              <w:spacing w:after="0" w:line="240" w:lineRule="auto"/>
              <w:jc w:val="both"/>
              <w:rPr>
                <w:rFonts w:ascii="Times New Roman" w:eastAsia="Times New Roman" w:hAnsi="Times New Roman" w:cs="Times New Roman"/>
                <w:sz w:val="20"/>
                <w:szCs w:val="20"/>
              </w:rPr>
            </w:pPr>
            <w:proofErr w:type="gramStart"/>
            <w:r w:rsidRPr="007F011F">
              <w:rPr>
                <w:rFonts w:ascii="Times New Roman" w:hAnsi="Times New Roman" w:cs="Times New Roman"/>
                <w:sz w:val="20"/>
                <w:szCs w:val="20"/>
              </w:rPr>
              <w:t xml:space="preserve">Раствор строительный готовый, кладочный, марка раствора по прочности на сжатие в проектном возрасте более М100, в качестве вяжущего используется </w:t>
            </w:r>
            <w:r w:rsidRPr="007F011F">
              <w:rPr>
                <w:rFonts w:ascii="Times New Roman" w:hAnsi="Times New Roman" w:cs="Times New Roman"/>
                <w:sz w:val="20"/>
                <w:szCs w:val="20"/>
                <w:shd w:val="clear" w:color="auto" w:fill="FFFFFF"/>
              </w:rPr>
              <w:t>портландцемент, ШПЦ по ГОСТ 10178-85 (</w:t>
            </w:r>
            <w:r w:rsidRPr="007F011F">
              <w:rPr>
                <w:rFonts w:ascii="Times New Roman" w:hAnsi="Times New Roman" w:cs="Times New Roman"/>
                <w:sz w:val="20"/>
                <w:szCs w:val="20"/>
              </w:rPr>
              <w:t>с наличием активных минеральных добавок, добавок гранулированного шлака или без них, марка цемента по прочности на сжатие в возрасте 28 суток не должна быть менее 300</w:t>
            </w:r>
            <w:r w:rsidR="00220C16" w:rsidRPr="007F011F">
              <w:rPr>
                <w:rFonts w:ascii="Times New Roman" w:hAnsi="Times New Roman" w:cs="Times New Roman"/>
                <w:sz w:val="20"/>
                <w:szCs w:val="20"/>
                <w:shd w:val="clear" w:color="auto" w:fill="FFFFFF"/>
              </w:rPr>
              <w:t xml:space="preserve">), </w:t>
            </w:r>
            <w:r w:rsidRPr="007F011F">
              <w:rPr>
                <w:rFonts w:ascii="Times New Roman" w:hAnsi="Times New Roman" w:cs="Times New Roman"/>
                <w:sz w:val="20"/>
                <w:szCs w:val="20"/>
                <w:shd w:val="clear" w:color="auto" w:fill="FFFFFF"/>
              </w:rPr>
              <w:t>известь строительная</w:t>
            </w:r>
            <w:r w:rsidRPr="007F011F">
              <w:rPr>
                <w:rFonts w:ascii="Times New Roman" w:hAnsi="Times New Roman" w:cs="Times New Roman"/>
                <w:sz w:val="20"/>
                <w:szCs w:val="20"/>
              </w:rPr>
              <w:t>.</w:t>
            </w:r>
            <w:proofErr w:type="gramEnd"/>
            <w:r w:rsidRPr="007F011F">
              <w:rPr>
                <w:rFonts w:ascii="Times New Roman" w:hAnsi="Times New Roman" w:cs="Times New Roman"/>
                <w:sz w:val="20"/>
                <w:szCs w:val="20"/>
              </w:rPr>
              <w:t xml:space="preserve"> </w:t>
            </w:r>
            <w:r w:rsidRPr="007F011F">
              <w:rPr>
                <w:rFonts w:ascii="Times New Roman" w:hAnsi="Times New Roman" w:cs="Times New Roman"/>
                <w:sz w:val="20"/>
                <w:szCs w:val="20"/>
                <w:shd w:val="clear" w:color="auto" w:fill="FFFFFF"/>
              </w:rPr>
              <w:t xml:space="preserve">В качестве заполнителя применяется песок для </w:t>
            </w:r>
            <w:r w:rsidRPr="007F011F">
              <w:rPr>
                <w:rFonts w:ascii="Times New Roman" w:hAnsi="Times New Roman" w:cs="Times New Roman"/>
                <w:sz w:val="20"/>
                <w:szCs w:val="20"/>
                <w:shd w:val="clear" w:color="auto" w:fill="FFFFFF"/>
              </w:rPr>
              <w:lastRenderedPageBreak/>
              <w:t xml:space="preserve">строительных работ, золы-уноса, </w:t>
            </w:r>
            <w:proofErr w:type="spellStart"/>
            <w:r w:rsidRPr="007F011F">
              <w:rPr>
                <w:rFonts w:ascii="Times New Roman" w:hAnsi="Times New Roman" w:cs="Times New Roman"/>
                <w:sz w:val="20"/>
                <w:szCs w:val="20"/>
                <w:shd w:val="clear" w:color="auto" w:fill="FFFFFF"/>
              </w:rPr>
              <w:t>золошлаковый</w:t>
            </w:r>
            <w:proofErr w:type="spellEnd"/>
            <w:r w:rsidRPr="007F011F">
              <w:rPr>
                <w:rFonts w:ascii="Times New Roman" w:hAnsi="Times New Roman" w:cs="Times New Roman"/>
                <w:sz w:val="20"/>
                <w:szCs w:val="20"/>
                <w:shd w:val="clear" w:color="auto" w:fill="FFFFFF"/>
              </w:rPr>
              <w:t xml:space="preserve"> песок</w:t>
            </w:r>
            <w:r w:rsidR="004305EE" w:rsidRPr="007F011F">
              <w:rPr>
                <w:rFonts w:ascii="Times New Roman" w:hAnsi="Times New Roman" w:cs="Times New Roman"/>
                <w:sz w:val="20"/>
                <w:szCs w:val="20"/>
                <w:shd w:val="clear" w:color="auto" w:fill="FFFFFF"/>
              </w:rPr>
              <w:t>,</w:t>
            </w:r>
            <w:r w:rsidRPr="007F011F">
              <w:rPr>
                <w:rFonts w:ascii="Times New Roman" w:hAnsi="Times New Roman" w:cs="Times New Roman"/>
                <w:sz w:val="20"/>
                <w:szCs w:val="20"/>
                <w:shd w:val="clear" w:color="auto" w:fill="FFFFFF"/>
              </w:rPr>
              <w:t xml:space="preserve">  пористые пески</w:t>
            </w:r>
            <w:r w:rsidRPr="007F011F">
              <w:rPr>
                <w:rFonts w:ascii="Times New Roman" w:hAnsi="Times New Roman" w:cs="Times New Roman"/>
                <w:sz w:val="20"/>
                <w:szCs w:val="20"/>
              </w:rPr>
              <w:t xml:space="preserve">. </w:t>
            </w:r>
            <w:r w:rsidRPr="007F011F">
              <w:rPr>
                <w:rFonts w:ascii="Times New Roman" w:hAnsi="Times New Roman" w:cs="Times New Roman"/>
                <w:sz w:val="20"/>
                <w:szCs w:val="20"/>
                <w:shd w:val="clear" w:color="auto" w:fill="FFFFFF"/>
              </w:rPr>
              <w:t xml:space="preserve">Значение показателя «наибольшая крупность зерен заполнителя» не более 2,5 мм. </w:t>
            </w:r>
            <w:r w:rsidRPr="007F011F">
              <w:rPr>
                <w:rFonts w:ascii="Times New Roman" w:hAnsi="Times New Roman" w:cs="Times New Roman"/>
                <w:sz w:val="20"/>
                <w:szCs w:val="20"/>
              </w:rPr>
              <w:t>Раствор тяжелый или легкий. Марка раствора по морозостойкости более F50. Марка раствора по подвижности Пк3 или Пк</w:t>
            </w:r>
            <w:proofErr w:type="gramStart"/>
            <w:r w:rsidRPr="007F011F">
              <w:rPr>
                <w:rFonts w:ascii="Times New Roman" w:hAnsi="Times New Roman" w:cs="Times New Roman"/>
                <w:sz w:val="20"/>
                <w:szCs w:val="20"/>
              </w:rPr>
              <w:t>2</w:t>
            </w:r>
            <w:proofErr w:type="gramEnd"/>
            <w:r w:rsidRPr="007F011F">
              <w:rPr>
                <w:rFonts w:ascii="Times New Roman" w:hAnsi="Times New Roman" w:cs="Times New Roman"/>
                <w:sz w:val="20"/>
                <w:szCs w:val="20"/>
              </w:rPr>
              <w:t xml:space="preserve">. </w:t>
            </w:r>
          </w:p>
        </w:tc>
      </w:tr>
      <w:tr w:rsidR="00AA461E" w:rsidRPr="007F011F" w:rsidTr="00CF2794">
        <w:trPr>
          <w:trHeight w:val="64"/>
        </w:trPr>
        <w:tc>
          <w:tcPr>
            <w:tcW w:w="724" w:type="dxa"/>
            <w:shd w:val="clear" w:color="auto" w:fill="auto"/>
            <w:noWrap/>
            <w:hideMark/>
          </w:tcPr>
          <w:p w:rsidR="00AA461E" w:rsidRPr="007F011F" w:rsidRDefault="00AA461E"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AA461E" w:rsidRPr="007F011F" w:rsidRDefault="00AA461E" w:rsidP="00ED3FF6">
            <w:pPr>
              <w:widowControl w:val="0"/>
              <w:tabs>
                <w:tab w:val="left" w:pos="2727"/>
              </w:tabs>
              <w:autoSpaceDE w:val="0"/>
              <w:autoSpaceDN w:val="0"/>
              <w:adjustRightInd w:val="0"/>
              <w:spacing w:after="0" w:line="240" w:lineRule="auto"/>
              <w:ind w:right="33"/>
              <w:jc w:val="both"/>
              <w:rPr>
                <w:rFonts w:ascii="Times New Roman" w:hAnsi="Times New Roman" w:cs="Times New Roman"/>
                <w:sz w:val="20"/>
                <w:szCs w:val="20"/>
              </w:rPr>
            </w:pPr>
            <w:r w:rsidRPr="007F011F">
              <w:rPr>
                <w:rFonts w:ascii="Times New Roman" w:hAnsi="Times New Roman" w:cs="Times New Roman"/>
                <w:sz w:val="20"/>
                <w:szCs w:val="20"/>
              </w:rPr>
              <w:t xml:space="preserve">Раствор. </w:t>
            </w:r>
            <w:r w:rsidRPr="007F011F">
              <w:rPr>
                <w:rFonts w:ascii="Times New Roman" w:hAnsi="Times New Roman" w:cs="Times New Roman"/>
                <w:sz w:val="20"/>
                <w:szCs w:val="20"/>
                <w:shd w:val="clear" w:color="auto" w:fill="FFFFFF"/>
              </w:rPr>
              <w:t>Требуется соответствие ГОСТ 28013-98 «Растворы строительные. Общие технические условия (с Изменением N 1)».</w:t>
            </w:r>
          </w:p>
        </w:tc>
        <w:tc>
          <w:tcPr>
            <w:tcW w:w="6237" w:type="dxa"/>
            <w:gridSpan w:val="2"/>
            <w:shd w:val="clear" w:color="auto" w:fill="auto"/>
            <w:hideMark/>
          </w:tcPr>
          <w:p w:rsidR="00AA461E" w:rsidRPr="007F011F" w:rsidRDefault="00AA461E" w:rsidP="00ED3FF6">
            <w:pPr>
              <w:spacing w:after="0" w:line="240" w:lineRule="auto"/>
              <w:jc w:val="both"/>
              <w:rPr>
                <w:rFonts w:ascii="Times New Roman" w:eastAsia="Times New Roman" w:hAnsi="Times New Roman" w:cs="Times New Roman"/>
                <w:sz w:val="20"/>
                <w:szCs w:val="20"/>
              </w:rPr>
            </w:pPr>
            <w:r w:rsidRPr="007F011F">
              <w:rPr>
                <w:rFonts w:ascii="Times New Roman" w:hAnsi="Times New Roman" w:cs="Times New Roman"/>
                <w:sz w:val="20"/>
                <w:szCs w:val="20"/>
              </w:rPr>
              <w:t xml:space="preserve">Раствор строительный готовый, кладочный, марка раствора по прочности на сжатие в проектном возрасте </w:t>
            </w:r>
            <w:r w:rsidR="00220C16" w:rsidRPr="007F011F">
              <w:rPr>
                <w:rFonts w:ascii="Times New Roman" w:hAnsi="Times New Roman" w:cs="Times New Roman"/>
                <w:sz w:val="20"/>
                <w:szCs w:val="20"/>
              </w:rPr>
              <w:t>менее М75</w:t>
            </w:r>
            <w:r w:rsidRPr="007F011F">
              <w:rPr>
                <w:rFonts w:ascii="Times New Roman" w:hAnsi="Times New Roman" w:cs="Times New Roman"/>
                <w:sz w:val="20"/>
                <w:szCs w:val="20"/>
              </w:rPr>
              <w:t xml:space="preserve">, в качестве вяжущего используется </w:t>
            </w:r>
            <w:r w:rsidR="00220C16" w:rsidRPr="007F011F">
              <w:rPr>
                <w:rFonts w:ascii="Times New Roman" w:hAnsi="Times New Roman" w:cs="Times New Roman"/>
                <w:sz w:val="20"/>
                <w:szCs w:val="20"/>
                <w:shd w:val="clear" w:color="auto" w:fill="FFFFFF"/>
              </w:rPr>
              <w:t xml:space="preserve">портландцемент </w:t>
            </w:r>
            <w:r w:rsidRPr="007F011F">
              <w:rPr>
                <w:rFonts w:ascii="Times New Roman" w:hAnsi="Times New Roman" w:cs="Times New Roman"/>
                <w:sz w:val="20"/>
                <w:szCs w:val="20"/>
                <w:shd w:val="clear" w:color="auto" w:fill="FFFFFF"/>
              </w:rPr>
              <w:t>по ГОСТ 10178-85 (</w:t>
            </w:r>
            <w:r w:rsidRPr="007F011F">
              <w:rPr>
                <w:rFonts w:ascii="Times New Roman" w:hAnsi="Times New Roman" w:cs="Times New Roman"/>
                <w:sz w:val="20"/>
                <w:szCs w:val="20"/>
              </w:rPr>
              <w:t>с наличие</w:t>
            </w:r>
            <w:r w:rsidR="00220C16" w:rsidRPr="007F011F">
              <w:rPr>
                <w:rFonts w:ascii="Times New Roman" w:hAnsi="Times New Roman" w:cs="Times New Roman"/>
                <w:sz w:val="20"/>
                <w:szCs w:val="20"/>
              </w:rPr>
              <w:t xml:space="preserve">м активных минеральных добавок </w:t>
            </w:r>
            <w:r w:rsidRPr="007F011F">
              <w:rPr>
                <w:rFonts w:ascii="Times New Roman" w:hAnsi="Times New Roman" w:cs="Times New Roman"/>
                <w:sz w:val="20"/>
                <w:szCs w:val="20"/>
              </w:rPr>
              <w:t xml:space="preserve">или без них, марка цемента по прочности на сжатие в возрасте 28 суток не должна быть менее </w:t>
            </w:r>
            <w:r w:rsidR="00220C16" w:rsidRPr="007F011F">
              <w:rPr>
                <w:rFonts w:ascii="Times New Roman" w:hAnsi="Times New Roman" w:cs="Times New Roman"/>
                <w:sz w:val="20"/>
                <w:szCs w:val="20"/>
              </w:rPr>
              <w:t>4</w:t>
            </w:r>
            <w:r w:rsidRPr="007F011F">
              <w:rPr>
                <w:rFonts w:ascii="Times New Roman" w:hAnsi="Times New Roman" w:cs="Times New Roman"/>
                <w:sz w:val="20"/>
                <w:szCs w:val="20"/>
              </w:rPr>
              <w:t>00</w:t>
            </w:r>
            <w:r w:rsidR="00220C16" w:rsidRPr="007F011F">
              <w:rPr>
                <w:rFonts w:ascii="Times New Roman" w:hAnsi="Times New Roman" w:cs="Times New Roman"/>
                <w:sz w:val="20"/>
                <w:szCs w:val="20"/>
                <w:shd w:val="clear" w:color="auto" w:fill="FFFFFF"/>
              </w:rPr>
              <w:t>);</w:t>
            </w:r>
            <w:r w:rsidRPr="007F011F">
              <w:rPr>
                <w:rFonts w:ascii="Times New Roman" w:hAnsi="Times New Roman" w:cs="Times New Roman"/>
                <w:sz w:val="20"/>
                <w:szCs w:val="20"/>
                <w:shd w:val="clear" w:color="auto" w:fill="FFFFFF"/>
              </w:rPr>
              <w:t xml:space="preserve"> известь строительная</w:t>
            </w:r>
            <w:r w:rsidRPr="007F011F">
              <w:rPr>
                <w:rFonts w:ascii="Times New Roman" w:hAnsi="Times New Roman" w:cs="Times New Roman"/>
                <w:sz w:val="20"/>
                <w:szCs w:val="20"/>
              </w:rPr>
              <w:t xml:space="preserve">. </w:t>
            </w:r>
            <w:r w:rsidRPr="007F011F">
              <w:rPr>
                <w:rFonts w:ascii="Times New Roman" w:hAnsi="Times New Roman" w:cs="Times New Roman"/>
                <w:sz w:val="20"/>
                <w:szCs w:val="20"/>
                <w:shd w:val="clear" w:color="auto" w:fill="FFFFFF"/>
              </w:rPr>
              <w:t>В качестве заполнителя применяется песок для строительных работ,</w:t>
            </w:r>
            <w:r w:rsidR="00220C16" w:rsidRPr="007F011F">
              <w:rPr>
                <w:rFonts w:ascii="Times New Roman" w:hAnsi="Times New Roman" w:cs="Times New Roman"/>
                <w:sz w:val="20"/>
                <w:szCs w:val="20"/>
                <w:shd w:val="clear" w:color="auto" w:fill="FFFFFF"/>
              </w:rPr>
              <w:t xml:space="preserve"> золы-уноса, </w:t>
            </w:r>
            <w:proofErr w:type="spellStart"/>
            <w:r w:rsidR="00220C16" w:rsidRPr="007F011F">
              <w:rPr>
                <w:rFonts w:ascii="Times New Roman" w:hAnsi="Times New Roman" w:cs="Times New Roman"/>
                <w:sz w:val="20"/>
                <w:szCs w:val="20"/>
                <w:shd w:val="clear" w:color="auto" w:fill="FFFFFF"/>
              </w:rPr>
              <w:t>золошлаковый</w:t>
            </w:r>
            <w:proofErr w:type="spellEnd"/>
            <w:r w:rsidR="00220C16" w:rsidRPr="007F011F">
              <w:rPr>
                <w:rFonts w:ascii="Times New Roman" w:hAnsi="Times New Roman" w:cs="Times New Roman"/>
                <w:sz w:val="20"/>
                <w:szCs w:val="20"/>
                <w:shd w:val="clear" w:color="auto" w:fill="FFFFFF"/>
              </w:rPr>
              <w:t xml:space="preserve"> песок,</w:t>
            </w:r>
            <w:r w:rsidRPr="007F011F">
              <w:rPr>
                <w:rFonts w:ascii="Times New Roman" w:hAnsi="Times New Roman" w:cs="Times New Roman"/>
                <w:sz w:val="20"/>
                <w:szCs w:val="20"/>
                <w:shd w:val="clear" w:color="auto" w:fill="FFFFFF"/>
              </w:rPr>
              <w:t xml:space="preserve"> пористые пески</w:t>
            </w:r>
            <w:r w:rsidRPr="007F011F">
              <w:rPr>
                <w:rFonts w:ascii="Times New Roman" w:hAnsi="Times New Roman" w:cs="Times New Roman"/>
                <w:sz w:val="20"/>
                <w:szCs w:val="20"/>
              </w:rPr>
              <w:t xml:space="preserve">. </w:t>
            </w:r>
            <w:r w:rsidRPr="007F011F">
              <w:rPr>
                <w:rFonts w:ascii="Times New Roman" w:hAnsi="Times New Roman" w:cs="Times New Roman"/>
                <w:sz w:val="20"/>
                <w:szCs w:val="20"/>
                <w:shd w:val="clear" w:color="auto" w:fill="FFFFFF"/>
              </w:rPr>
              <w:t xml:space="preserve">Значение показателя «наибольшая крупность зерен заполнителя» не более 2,5 мм. </w:t>
            </w:r>
            <w:r w:rsidRPr="007F011F">
              <w:rPr>
                <w:rFonts w:ascii="Times New Roman" w:hAnsi="Times New Roman" w:cs="Times New Roman"/>
                <w:sz w:val="20"/>
                <w:szCs w:val="20"/>
              </w:rPr>
              <w:t xml:space="preserve">Раствор тяжелый или легкий. Марка раствора по морозостойкости </w:t>
            </w:r>
            <w:r w:rsidR="00220C16" w:rsidRPr="007F011F">
              <w:rPr>
                <w:rFonts w:ascii="Times New Roman" w:hAnsi="Times New Roman" w:cs="Times New Roman"/>
                <w:sz w:val="20"/>
                <w:szCs w:val="20"/>
              </w:rPr>
              <w:t xml:space="preserve">не </w:t>
            </w:r>
            <w:r w:rsidRPr="007F011F">
              <w:rPr>
                <w:rFonts w:ascii="Times New Roman" w:hAnsi="Times New Roman" w:cs="Times New Roman"/>
                <w:sz w:val="20"/>
                <w:szCs w:val="20"/>
              </w:rPr>
              <w:t>более F50. Ма</w:t>
            </w:r>
            <w:r w:rsidR="00220C16" w:rsidRPr="007F011F">
              <w:rPr>
                <w:rFonts w:ascii="Times New Roman" w:hAnsi="Times New Roman" w:cs="Times New Roman"/>
                <w:sz w:val="20"/>
                <w:szCs w:val="20"/>
              </w:rPr>
              <w:t xml:space="preserve">рка раствора по подвижности Пк3, </w:t>
            </w:r>
            <w:r w:rsidRPr="007F011F">
              <w:rPr>
                <w:rFonts w:ascii="Times New Roman" w:hAnsi="Times New Roman" w:cs="Times New Roman"/>
                <w:sz w:val="20"/>
                <w:szCs w:val="20"/>
              </w:rPr>
              <w:t>Пк</w:t>
            </w:r>
            <w:proofErr w:type="gramStart"/>
            <w:r w:rsidRPr="007F011F">
              <w:rPr>
                <w:rFonts w:ascii="Times New Roman" w:hAnsi="Times New Roman" w:cs="Times New Roman"/>
                <w:sz w:val="20"/>
                <w:szCs w:val="20"/>
              </w:rPr>
              <w:t>2</w:t>
            </w:r>
            <w:proofErr w:type="gramEnd"/>
            <w:r w:rsidRPr="007F011F">
              <w:rPr>
                <w:rFonts w:ascii="Times New Roman" w:hAnsi="Times New Roman" w:cs="Times New Roman"/>
                <w:sz w:val="20"/>
                <w:szCs w:val="20"/>
              </w:rPr>
              <w:t xml:space="preserve">. </w:t>
            </w:r>
          </w:p>
        </w:tc>
      </w:tr>
      <w:tr w:rsidR="007146DB" w:rsidRPr="009A74FA" w:rsidTr="00CF2794">
        <w:trPr>
          <w:trHeight w:val="94"/>
        </w:trPr>
        <w:tc>
          <w:tcPr>
            <w:tcW w:w="724" w:type="dxa"/>
            <w:shd w:val="clear" w:color="auto" w:fill="auto"/>
            <w:noWrap/>
          </w:tcPr>
          <w:p w:rsidR="007146DB" w:rsidRPr="007F011F" w:rsidRDefault="007146DB"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7146DB" w:rsidRPr="007F011F" w:rsidRDefault="007146DB" w:rsidP="00ED3FF6">
            <w:pPr>
              <w:tabs>
                <w:tab w:val="left" w:pos="2585"/>
              </w:tabs>
              <w:spacing w:after="0" w:line="240" w:lineRule="auto"/>
              <w:jc w:val="both"/>
              <w:rPr>
                <w:rFonts w:ascii="Times New Roman" w:eastAsia="Times New Roman" w:hAnsi="Times New Roman" w:cs="Times New Roman"/>
                <w:sz w:val="20"/>
                <w:szCs w:val="20"/>
              </w:rPr>
            </w:pPr>
            <w:r w:rsidRPr="007F011F">
              <w:rPr>
                <w:rFonts w:ascii="Times New Roman" w:hAnsi="Times New Roman" w:cs="Times New Roman"/>
                <w:sz w:val="20"/>
                <w:szCs w:val="20"/>
              </w:rPr>
              <w:t>Раствор.</w:t>
            </w:r>
            <w:r w:rsidRPr="007F011F">
              <w:rPr>
                <w:rFonts w:ascii="Times New Roman" w:hAnsi="Times New Roman" w:cs="Times New Roman"/>
                <w:sz w:val="20"/>
                <w:szCs w:val="20"/>
                <w:shd w:val="clear" w:color="auto" w:fill="FFFFFF"/>
              </w:rPr>
              <w:t xml:space="preserve"> Требуется соответствие ГОСТ 28013-98 «Растворы строительные. Общие технические условия (с Изменением N 1)».</w:t>
            </w:r>
          </w:p>
        </w:tc>
        <w:tc>
          <w:tcPr>
            <w:tcW w:w="6237" w:type="dxa"/>
            <w:gridSpan w:val="2"/>
            <w:shd w:val="clear" w:color="auto" w:fill="auto"/>
          </w:tcPr>
          <w:p w:rsidR="007146DB" w:rsidRPr="009A74FA" w:rsidRDefault="007146DB" w:rsidP="00ED3FF6">
            <w:pPr>
              <w:spacing w:after="0" w:line="240" w:lineRule="auto"/>
              <w:jc w:val="both"/>
              <w:rPr>
                <w:rFonts w:ascii="Times New Roman" w:eastAsia="Times New Roman" w:hAnsi="Times New Roman" w:cs="Times New Roman"/>
                <w:b/>
                <w:sz w:val="20"/>
                <w:szCs w:val="20"/>
              </w:rPr>
            </w:pPr>
            <w:r w:rsidRPr="007F011F">
              <w:rPr>
                <w:rFonts w:ascii="Times New Roman" w:eastAsia="Times New Roman" w:hAnsi="Times New Roman" w:cs="Times New Roman"/>
                <w:sz w:val="20"/>
                <w:szCs w:val="20"/>
              </w:rPr>
              <w:t xml:space="preserve">Раствор </w:t>
            </w:r>
            <w:r w:rsidRPr="007F011F">
              <w:rPr>
                <w:rFonts w:ascii="Times New Roman" w:hAnsi="Times New Roman" w:cs="Times New Roman"/>
                <w:sz w:val="20"/>
                <w:szCs w:val="20"/>
                <w:shd w:val="clear" w:color="auto" w:fill="FFFFFF"/>
              </w:rPr>
              <w:t>строительный готовый</w:t>
            </w:r>
            <w:r w:rsidRPr="007F011F">
              <w:rPr>
                <w:rFonts w:ascii="Times New Roman" w:eastAsia="Times New Roman" w:hAnsi="Times New Roman" w:cs="Times New Roman"/>
                <w:sz w:val="20"/>
                <w:szCs w:val="20"/>
              </w:rPr>
              <w:t xml:space="preserve">, цементно-известковый, </w:t>
            </w:r>
            <w:r w:rsidRPr="007F011F">
              <w:rPr>
                <w:rFonts w:ascii="Times New Roman" w:hAnsi="Times New Roman" w:cs="Times New Roman"/>
                <w:sz w:val="20"/>
                <w:szCs w:val="20"/>
              </w:rPr>
              <w:t xml:space="preserve">легкий или тяжелый. </w:t>
            </w:r>
            <w:r w:rsidRPr="007F011F">
              <w:rPr>
                <w:rFonts w:ascii="Times New Roman" w:hAnsi="Times New Roman" w:cs="Times New Roman"/>
                <w:sz w:val="20"/>
                <w:szCs w:val="20"/>
                <w:shd w:val="clear" w:color="auto" w:fill="FFFFFF"/>
              </w:rPr>
              <w:t xml:space="preserve">В качестве заполнителя применяется </w:t>
            </w:r>
            <w:r w:rsidRPr="007F011F">
              <w:rPr>
                <w:rFonts w:ascii="Times New Roman" w:hAnsi="Times New Roman" w:cs="Times New Roman"/>
                <w:sz w:val="20"/>
                <w:szCs w:val="20"/>
              </w:rPr>
              <w:t xml:space="preserve">песок для строительных работ (по ГОСТ 8736-2014), </w:t>
            </w:r>
            <w:r w:rsidRPr="007F011F">
              <w:rPr>
                <w:rStyle w:val="apple-converted-space"/>
                <w:rFonts w:ascii="Times New Roman" w:hAnsi="Times New Roman" w:cs="Times New Roman"/>
                <w:sz w:val="20"/>
                <w:szCs w:val="20"/>
                <w:shd w:val="clear" w:color="auto" w:fill="FFFFFF"/>
              </w:rPr>
              <w:t> </w:t>
            </w:r>
            <w:r w:rsidRPr="007F011F">
              <w:rPr>
                <w:rFonts w:ascii="Times New Roman" w:hAnsi="Times New Roman" w:cs="Times New Roman"/>
                <w:sz w:val="20"/>
                <w:szCs w:val="20"/>
                <w:shd w:val="clear" w:color="auto" w:fill="FFFFFF"/>
              </w:rPr>
              <w:t>I/II класса</w:t>
            </w:r>
            <w:r w:rsidRPr="007F011F">
              <w:rPr>
                <w:rFonts w:ascii="Times New Roman" w:hAnsi="Times New Roman" w:cs="Times New Roman"/>
                <w:sz w:val="20"/>
                <w:szCs w:val="20"/>
              </w:rPr>
              <w:t xml:space="preserve">. В качестве </w:t>
            </w:r>
            <w:proofErr w:type="gramStart"/>
            <w:r w:rsidRPr="007F011F">
              <w:rPr>
                <w:rFonts w:ascii="Times New Roman" w:hAnsi="Times New Roman" w:cs="Times New Roman"/>
                <w:sz w:val="20"/>
                <w:szCs w:val="20"/>
              </w:rPr>
              <w:t>вяжущего</w:t>
            </w:r>
            <w:proofErr w:type="gramEnd"/>
            <w:r w:rsidRPr="007F011F">
              <w:rPr>
                <w:rFonts w:ascii="Times New Roman" w:hAnsi="Times New Roman" w:cs="Times New Roman"/>
                <w:sz w:val="20"/>
                <w:szCs w:val="20"/>
              </w:rPr>
              <w:t xml:space="preserve"> используется известь строительная и портландцемент. </w:t>
            </w:r>
            <w:proofErr w:type="gramStart"/>
            <w:r w:rsidRPr="007F011F">
              <w:rPr>
                <w:rFonts w:ascii="Times New Roman" w:hAnsi="Times New Roman" w:cs="Times New Roman"/>
                <w:sz w:val="20"/>
                <w:szCs w:val="20"/>
              </w:rPr>
              <w:t>И</w:t>
            </w:r>
            <w:r w:rsidRPr="007F011F">
              <w:rPr>
                <w:rFonts w:ascii="Times New Roman" w:hAnsi="Times New Roman" w:cs="Times New Roman"/>
                <w:sz w:val="20"/>
                <w:szCs w:val="20"/>
                <w:shd w:val="clear" w:color="auto" w:fill="FFFFFF"/>
              </w:rPr>
              <w:t>звестковое</w:t>
            </w:r>
            <w:proofErr w:type="gramEnd"/>
            <w:r w:rsidRPr="007F011F">
              <w:rPr>
                <w:rFonts w:ascii="Times New Roman" w:hAnsi="Times New Roman" w:cs="Times New Roman"/>
                <w:sz w:val="20"/>
                <w:szCs w:val="20"/>
                <w:shd w:val="clear" w:color="auto" w:fill="FFFFFF"/>
              </w:rPr>
              <w:t xml:space="preserve"> вяжущее может быть в виде гидратной извести, известкового теста, известкового молока. Значение показателя «наибольшая крупность зерен заполнителя» не &gt; 2,5 мм. Марка цемента по</w:t>
            </w:r>
            <w:r w:rsidRPr="007F011F">
              <w:rPr>
                <w:rFonts w:ascii="Times New Roman" w:hAnsi="Times New Roman" w:cs="Times New Roman"/>
                <w:sz w:val="20"/>
                <w:szCs w:val="20"/>
              </w:rPr>
              <w:t xml:space="preserve"> прочности на сжатие в возрасте 28 суток не менее 400. Марка </w:t>
            </w:r>
            <w:r w:rsidRPr="007F011F">
              <w:rPr>
                <w:rFonts w:ascii="Times New Roman" w:hAnsi="Times New Roman" w:cs="Times New Roman"/>
                <w:sz w:val="20"/>
                <w:szCs w:val="20"/>
                <w:shd w:val="clear" w:color="auto" w:fill="FFFFFF"/>
              </w:rPr>
              <w:t>облицовочного, штукатурного раствора</w:t>
            </w:r>
            <w:r w:rsidRPr="007F011F">
              <w:rPr>
                <w:rFonts w:ascii="Times New Roman" w:hAnsi="Times New Roman" w:cs="Times New Roman"/>
                <w:sz w:val="20"/>
                <w:szCs w:val="20"/>
              </w:rPr>
              <w:t xml:space="preserve"> по подвижности Пк3, Пк</w:t>
            </w:r>
            <w:proofErr w:type="gramStart"/>
            <w:r w:rsidRPr="007F011F">
              <w:rPr>
                <w:rFonts w:ascii="Times New Roman" w:hAnsi="Times New Roman" w:cs="Times New Roman"/>
                <w:sz w:val="20"/>
                <w:szCs w:val="20"/>
              </w:rPr>
              <w:t>2</w:t>
            </w:r>
            <w:proofErr w:type="gramEnd"/>
            <w:r w:rsidRPr="007F011F">
              <w:rPr>
                <w:rFonts w:ascii="Times New Roman" w:hAnsi="Times New Roman" w:cs="Times New Roman"/>
                <w:sz w:val="20"/>
                <w:szCs w:val="20"/>
              </w:rPr>
              <w:t>. П</w:t>
            </w:r>
            <w:r w:rsidRPr="007F011F">
              <w:rPr>
                <w:rFonts w:ascii="Times New Roman" w:eastAsia="Times New Roman" w:hAnsi="Times New Roman" w:cs="Times New Roman"/>
                <w:sz w:val="20"/>
                <w:szCs w:val="20"/>
              </w:rPr>
              <w:t>ропорция замеса: не менее 1 часть цемента к не более 1 части извести к более 5 частям заполнителя.</w:t>
            </w:r>
            <w:r w:rsidRPr="009A74FA">
              <w:rPr>
                <w:rFonts w:ascii="Times New Roman" w:eastAsia="Times New Roman" w:hAnsi="Times New Roman" w:cs="Times New Roman"/>
                <w:sz w:val="20"/>
                <w:szCs w:val="20"/>
              </w:rPr>
              <w:t xml:space="preserve"> </w:t>
            </w:r>
          </w:p>
        </w:tc>
      </w:tr>
      <w:tr w:rsidR="00BF63FE" w:rsidRPr="009A74FA" w:rsidTr="00CF2794">
        <w:trPr>
          <w:trHeight w:val="94"/>
        </w:trPr>
        <w:tc>
          <w:tcPr>
            <w:tcW w:w="724" w:type="dxa"/>
            <w:shd w:val="clear" w:color="auto" w:fill="auto"/>
            <w:noWrap/>
            <w:hideMark/>
          </w:tcPr>
          <w:p w:rsidR="00BF63FE" w:rsidRPr="009A74FA" w:rsidRDefault="00BF63FE"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BF63FE" w:rsidRPr="009A74FA" w:rsidRDefault="00BF63FE" w:rsidP="00ED3FF6">
            <w:pPr>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 xml:space="preserve">Смесь сухая для пола.  </w:t>
            </w:r>
          </w:p>
        </w:tc>
        <w:tc>
          <w:tcPr>
            <w:tcW w:w="6237" w:type="dxa"/>
            <w:gridSpan w:val="2"/>
            <w:shd w:val="clear" w:color="auto" w:fill="auto"/>
            <w:hideMark/>
          </w:tcPr>
          <w:p w:rsidR="00BF63FE" w:rsidRPr="009A74FA" w:rsidRDefault="00BF63FE"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Смесь сухая для пола, должна быть предназначенная </w:t>
            </w:r>
            <w:r w:rsidRPr="009A74FA">
              <w:rPr>
                <w:rFonts w:ascii="Times New Roman" w:hAnsi="Times New Roman" w:cs="Times New Roman"/>
                <w:sz w:val="20"/>
                <w:szCs w:val="20"/>
                <w:shd w:val="clear" w:color="auto" w:fill="FFFFFF"/>
              </w:rPr>
              <w:t xml:space="preserve">для финишного выравнивания основания пола под укладку напольного покрытия в сухих и (или) влажных помещениях общественных зданий, для внутренних работ. </w:t>
            </w:r>
            <w:r w:rsidRPr="009A74FA">
              <w:rPr>
                <w:rFonts w:ascii="Times New Roman" w:eastAsia="Times New Roman" w:hAnsi="Times New Roman" w:cs="Times New Roman"/>
                <w:sz w:val="20"/>
                <w:szCs w:val="20"/>
              </w:rPr>
              <w:t xml:space="preserve">Цвет смеси должен быть серый. Смесь должна состоять из связующего (цемент) и заполнителя (песок и/или известняк и/или тонкомолотый мрамор); максимальная фракция заполнителя, </w:t>
            </w:r>
            <w:proofErr w:type="gramStart"/>
            <w:r w:rsidRPr="009A74FA">
              <w:rPr>
                <w:rFonts w:ascii="Times New Roman" w:eastAsia="Times New Roman" w:hAnsi="Times New Roman" w:cs="Times New Roman"/>
                <w:sz w:val="20"/>
                <w:szCs w:val="20"/>
              </w:rPr>
              <w:t>мм</w:t>
            </w:r>
            <w:proofErr w:type="gramEnd"/>
            <w:r w:rsidRPr="009A74FA">
              <w:rPr>
                <w:rFonts w:ascii="Times New Roman" w:eastAsia="Times New Roman" w:hAnsi="Times New Roman" w:cs="Times New Roman"/>
                <w:sz w:val="20"/>
                <w:szCs w:val="20"/>
              </w:rPr>
              <w:t xml:space="preserve">, не ≥ 0,5. Расход смеси, </w:t>
            </w:r>
            <w:proofErr w:type="gramStart"/>
            <w:r w:rsidRPr="009A74FA">
              <w:rPr>
                <w:rFonts w:ascii="Times New Roman" w:eastAsia="Times New Roman" w:hAnsi="Times New Roman" w:cs="Times New Roman"/>
                <w:sz w:val="20"/>
                <w:szCs w:val="20"/>
              </w:rPr>
              <w:t>кг</w:t>
            </w:r>
            <w:proofErr w:type="gramEnd"/>
            <w:r w:rsidRPr="009A74FA">
              <w:rPr>
                <w:rFonts w:ascii="Times New Roman" w:eastAsia="Times New Roman" w:hAnsi="Times New Roman" w:cs="Times New Roman"/>
                <w:sz w:val="20"/>
                <w:szCs w:val="20"/>
              </w:rPr>
              <w:t xml:space="preserve">/м²/мм, до 2,0. Толщина слоя, </w:t>
            </w:r>
            <w:proofErr w:type="gramStart"/>
            <w:r w:rsidRPr="009A74FA">
              <w:rPr>
                <w:rFonts w:ascii="Times New Roman" w:eastAsia="Times New Roman" w:hAnsi="Times New Roman" w:cs="Times New Roman"/>
                <w:sz w:val="20"/>
                <w:szCs w:val="20"/>
              </w:rPr>
              <w:t>мм</w:t>
            </w:r>
            <w:proofErr w:type="gramEnd"/>
            <w:r w:rsidRPr="009A74FA">
              <w:rPr>
                <w:rFonts w:ascii="Times New Roman" w:eastAsia="Times New Roman" w:hAnsi="Times New Roman" w:cs="Times New Roman"/>
                <w:sz w:val="20"/>
                <w:szCs w:val="20"/>
              </w:rPr>
              <w:t xml:space="preserve">, не менее 0-5. Время использования, мин, более 20. Пешая нагрузка не менее чем через 2-3 часа. Максимальное время выдержки перед укладкой напольного покрытия менее четырех суток. </w:t>
            </w:r>
          </w:p>
        </w:tc>
      </w:tr>
      <w:tr w:rsidR="007146DB" w:rsidRPr="009A74FA" w:rsidTr="00CF2794">
        <w:trPr>
          <w:trHeight w:val="64"/>
        </w:trPr>
        <w:tc>
          <w:tcPr>
            <w:tcW w:w="724" w:type="dxa"/>
            <w:shd w:val="clear" w:color="auto" w:fill="auto"/>
            <w:noWrap/>
            <w:hideMark/>
          </w:tcPr>
          <w:p w:rsidR="007146DB" w:rsidRPr="009A74FA" w:rsidRDefault="007146DB"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7146DB" w:rsidRPr="009A74FA" w:rsidRDefault="007146DB" w:rsidP="00ED3FF6">
            <w:pPr>
              <w:pStyle w:val="formattext"/>
              <w:shd w:val="clear" w:color="auto" w:fill="FFFFFF"/>
              <w:spacing w:before="0" w:beforeAutospacing="0" w:after="0" w:afterAutospacing="0"/>
              <w:ind w:right="33"/>
              <w:jc w:val="both"/>
              <w:textAlignment w:val="baseline"/>
              <w:rPr>
                <w:sz w:val="20"/>
                <w:szCs w:val="20"/>
              </w:rPr>
            </w:pPr>
            <w:r w:rsidRPr="009A74FA">
              <w:rPr>
                <w:sz w:val="20"/>
                <w:szCs w:val="20"/>
              </w:rPr>
              <w:t xml:space="preserve">Кирпич керамический. </w:t>
            </w:r>
            <w:r w:rsidRPr="009A74FA">
              <w:rPr>
                <w:sz w:val="20"/>
                <w:szCs w:val="20"/>
                <w:shd w:val="clear" w:color="auto" w:fill="FFFFFF"/>
              </w:rPr>
              <w:t xml:space="preserve">Требуется соответствие ГОСТ 530-2012 «Кирпич и камень </w:t>
            </w:r>
            <w:proofErr w:type="gramStart"/>
            <w:r w:rsidRPr="009A74FA">
              <w:rPr>
                <w:sz w:val="20"/>
                <w:szCs w:val="20"/>
                <w:shd w:val="clear" w:color="auto" w:fill="FFFFFF"/>
              </w:rPr>
              <w:t>керамические</w:t>
            </w:r>
            <w:proofErr w:type="gramEnd"/>
            <w:r w:rsidRPr="009A74FA">
              <w:rPr>
                <w:sz w:val="20"/>
                <w:szCs w:val="20"/>
                <w:shd w:val="clear" w:color="auto" w:fill="FFFFFF"/>
              </w:rPr>
              <w:t>. Общие технические условия».</w:t>
            </w:r>
          </w:p>
        </w:tc>
        <w:tc>
          <w:tcPr>
            <w:tcW w:w="6237" w:type="dxa"/>
            <w:gridSpan w:val="2"/>
            <w:shd w:val="clear" w:color="auto" w:fill="auto"/>
            <w:hideMark/>
          </w:tcPr>
          <w:p w:rsidR="007146DB" w:rsidRPr="009A74FA" w:rsidRDefault="007146DB" w:rsidP="00ED3FF6">
            <w:pPr>
              <w:pStyle w:val="formattext"/>
              <w:shd w:val="clear" w:color="auto" w:fill="FFFFFF"/>
              <w:tabs>
                <w:tab w:val="left" w:pos="6021"/>
              </w:tabs>
              <w:spacing w:before="0" w:beforeAutospacing="0" w:after="0" w:afterAutospacing="0"/>
              <w:jc w:val="both"/>
              <w:textAlignment w:val="baseline"/>
              <w:rPr>
                <w:sz w:val="20"/>
                <w:szCs w:val="20"/>
              </w:rPr>
            </w:pPr>
            <w:r w:rsidRPr="009A74FA">
              <w:rPr>
                <w:sz w:val="20"/>
                <w:szCs w:val="20"/>
              </w:rPr>
              <w:t xml:space="preserve">Кирпич керамический (далее также изделие) – </w:t>
            </w:r>
            <w:r w:rsidRPr="009A74FA">
              <w:rPr>
                <w:sz w:val="20"/>
                <w:szCs w:val="20"/>
                <w:shd w:val="clear" w:color="auto" w:fill="FFFFFF"/>
              </w:rPr>
              <w:t xml:space="preserve">представляет собой изделие с </w:t>
            </w:r>
            <w:proofErr w:type="spellStart"/>
            <w:r w:rsidRPr="009A74FA">
              <w:rPr>
                <w:sz w:val="20"/>
                <w:szCs w:val="20"/>
                <w:shd w:val="clear" w:color="auto" w:fill="FFFFFF"/>
              </w:rPr>
              <w:t>пустотностью</w:t>
            </w:r>
            <w:proofErr w:type="spellEnd"/>
            <w:r w:rsidRPr="009A74FA">
              <w:rPr>
                <w:sz w:val="20"/>
                <w:szCs w:val="20"/>
                <w:shd w:val="clear" w:color="auto" w:fill="FFFFFF"/>
              </w:rPr>
              <w:t xml:space="preserve"> «не более 13%», изделие в котором отсутствуют пустоты,  изделие, имеющее пустоты различной формы (цилиндрической, квадратной, щелевидной)  и размера. Р</w:t>
            </w:r>
            <w:r w:rsidRPr="009A74FA">
              <w:rPr>
                <w:sz w:val="20"/>
                <w:szCs w:val="20"/>
              </w:rPr>
              <w:t xml:space="preserve">азмер кирпича (длина х ширина х толщина) не должен быть менее: 250х120х65 мм, марка кирпича по прочности не менее М100, марка кирпича по морозостойкости более F35, класс средней плотности изделия не менее 0,7. Кирпич полнотелый, пустотелый. </w:t>
            </w:r>
            <w:proofErr w:type="gramStart"/>
            <w:r w:rsidRPr="009A74FA">
              <w:rPr>
                <w:sz w:val="20"/>
                <w:szCs w:val="20"/>
              </w:rPr>
              <w:t>По теплотехническим характеристикам изделие должно относиться к группе эффективные, повышенной, высокой эффективности.</w:t>
            </w:r>
            <w:proofErr w:type="gramEnd"/>
            <w:r w:rsidRPr="009A74FA">
              <w:rPr>
                <w:sz w:val="20"/>
                <w:szCs w:val="20"/>
                <w:shd w:val="clear" w:color="auto" w:fill="FFFFFF"/>
              </w:rPr>
              <w:t xml:space="preserve"> </w:t>
            </w:r>
            <w:r w:rsidRPr="009A74FA">
              <w:rPr>
                <w:spacing w:val="2"/>
                <w:sz w:val="20"/>
                <w:szCs w:val="20"/>
                <w:shd w:val="clear" w:color="auto" w:fill="FFFFFF"/>
              </w:rPr>
              <w:t xml:space="preserve">Толщина наружных стенок пустотелого кирпича должна быть не менее 12 мм. </w:t>
            </w:r>
            <w:r w:rsidRPr="009A74FA">
              <w:rPr>
                <w:spacing w:val="2"/>
                <w:sz w:val="20"/>
                <w:szCs w:val="20"/>
              </w:rPr>
              <w:t xml:space="preserve">Изделия могут быть естественного цвета или объемно окрашенными. </w:t>
            </w:r>
            <w:r w:rsidRPr="009A74FA">
              <w:rPr>
                <w:sz w:val="20"/>
                <w:szCs w:val="20"/>
              </w:rPr>
              <w:t xml:space="preserve">Пустоты в изделиях вертикальные или горизонтальные, то есть располагаются или параллельно или перпендикулярно постели. </w:t>
            </w:r>
            <w:r w:rsidRPr="009A74FA">
              <w:rPr>
                <w:spacing w:val="2"/>
                <w:sz w:val="20"/>
                <w:szCs w:val="20"/>
              </w:rPr>
              <w:t xml:space="preserve">На </w:t>
            </w:r>
            <w:proofErr w:type="spellStart"/>
            <w:r w:rsidRPr="009A74FA">
              <w:rPr>
                <w:spacing w:val="2"/>
                <w:sz w:val="20"/>
                <w:szCs w:val="20"/>
              </w:rPr>
              <w:t>нелицевую</w:t>
            </w:r>
            <w:proofErr w:type="spellEnd"/>
            <w:r w:rsidRPr="009A74FA">
              <w:rPr>
                <w:spacing w:val="2"/>
                <w:sz w:val="20"/>
                <w:szCs w:val="20"/>
              </w:rPr>
              <w:t xml:space="preserve"> поверхность изделия в процессе изготовления наносят товарный знак или краткое наименование предприятия-изготовителя. </w:t>
            </w:r>
            <w:r w:rsidRPr="009A74FA">
              <w:rPr>
                <w:sz w:val="20"/>
                <w:szCs w:val="20"/>
                <w:shd w:val="clear" w:color="auto" w:fill="FFFFFF"/>
              </w:rPr>
              <w:t xml:space="preserve"> </w:t>
            </w:r>
          </w:p>
        </w:tc>
      </w:tr>
      <w:tr w:rsidR="007146DB" w:rsidRPr="009A74FA" w:rsidTr="00CF2794">
        <w:trPr>
          <w:trHeight w:val="64"/>
        </w:trPr>
        <w:tc>
          <w:tcPr>
            <w:tcW w:w="724" w:type="dxa"/>
            <w:shd w:val="clear" w:color="auto" w:fill="auto"/>
            <w:noWrap/>
          </w:tcPr>
          <w:p w:rsidR="007146DB" w:rsidRPr="009A74FA" w:rsidRDefault="007146DB"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7146DB" w:rsidRPr="009A74FA" w:rsidRDefault="007146DB" w:rsidP="00ED3FF6">
            <w:pPr>
              <w:widowControl w:val="0"/>
              <w:autoSpaceDE w:val="0"/>
              <w:autoSpaceDN w:val="0"/>
              <w:adjustRightInd w:val="0"/>
              <w:spacing w:after="0" w:line="240" w:lineRule="auto"/>
              <w:ind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 xml:space="preserve">Краска. </w:t>
            </w:r>
          </w:p>
        </w:tc>
        <w:tc>
          <w:tcPr>
            <w:tcW w:w="6237" w:type="dxa"/>
            <w:gridSpan w:val="2"/>
            <w:shd w:val="clear" w:color="auto" w:fill="auto"/>
          </w:tcPr>
          <w:p w:rsidR="007146DB" w:rsidRPr="009A74FA" w:rsidRDefault="007146DB" w:rsidP="00ED3FF6">
            <w:pPr>
              <w:widowControl w:val="0"/>
              <w:autoSpaceDE w:val="0"/>
              <w:autoSpaceDN w:val="0"/>
              <w:adjustRightInd w:val="0"/>
              <w:spacing w:after="0" w:line="240" w:lineRule="auto"/>
              <w:jc w:val="both"/>
              <w:rPr>
                <w:rFonts w:ascii="Times New Roman" w:hAnsi="Times New Roman" w:cs="Times New Roman"/>
                <w:sz w:val="20"/>
                <w:szCs w:val="20"/>
                <w:shd w:val="clear" w:color="auto" w:fill="FFFFFF"/>
              </w:rPr>
            </w:pPr>
            <w:r w:rsidRPr="009A74FA">
              <w:rPr>
                <w:rFonts w:ascii="Times New Roman" w:hAnsi="Times New Roman" w:cs="Times New Roman"/>
                <w:sz w:val="20"/>
                <w:szCs w:val="20"/>
                <w:shd w:val="clear" w:color="auto" w:fill="FFFFFF"/>
              </w:rPr>
              <w:t xml:space="preserve">Краска акриловая, интерьерная, колерованная, предназначенная для выполнения окраски стен внутри помещений с нормальной и/или повышенной влажностью по подготовленным поверхностям: деревянным, бетонным, кирпичным, гипсокартонным и оштукатуренным, по обоям. Краска после нанесения должна образовывать ровную, матовую, «дышащую» поверхность, стойкую к незначительным механическим воздействиям; дополнительное разбавление краски перед применением отсутствие/наличие. Краска должна наноситься на поверхность без подтеков, брызг и разводов, должна быстро сохнуть (время межслойной сушки менее двух часов, </w:t>
            </w:r>
            <w:r w:rsidRPr="009A74FA">
              <w:rPr>
                <w:rFonts w:ascii="Times New Roman" w:hAnsi="Times New Roman" w:cs="Times New Roman"/>
                <w:sz w:val="20"/>
                <w:szCs w:val="20"/>
                <w:shd w:val="clear" w:color="auto" w:fill="FFFFFF"/>
              </w:rPr>
              <w:lastRenderedPageBreak/>
              <w:t>максимальное время полного высыхания не более 24 часов), скрывать микронеровности окрашиваемых поверхностей, не должна желтеть, должна быть без запаха. Технические характеристики краски: плотность до 1,6 г/см³; расход краски зависит от типа окрашиваемой поверхности (максимальный расход краски при однослойном нанесении составляет  140…210 г/м²); способ нанесения краски: кисть, валик и/или краскопульт в один и два слоя при минимальной температуре окружающей среды не ниже +7</w:t>
            </w:r>
            <w:proofErr w:type="gramStart"/>
            <w:r w:rsidRPr="009A74FA">
              <w:rPr>
                <w:rFonts w:ascii="Times New Roman" w:hAnsi="Times New Roman" w:cs="Times New Roman"/>
                <w:sz w:val="20"/>
                <w:szCs w:val="20"/>
                <w:shd w:val="clear" w:color="auto" w:fill="FFFFFF"/>
              </w:rPr>
              <w:t>°С</w:t>
            </w:r>
            <w:proofErr w:type="gramEnd"/>
            <w:r w:rsidRPr="009A74FA">
              <w:rPr>
                <w:rFonts w:ascii="Times New Roman" w:hAnsi="Times New Roman" w:cs="Times New Roman"/>
                <w:sz w:val="20"/>
                <w:szCs w:val="20"/>
                <w:shd w:val="clear" w:color="auto" w:fill="FFFFFF"/>
              </w:rPr>
              <w:t>; дополнительный разбавитель краски – вода или специальный растворитель рекомендованный производителем в количестве не более чем 5 % от общего объема краски.</w:t>
            </w:r>
          </w:p>
        </w:tc>
      </w:tr>
      <w:tr w:rsidR="007146DB" w:rsidRPr="009A74FA" w:rsidTr="00CF2794">
        <w:trPr>
          <w:trHeight w:val="64"/>
        </w:trPr>
        <w:tc>
          <w:tcPr>
            <w:tcW w:w="724" w:type="dxa"/>
            <w:shd w:val="clear" w:color="auto" w:fill="auto"/>
            <w:noWrap/>
            <w:hideMark/>
          </w:tcPr>
          <w:p w:rsidR="007146DB" w:rsidRPr="009A74FA" w:rsidRDefault="007146DB"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7146DB" w:rsidRPr="009A74FA" w:rsidRDefault="00FC0BAD" w:rsidP="00ED3FF6">
            <w:pPr>
              <w:spacing w:after="0" w:line="240" w:lineRule="auto"/>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Болт анкерный.</w:t>
            </w:r>
          </w:p>
        </w:tc>
        <w:tc>
          <w:tcPr>
            <w:tcW w:w="6237" w:type="dxa"/>
            <w:gridSpan w:val="2"/>
            <w:shd w:val="clear" w:color="auto" w:fill="auto"/>
            <w:hideMark/>
          </w:tcPr>
          <w:p w:rsidR="007146DB" w:rsidRPr="009A74FA" w:rsidRDefault="007146DB" w:rsidP="00ED3FF6">
            <w:pPr>
              <w:spacing w:after="0" w:line="240" w:lineRule="auto"/>
              <w:jc w:val="both"/>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lang w:eastAsia="ru-RU"/>
              </w:rPr>
              <w:t xml:space="preserve">Болт анкерный </w:t>
            </w:r>
            <w:r w:rsidR="00FC0BAD" w:rsidRPr="009A74FA">
              <w:rPr>
                <w:rFonts w:ascii="Times New Roman" w:eastAsia="Times New Roman" w:hAnsi="Times New Roman" w:cs="Times New Roman"/>
                <w:sz w:val="20"/>
                <w:szCs w:val="20"/>
                <w:lang w:eastAsia="ru-RU"/>
              </w:rPr>
              <w:t>диаметром до 16 мм должен быть изготовлен из углеродистой или нержавеющей стали.</w:t>
            </w:r>
          </w:p>
        </w:tc>
      </w:tr>
      <w:tr w:rsidR="007146DB" w:rsidRPr="009A74FA" w:rsidTr="00CF2794">
        <w:trPr>
          <w:trHeight w:val="64"/>
        </w:trPr>
        <w:tc>
          <w:tcPr>
            <w:tcW w:w="724" w:type="dxa"/>
            <w:shd w:val="clear" w:color="auto" w:fill="auto"/>
            <w:noWrap/>
            <w:hideMark/>
          </w:tcPr>
          <w:p w:rsidR="007146DB" w:rsidRPr="009A74FA" w:rsidRDefault="007146DB"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7146DB" w:rsidRPr="009A74FA" w:rsidRDefault="007146DB" w:rsidP="00ED3FF6">
            <w:pPr>
              <w:widowControl w:val="0"/>
              <w:autoSpaceDE w:val="0"/>
              <w:autoSpaceDN w:val="0"/>
              <w:adjustRightInd w:val="0"/>
              <w:spacing w:after="0" w:line="240" w:lineRule="auto"/>
              <w:ind w:right="33"/>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 xml:space="preserve">Обои. Требуется соответствие ГОСТ </w:t>
            </w:r>
            <w:proofErr w:type="gramStart"/>
            <w:r w:rsidRPr="009A74FA">
              <w:rPr>
                <w:rFonts w:ascii="Times New Roman" w:eastAsia="Times New Roman" w:hAnsi="Times New Roman" w:cs="Times New Roman"/>
                <w:sz w:val="20"/>
                <w:szCs w:val="20"/>
              </w:rPr>
              <w:t>Р</w:t>
            </w:r>
            <w:proofErr w:type="gramEnd"/>
            <w:r w:rsidRPr="009A74FA">
              <w:rPr>
                <w:rFonts w:ascii="Times New Roman" w:eastAsia="Times New Roman" w:hAnsi="Times New Roman" w:cs="Times New Roman"/>
                <w:sz w:val="20"/>
                <w:szCs w:val="20"/>
              </w:rPr>
              <w:t xml:space="preserve"> 52805-2007 «Обои стеклотканевые. Технические условия».</w:t>
            </w:r>
          </w:p>
        </w:tc>
        <w:tc>
          <w:tcPr>
            <w:tcW w:w="6237" w:type="dxa"/>
            <w:gridSpan w:val="2"/>
            <w:shd w:val="clear" w:color="auto" w:fill="auto"/>
            <w:hideMark/>
          </w:tcPr>
          <w:p w:rsidR="007146DB" w:rsidRPr="009A74FA" w:rsidRDefault="007146DB" w:rsidP="00ED3FF6">
            <w:pPr>
              <w:widowControl w:val="0"/>
              <w:tabs>
                <w:tab w:val="left" w:pos="6021"/>
              </w:tabs>
              <w:autoSpaceDE w:val="0"/>
              <w:autoSpaceDN w:val="0"/>
              <w:adjustRightInd w:val="0"/>
              <w:spacing w:after="0" w:line="240" w:lineRule="auto"/>
              <w:jc w:val="both"/>
              <w:rPr>
                <w:rFonts w:ascii="Times New Roman" w:hAnsi="Times New Roman" w:cs="Times New Roman"/>
                <w:sz w:val="20"/>
                <w:szCs w:val="20"/>
                <w:shd w:val="clear" w:color="auto" w:fill="FFFFFF"/>
              </w:rPr>
            </w:pPr>
            <w:r w:rsidRPr="009A74FA">
              <w:rPr>
                <w:rFonts w:ascii="Times New Roman" w:hAnsi="Times New Roman" w:cs="Times New Roman"/>
                <w:sz w:val="20"/>
                <w:szCs w:val="20"/>
                <w:shd w:val="clear" w:color="auto" w:fill="FFFFFF"/>
              </w:rPr>
              <w:t xml:space="preserve">Стеклотканевые обои (далее также – </w:t>
            </w:r>
            <w:proofErr w:type="spellStart"/>
            <w:r w:rsidRPr="009A74FA">
              <w:rPr>
                <w:rFonts w:ascii="Times New Roman" w:hAnsi="Times New Roman" w:cs="Times New Roman"/>
                <w:sz w:val="20"/>
                <w:szCs w:val="20"/>
                <w:shd w:val="clear" w:color="auto" w:fill="FFFFFF"/>
              </w:rPr>
              <w:t>стеклообои</w:t>
            </w:r>
            <w:proofErr w:type="spellEnd"/>
            <w:r w:rsidRPr="009A74FA">
              <w:rPr>
                <w:rFonts w:ascii="Times New Roman" w:hAnsi="Times New Roman" w:cs="Times New Roman"/>
                <w:sz w:val="20"/>
                <w:szCs w:val="20"/>
                <w:shd w:val="clear" w:color="auto" w:fill="FFFFFF"/>
              </w:rPr>
              <w:t xml:space="preserve">), должны быть предназначены для оклейки стен помещений общественных зданий. Стеклотканевые обои представляют собой рулонное стеновое покрытие, изготовленное из стеклоткани (с дополнительной подложкой или без нее) с последующей ее пропиткой и имеющее четко выраженную фактуру (елочки, ромбики, рогожка). По способу отделки верхней (лицевой) стороны </w:t>
            </w:r>
            <w:proofErr w:type="spellStart"/>
            <w:r w:rsidRPr="009A74FA">
              <w:rPr>
                <w:rFonts w:ascii="Times New Roman" w:hAnsi="Times New Roman" w:cs="Times New Roman"/>
                <w:sz w:val="20"/>
                <w:szCs w:val="20"/>
                <w:shd w:val="clear" w:color="auto" w:fill="FFFFFF"/>
              </w:rPr>
              <w:t>стеклообои</w:t>
            </w:r>
            <w:proofErr w:type="spellEnd"/>
            <w:r w:rsidRPr="009A74FA">
              <w:rPr>
                <w:rFonts w:ascii="Times New Roman" w:hAnsi="Times New Roman" w:cs="Times New Roman"/>
                <w:sz w:val="20"/>
                <w:szCs w:val="20"/>
                <w:shd w:val="clear" w:color="auto" w:fill="FFFFFF"/>
              </w:rPr>
              <w:t xml:space="preserve"> требуются с лицевой стороной, предназначенной для дальнейшей обработки. Длина полотна </w:t>
            </w:r>
            <w:proofErr w:type="spellStart"/>
            <w:r w:rsidRPr="009A74FA">
              <w:rPr>
                <w:rFonts w:ascii="Times New Roman" w:hAnsi="Times New Roman" w:cs="Times New Roman"/>
                <w:sz w:val="20"/>
                <w:szCs w:val="20"/>
                <w:shd w:val="clear" w:color="auto" w:fill="FFFFFF"/>
              </w:rPr>
              <w:t>стеклообоев</w:t>
            </w:r>
            <w:proofErr w:type="spellEnd"/>
            <w:r w:rsidRPr="009A74FA">
              <w:rPr>
                <w:rFonts w:ascii="Times New Roman" w:hAnsi="Times New Roman" w:cs="Times New Roman"/>
                <w:sz w:val="20"/>
                <w:szCs w:val="20"/>
                <w:shd w:val="clear" w:color="auto" w:fill="FFFFFF"/>
              </w:rPr>
              <w:t xml:space="preserve"> в рулоне не более 50,0м. Предельное отклонение от номинальной длины полотна </w:t>
            </w:r>
            <w:proofErr w:type="spellStart"/>
            <w:r w:rsidRPr="009A74FA">
              <w:rPr>
                <w:rFonts w:ascii="Times New Roman" w:hAnsi="Times New Roman" w:cs="Times New Roman"/>
                <w:sz w:val="20"/>
                <w:szCs w:val="20"/>
                <w:shd w:val="clear" w:color="auto" w:fill="FFFFFF"/>
              </w:rPr>
              <w:t>стеклообоев</w:t>
            </w:r>
            <w:proofErr w:type="spellEnd"/>
            <w:r w:rsidRPr="009A74FA">
              <w:rPr>
                <w:rFonts w:ascii="Times New Roman" w:hAnsi="Times New Roman" w:cs="Times New Roman"/>
                <w:sz w:val="20"/>
                <w:szCs w:val="20"/>
                <w:shd w:val="clear" w:color="auto" w:fill="FFFFFF"/>
              </w:rPr>
              <w:t xml:space="preserve"> в рулоне не более ±1,5% длины полотна. Ширина полотна </w:t>
            </w:r>
            <w:proofErr w:type="spellStart"/>
            <w:r w:rsidRPr="009A74FA">
              <w:rPr>
                <w:rFonts w:ascii="Times New Roman" w:hAnsi="Times New Roman" w:cs="Times New Roman"/>
                <w:sz w:val="20"/>
                <w:szCs w:val="20"/>
                <w:shd w:val="clear" w:color="auto" w:fill="FFFFFF"/>
              </w:rPr>
              <w:t>стеклообоев</w:t>
            </w:r>
            <w:proofErr w:type="spellEnd"/>
            <w:r w:rsidRPr="009A74FA">
              <w:rPr>
                <w:rFonts w:ascii="Times New Roman" w:hAnsi="Times New Roman" w:cs="Times New Roman"/>
                <w:sz w:val="20"/>
                <w:szCs w:val="20"/>
                <w:shd w:val="clear" w:color="auto" w:fill="FFFFFF"/>
              </w:rPr>
              <w:t xml:space="preserve"> в рулоне 1,0 м; отклонение по ширине полотна не должно превышать 1 см. Рулон обоев должен состоять из одного полотна; формирование рулонов из составных частей полотна не допускается. </w:t>
            </w:r>
            <w:proofErr w:type="spellStart"/>
            <w:r w:rsidRPr="009A74FA">
              <w:rPr>
                <w:rFonts w:ascii="Times New Roman" w:hAnsi="Times New Roman" w:cs="Times New Roman"/>
                <w:sz w:val="20"/>
                <w:szCs w:val="20"/>
                <w:shd w:val="clear" w:color="auto" w:fill="FFFFFF"/>
              </w:rPr>
              <w:t>Слейка</w:t>
            </w:r>
            <w:proofErr w:type="spellEnd"/>
            <w:r w:rsidRPr="009A74FA">
              <w:rPr>
                <w:rFonts w:ascii="Times New Roman" w:hAnsi="Times New Roman" w:cs="Times New Roman"/>
                <w:sz w:val="20"/>
                <w:szCs w:val="20"/>
                <w:shd w:val="clear" w:color="auto" w:fill="FFFFFF"/>
              </w:rPr>
              <w:t xml:space="preserve"> полотна </w:t>
            </w:r>
            <w:proofErr w:type="spellStart"/>
            <w:r w:rsidRPr="009A74FA">
              <w:rPr>
                <w:rFonts w:ascii="Times New Roman" w:hAnsi="Times New Roman" w:cs="Times New Roman"/>
                <w:sz w:val="20"/>
                <w:szCs w:val="20"/>
                <w:shd w:val="clear" w:color="auto" w:fill="FFFFFF"/>
              </w:rPr>
              <w:t>стеклообоев</w:t>
            </w:r>
            <w:proofErr w:type="spellEnd"/>
            <w:r w:rsidRPr="009A74FA">
              <w:rPr>
                <w:rFonts w:ascii="Times New Roman" w:hAnsi="Times New Roman" w:cs="Times New Roman"/>
                <w:sz w:val="20"/>
                <w:szCs w:val="20"/>
                <w:shd w:val="clear" w:color="auto" w:fill="FFFFFF"/>
              </w:rPr>
              <w:t xml:space="preserve"> в рулоне не допускается. Продольные кромки полотна </w:t>
            </w:r>
            <w:proofErr w:type="spellStart"/>
            <w:r w:rsidRPr="009A74FA">
              <w:rPr>
                <w:rFonts w:ascii="Times New Roman" w:hAnsi="Times New Roman" w:cs="Times New Roman"/>
                <w:sz w:val="20"/>
                <w:szCs w:val="20"/>
                <w:shd w:val="clear" w:color="auto" w:fill="FFFFFF"/>
              </w:rPr>
              <w:t>стеклообоев</w:t>
            </w:r>
            <w:proofErr w:type="spellEnd"/>
            <w:r w:rsidRPr="009A74FA">
              <w:rPr>
                <w:rFonts w:ascii="Times New Roman" w:hAnsi="Times New Roman" w:cs="Times New Roman"/>
                <w:sz w:val="20"/>
                <w:szCs w:val="20"/>
                <w:shd w:val="clear" w:color="auto" w:fill="FFFFFF"/>
              </w:rPr>
              <w:t xml:space="preserve"> в рулоне должны быть параллельными. Намотка полотна в рулоне должна быть плотной. </w:t>
            </w:r>
            <w:proofErr w:type="spellStart"/>
            <w:r w:rsidRPr="009A74FA">
              <w:rPr>
                <w:rFonts w:ascii="Times New Roman" w:hAnsi="Times New Roman" w:cs="Times New Roman"/>
                <w:sz w:val="20"/>
                <w:szCs w:val="20"/>
                <w:shd w:val="clear" w:color="auto" w:fill="FFFFFF"/>
              </w:rPr>
              <w:t>Стеклообои</w:t>
            </w:r>
            <w:proofErr w:type="spellEnd"/>
            <w:r w:rsidRPr="009A74FA">
              <w:rPr>
                <w:rFonts w:ascii="Times New Roman" w:hAnsi="Times New Roman" w:cs="Times New Roman"/>
                <w:sz w:val="20"/>
                <w:szCs w:val="20"/>
                <w:shd w:val="clear" w:color="auto" w:fill="FFFFFF"/>
              </w:rPr>
              <w:t xml:space="preserve"> не должны иметь механических повреждений полотна, морщин, разрывов кромок. </w:t>
            </w:r>
            <w:proofErr w:type="spellStart"/>
            <w:r w:rsidRPr="009A74FA">
              <w:rPr>
                <w:rFonts w:ascii="Times New Roman" w:hAnsi="Times New Roman" w:cs="Times New Roman"/>
                <w:sz w:val="20"/>
                <w:szCs w:val="20"/>
                <w:shd w:val="clear" w:color="auto" w:fill="FFFFFF"/>
              </w:rPr>
              <w:t>Стеклообои</w:t>
            </w:r>
            <w:proofErr w:type="spellEnd"/>
            <w:r w:rsidRPr="009A74FA">
              <w:rPr>
                <w:rFonts w:ascii="Times New Roman" w:hAnsi="Times New Roman" w:cs="Times New Roman"/>
                <w:sz w:val="20"/>
                <w:szCs w:val="20"/>
                <w:shd w:val="clear" w:color="auto" w:fill="FFFFFF"/>
              </w:rPr>
              <w:t xml:space="preserve"> должны иметь группу горючести Г</w:t>
            </w:r>
            <w:proofErr w:type="gramStart"/>
            <w:r w:rsidRPr="009A74FA">
              <w:rPr>
                <w:rFonts w:ascii="Times New Roman" w:hAnsi="Times New Roman" w:cs="Times New Roman"/>
                <w:sz w:val="20"/>
                <w:szCs w:val="20"/>
                <w:shd w:val="clear" w:color="auto" w:fill="FFFFFF"/>
              </w:rPr>
              <w:t>1</w:t>
            </w:r>
            <w:proofErr w:type="gramEnd"/>
            <w:r w:rsidRPr="009A74FA">
              <w:rPr>
                <w:rFonts w:ascii="Times New Roman" w:hAnsi="Times New Roman" w:cs="Times New Roman"/>
                <w:sz w:val="20"/>
                <w:szCs w:val="20"/>
                <w:shd w:val="clear" w:color="auto" w:fill="FFFFFF"/>
              </w:rPr>
              <w:t xml:space="preserve"> по </w:t>
            </w:r>
            <w:hyperlink r:id="rId9" w:history="1">
              <w:r w:rsidRPr="009A74FA">
                <w:rPr>
                  <w:rStyle w:val="a4"/>
                  <w:rFonts w:ascii="Times New Roman" w:hAnsi="Times New Roman" w:cs="Times New Roman"/>
                  <w:color w:val="auto"/>
                  <w:sz w:val="20"/>
                  <w:szCs w:val="20"/>
                  <w:u w:val="none"/>
                  <w:shd w:val="clear" w:color="auto" w:fill="FFFFFF"/>
                </w:rPr>
                <w:t>ГОСТ 30244</w:t>
              </w:r>
            </w:hyperlink>
            <w:r w:rsidRPr="009A74FA">
              <w:rPr>
                <w:rFonts w:ascii="Times New Roman" w:hAnsi="Times New Roman" w:cs="Times New Roman"/>
                <w:sz w:val="20"/>
                <w:szCs w:val="20"/>
                <w:shd w:val="clear" w:color="auto" w:fill="FFFFFF"/>
              </w:rPr>
              <w:t>-94, воспламеняемости - В1 по </w:t>
            </w:r>
            <w:hyperlink r:id="rId10" w:history="1">
              <w:r w:rsidRPr="009A74FA">
                <w:rPr>
                  <w:rStyle w:val="a4"/>
                  <w:rFonts w:ascii="Times New Roman" w:hAnsi="Times New Roman" w:cs="Times New Roman"/>
                  <w:color w:val="auto"/>
                  <w:sz w:val="20"/>
                  <w:szCs w:val="20"/>
                  <w:u w:val="none"/>
                  <w:shd w:val="clear" w:color="auto" w:fill="FFFFFF"/>
                </w:rPr>
                <w:t>ГОСТ 30402</w:t>
              </w:r>
            </w:hyperlink>
            <w:r w:rsidRPr="009A74FA">
              <w:rPr>
                <w:rFonts w:ascii="Times New Roman" w:hAnsi="Times New Roman" w:cs="Times New Roman"/>
                <w:sz w:val="20"/>
                <w:szCs w:val="20"/>
                <w:shd w:val="clear" w:color="auto" w:fill="FFFFFF"/>
              </w:rPr>
              <w:t>-96, токсичность продуктов горения - Т1 и дымообразующую способность - Д1 по </w:t>
            </w:r>
            <w:hyperlink r:id="rId11" w:history="1">
              <w:r w:rsidRPr="009A74FA">
                <w:rPr>
                  <w:rStyle w:val="a4"/>
                  <w:rFonts w:ascii="Times New Roman" w:hAnsi="Times New Roman" w:cs="Times New Roman"/>
                  <w:color w:val="auto"/>
                  <w:sz w:val="20"/>
                  <w:szCs w:val="20"/>
                  <w:u w:val="none"/>
                  <w:shd w:val="clear" w:color="auto" w:fill="FFFFFF"/>
                </w:rPr>
                <w:t>ГОСТ 12.1.044</w:t>
              </w:r>
            </w:hyperlink>
            <w:r w:rsidRPr="009A74FA">
              <w:rPr>
                <w:rFonts w:ascii="Times New Roman" w:hAnsi="Times New Roman" w:cs="Times New Roman"/>
                <w:sz w:val="20"/>
                <w:szCs w:val="20"/>
                <w:shd w:val="clear" w:color="auto" w:fill="FFFFFF"/>
              </w:rPr>
              <w:t xml:space="preserve">-89. </w:t>
            </w:r>
          </w:p>
        </w:tc>
      </w:tr>
      <w:tr w:rsidR="007146DB" w:rsidRPr="009A74FA" w:rsidTr="00CF2794">
        <w:trPr>
          <w:trHeight w:val="72"/>
        </w:trPr>
        <w:tc>
          <w:tcPr>
            <w:tcW w:w="724" w:type="dxa"/>
            <w:shd w:val="clear" w:color="auto" w:fill="auto"/>
            <w:noWrap/>
            <w:hideMark/>
          </w:tcPr>
          <w:p w:rsidR="007146DB" w:rsidRPr="009A74FA" w:rsidRDefault="007146DB"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7146DB" w:rsidRPr="009A74FA" w:rsidRDefault="007146DB"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Линолеум. Требуется соответствие ГОСТ 7251-2016 «Линолеум поливинилхлоридный на тканой и нетканой подоснове. Технические условия».</w:t>
            </w:r>
          </w:p>
        </w:tc>
        <w:tc>
          <w:tcPr>
            <w:tcW w:w="6237" w:type="dxa"/>
            <w:gridSpan w:val="2"/>
            <w:shd w:val="clear" w:color="auto" w:fill="auto"/>
            <w:hideMark/>
          </w:tcPr>
          <w:p w:rsidR="007146DB" w:rsidRPr="009A74FA" w:rsidRDefault="007146DB"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shd w:val="clear" w:color="auto" w:fill="FFFFFF"/>
              </w:rPr>
              <w:t xml:space="preserve">Номинальные размеры линолеума в рулоне, </w:t>
            </w:r>
            <w:proofErr w:type="gramStart"/>
            <w:r w:rsidRPr="009A74FA">
              <w:rPr>
                <w:rFonts w:ascii="Times New Roman" w:hAnsi="Times New Roman" w:cs="Times New Roman"/>
                <w:sz w:val="20"/>
                <w:szCs w:val="20"/>
                <w:shd w:val="clear" w:color="auto" w:fill="FFFFFF"/>
              </w:rPr>
              <w:t>мм</w:t>
            </w:r>
            <w:proofErr w:type="gramEnd"/>
            <w:r w:rsidRPr="009A74FA">
              <w:rPr>
                <w:rFonts w:ascii="Times New Roman" w:hAnsi="Times New Roman" w:cs="Times New Roman"/>
                <w:sz w:val="20"/>
                <w:szCs w:val="20"/>
                <w:shd w:val="clear" w:color="auto" w:fill="FFFFFF"/>
              </w:rPr>
              <w:t xml:space="preserve">, (ширина) от 1200 до 2400 включительно. Номинальные размеры линолеума в рулоне, </w:t>
            </w:r>
            <w:proofErr w:type="gramStart"/>
            <w:r w:rsidRPr="009A74FA">
              <w:rPr>
                <w:rFonts w:ascii="Times New Roman" w:hAnsi="Times New Roman" w:cs="Times New Roman"/>
                <w:sz w:val="20"/>
                <w:szCs w:val="20"/>
                <w:shd w:val="clear" w:color="auto" w:fill="FFFFFF"/>
              </w:rPr>
              <w:t>мм</w:t>
            </w:r>
            <w:proofErr w:type="gramEnd"/>
            <w:r w:rsidRPr="009A74FA">
              <w:rPr>
                <w:rFonts w:ascii="Times New Roman" w:hAnsi="Times New Roman" w:cs="Times New Roman"/>
                <w:sz w:val="20"/>
                <w:szCs w:val="20"/>
                <w:shd w:val="clear" w:color="auto" w:fill="FFFFFF"/>
              </w:rPr>
              <w:t>, (длина) не более 24000 и не менее 12000. Номинальные размеры линолеума - общая толщина линолеума минимум 1,6 мм; толщина лицевого защитного слоя</w:t>
            </w:r>
            <w:r w:rsidRPr="009A74FA">
              <w:rPr>
                <w:rFonts w:ascii="Times New Roman" w:hAnsi="Times New Roman" w:cs="Times New Roman"/>
                <w:sz w:val="20"/>
                <w:szCs w:val="20"/>
              </w:rPr>
              <w:t xml:space="preserve">  </w:t>
            </w:r>
            <w:r w:rsidRPr="009A74FA">
              <w:rPr>
                <w:rFonts w:ascii="Times New Roman" w:hAnsi="Times New Roman" w:cs="Times New Roman"/>
                <w:sz w:val="20"/>
                <w:szCs w:val="20"/>
                <w:shd w:val="clear" w:color="auto" w:fill="FFFFFF"/>
              </w:rPr>
              <w:t>0,15 мм, 0,20 мм, 0,25 мм, 0,30 мм.</w:t>
            </w:r>
            <w:r w:rsidRPr="009A74FA">
              <w:rPr>
                <w:rFonts w:ascii="Times New Roman" w:hAnsi="Times New Roman" w:cs="Times New Roman"/>
                <w:sz w:val="20"/>
                <w:szCs w:val="20"/>
              </w:rPr>
              <w:t xml:space="preserve"> Кромки линолеума должны быть прямолинейными, параллельными друг другу и не должны иметь заусенцев. </w:t>
            </w:r>
            <w:r w:rsidRPr="009A74FA">
              <w:rPr>
                <w:rFonts w:ascii="Times New Roman" w:hAnsi="Times New Roman" w:cs="Times New Roman"/>
                <w:sz w:val="20"/>
                <w:szCs w:val="20"/>
                <w:shd w:val="clear" w:color="auto" w:fill="FFFFFF"/>
              </w:rPr>
              <w:t xml:space="preserve">Линолеум поливинилхлоридный на тканой, нетканой подоснове, изготовленный </w:t>
            </w:r>
            <w:proofErr w:type="spellStart"/>
            <w:r w:rsidRPr="009A74FA">
              <w:rPr>
                <w:rFonts w:ascii="Times New Roman" w:hAnsi="Times New Roman" w:cs="Times New Roman"/>
                <w:sz w:val="20"/>
                <w:szCs w:val="20"/>
                <w:shd w:val="clear" w:color="auto" w:fill="FFFFFF"/>
              </w:rPr>
              <w:t>промазным</w:t>
            </w:r>
            <w:proofErr w:type="spellEnd"/>
            <w:r w:rsidRPr="009A74FA">
              <w:rPr>
                <w:rFonts w:ascii="Times New Roman" w:hAnsi="Times New Roman" w:cs="Times New Roman"/>
                <w:sz w:val="20"/>
                <w:szCs w:val="20"/>
                <w:shd w:val="clear" w:color="auto" w:fill="FFFFFF"/>
              </w:rPr>
              <w:t xml:space="preserve"> или контактно-</w:t>
            </w:r>
            <w:proofErr w:type="spellStart"/>
            <w:r w:rsidRPr="009A74FA">
              <w:rPr>
                <w:rFonts w:ascii="Times New Roman" w:hAnsi="Times New Roman" w:cs="Times New Roman"/>
                <w:sz w:val="20"/>
                <w:szCs w:val="20"/>
                <w:shd w:val="clear" w:color="auto" w:fill="FFFFFF"/>
              </w:rPr>
              <w:t>промазным</w:t>
            </w:r>
            <w:proofErr w:type="spellEnd"/>
            <w:r w:rsidRPr="009A74FA">
              <w:rPr>
                <w:rFonts w:ascii="Times New Roman" w:hAnsi="Times New Roman" w:cs="Times New Roman"/>
                <w:sz w:val="20"/>
                <w:szCs w:val="20"/>
                <w:shd w:val="clear" w:color="auto" w:fill="FFFFFF"/>
              </w:rPr>
              <w:t xml:space="preserve"> способом из поливинилхлорида, пластификаторов, наполнителей, пигментов и различных добавок. Линолеум типа</w:t>
            </w:r>
            <w:proofErr w:type="gramStart"/>
            <w:r w:rsidRPr="009A74FA">
              <w:rPr>
                <w:rFonts w:ascii="Times New Roman" w:hAnsi="Times New Roman" w:cs="Times New Roman"/>
                <w:sz w:val="20"/>
                <w:szCs w:val="20"/>
                <w:shd w:val="clear" w:color="auto" w:fill="FFFFFF"/>
              </w:rPr>
              <w:t xml:space="preserve"> </w:t>
            </w:r>
            <w:r w:rsidRPr="009A74FA">
              <w:rPr>
                <w:rFonts w:ascii="Times New Roman" w:hAnsi="Times New Roman" w:cs="Times New Roman"/>
                <w:sz w:val="20"/>
                <w:szCs w:val="20"/>
              </w:rPr>
              <w:t>А</w:t>
            </w:r>
            <w:proofErr w:type="gramEnd"/>
            <w:r w:rsidRPr="009A74FA">
              <w:rPr>
                <w:rFonts w:ascii="Times New Roman" w:hAnsi="Times New Roman" w:cs="Times New Roman"/>
                <w:sz w:val="20"/>
                <w:szCs w:val="20"/>
              </w:rPr>
              <w:t>, Б, В</w:t>
            </w:r>
            <w:r w:rsidRPr="009A74FA">
              <w:rPr>
                <w:rFonts w:ascii="Times New Roman" w:hAnsi="Times New Roman" w:cs="Times New Roman"/>
                <w:sz w:val="20"/>
                <w:szCs w:val="20"/>
                <w:shd w:val="clear" w:color="auto" w:fill="FFFFFF"/>
              </w:rPr>
              <w:t xml:space="preserve">. </w:t>
            </w:r>
            <w:r w:rsidRPr="009A74FA">
              <w:rPr>
                <w:rFonts w:ascii="Times New Roman" w:hAnsi="Times New Roman" w:cs="Times New Roman"/>
                <w:sz w:val="20"/>
                <w:szCs w:val="20"/>
              </w:rPr>
              <w:t xml:space="preserve">Одноцветный линолеум должен иметь равномерную окраску по всей площади и толщине лицевого слоя. Одноцветный линолеум должен быть цветоустойчивым. На лицевой поверхности линолеума не допускаются наплывы, пузыри, складки, пятна, искажения рисунка и брызги от краски.  </w:t>
            </w:r>
            <w:r w:rsidRPr="009A74FA">
              <w:rPr>
                <w:rFonts w:ascii="Times New Roman" w:hAnsi="Times New Roman" w:cs="Times New Roman"/>
                <w:sz w:val="20"/>
                <w:szCs w:val="20"/>
                <w:shd w:val="clear" w:color="auto" w:fill="FFFFFF"/>
              </w:rPr>
              <w:t xml:space="preserve">Многоцветный линолеум может быть мраморовидным. Линолеум одноцветный или многоцветный,  с наполненным лицевым защитным слоем, с лицевым защитным слоем из поливинилхлоридной пленки, из прозрачного поливинилхлоридного слоя. </w:t>
            </w:r>
            <w:r w:rsidRPr="009A74FA">
              <w:rPr>
                <w:rFonts w:ascii="Times New Roman" w:hAnsi="Times New Roman" w:cs="Times New Roman"/>
                <w:sz w:val="20"/>
                <w:szCs w:val="20"/>
              </w:rPr>
              <w:t>Лицевая п</w:t>
            </w:r>
            <w:r w:rsidRPr="009A74FA">
              <w:rPr>
                <w:rFonts w:ascii="Times New Roman" w:hAnsi="Times New Roman" w:cs="Times New Roman"/>
                <w:sz w:val="20"/>
                <w:szCs w:val="20"/>
                <w:shd w:val="clear" w:color="auto" w:fill="FFFFFF"/>
              </w:rPr>
              <w:t xml:space="preserve">оверхность линолеума, с гладкой, </w:t>
            </w:r>
            <w:r w:rsidRPr="009A74FA">
              <w:rPr>
                <w:rFonts w:ascii="Times New Roman" w:hAnsi="Times New Roman" w:cs="Times New Roman"/>
                <w:sz w:val="20"/>
                <w:szCs w:val="20"/>
              </w:rPr>
              <w:t xml:space="preserve">тисненой лицевой поверхностью. На лицевой поверхности линолеума не допускаются наплывы, царапины, пузыри, складки, пятна, полосы, искажение рисунка и брызги от краски. Линолеум должен быть предназначен для отделочных работ, для устройства покрытий полов в помещениях общественных зданий. </w:t>
            </w:r>
          </w:p>
        </w:tc>
      </w:tr>
      <w:tr w:rsidR="007146DB" w:rsidRPr="009A74FA" w:rsidTr="00E348E8">
        <w:trPr>
          <w:trHeight w:val="64"/>
        </w:trPr>
        <w:tc>
          <w:tcPr>
            <w:tcW w:w="9654" w:type="dxa"/>
            <w:gridSpan w:val="4"/>
            <w:shd w:val="clear" w:color="auto" w:fill="auto"/>
            <w:noWrap/>
          </w:tcPr>
          <w:p w:rsidR="007146DB" w:rsidRPr="009A74FA" w:rsidRDefault="007146DB" w:rsidP="00ED3FF6">
            <w:pPr>
              <w:spacing w:after="0" w:line="240" w:lineRule="auto"/>
              <w:rPr>
                <w:rFonts w:ascii="Times New Roman" w:eastAsia="Times New Roman" w:hAnsi="Times New Roman" w:cs="Times New Roman"/>
                <w:i/>
                <w:sz w:val="20"/>
                <w:szCs w:val="20"/>
                <w:lang w:eastAsia="ru-RU"/>
              </w:rPr>
            </w:pPr>
            <w:r w:rsidRPr="009A74FA">
              <w:rPr>
                <w:rFonts w:ascii="Times New Roman" w:hAnsi="Times New Roman" w:cs="Times New Roman"/>
                <w:i/>
                <w:sz w:val="20"/>
                <w:szCs w:val="20"/>
              </w:rPr>
              <w:t>Электромонтажные работы.</w:t>
            </w:r>
          </w:p>
        </w:tc>
      </w:tr>
      <w:tr w:rsidR="006008BC" w:rsidRPr="009A74FA" w:rsidTr="00977574">
        <w:trPr>
          <w:trHeight w:val="64"/>
        </w:trPr>
        <w:tc>
          <w:tcPr>
            <w:tcW w:w="724" w:type="dxa"/>
            <w:shd w:val="clear" w:color="auto" w:fill="auto"/>
            <w:noWrap/>
          </w:tcPr>
          <w:p w:rsidR="006008BC" w:rsidRPr="009A74FA" w:rsidRDefault="006008BC"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6008BC" w:rsidRPr="009A74FA" w:rsidRDefault="006008BC" w:rsidP="00ED3FF6">
            <w:pPr>
              <w:widowControl w:val="0"/>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 xml:space="preserve">Шурупы с полукруглой головкой стальные, из латуни. Требуется соответствие ГОСТ 1144-80 </w:t>
            </w:r>
            <w:r w:rsidRPr="009A74FA">
              <w:rPr>
                <w:rFonts w:ascii="Times New Roman" w:hAnsi="Times New Roman" w:cs="Times New Roman"/>
                <w:sz w:val="20"/>
                <w:szCs w:val="20"/>
              </w:rPr>
              <w:lastRenderedPageBreak/>
              <w:t>«Шурупы с полукруглой головкой. Конструкция и размеры (с Изменениями N 1, 2)».</w:t>
            </w:r>
          </w:p>
        </w:tc>
        <w:tc>
          <w:tcPr>
            <w:tcW w:w="6095" w:type="dxa"/>
            <w:shd w:val="clear" w:color="auto" w:fill="auto"/>
          </w:tcPr>
          <w:p w:rsidR="006008BC" w:rsidRPr="009A74FA" w:rsidRDefault="006008BC" w:rsidP="00ED3FF6">
            <w:pPr>
              <w:widowControl w:val="0"/>
              <w:tabs>
                <w:tab w:val="left" w:pos="7320"/>
              </w:tabs>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lastRenderedPageBreak/>
              <w:t xml:space="preserve">Размеры шурупов: номинальный диаметр резьбы,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не более 5, длина, мм, ≥ 16 мм, шаг резьбы, мм,  не менее 1,75</w:t>
            </w:r>
            <w:r w:rsidRPr="009A74FA">
              <w:rPr>
                <w:rFonts w:ascii="Times New Roman" w:hAnsi="Times New Roman" w:cs="Times New Roman"/>
                <w:i/>
                <w:iCs/>
                <w:sz w:val="20"/>
                <w:szCs w:val="20"/>
              </w:rPr>
              <w:t xml:space="preserve">, </w:t>
            </w:r>
            <w:r w:rsidRPr="009A74FA">
              <w:rPr>
                <w:rFonts w:ascii="Times New Roman" w:hAnsi="Times New Roman" w:cs="Times New Roman"/>
                <w:sz w:val="20"/>
                <w:szCs w:val="20"/>
              </w:rPr>
              <w:t>диаметр головки не более 10,0 мм, высота головки, мм, ≥ 2,8. Исполнение шурупов может быть 1, 2, 3, 4. Глубина шлица не более 2,8 мм.</w:t>
            </w:r>
          </w:p>
        </w:tc>
      </w:tr>
      <w:tr w:rsidR="00426E04" w:rsidRPr="009A74FA" w:rsidTr="00977574">
        <w:trPr>
          <w:trHeight w:val="64"/>
        </w:trPr>
        <w:tc>
          <w:tcPr>
            <w:tcW w:w="724" w:type="dxa"/>
            <w:shd w:val="clear" w:color="auto" w:fill="auto"/>
            <w:noWrap/>
          </w:tcPr>
          <w:p w:rsidR="00426E04" w:rsidRPr="009A74FA" w:rsidRDefault="00426E04"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426E04" w:rsidRPr="009A74FA" w:rsidRDefault="00426E04"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Лак электроизоляционный. </w:t>
            </w:r>
            <w:r w:rsidRPr="009A74FA">
              <w:rPr>
                <w:rFonts w:ascii="Times New Roman" w:hAnsi="Times New Roman" w:cs="Times New Roman"/>
                <w:spacing w:val="2"/>
                <w:sz w:val="20"/>
                <w:szCs w:val="20"/>
                <w:shd w:val="clear" w:color="auto" w:fill="FFFFFF"/>
              </w:rPr>
              <w:t>Требуется соответствие ГОСТ 15865-70 «Лак электроизоляционный МЛ-92. Технические условия (с Изменениями N 1-5)».</w:t>
            </w:r>
          </w:p>
        </w:tc>
        <w:tc>
          <w:tcPr>
            <w:tcW w:w="6095" w:type="dxa"/>
            <w:shd w:val="clear" w:color="auto" w:fill="auto"/>
          </w:tcPr>
          <w:p w:rsidR="00426E04" w:rsidRPr="009A74FA" w:rsidRDefault="00426E04" w:rsidP="00ED3FF6">
            <w:pPr>
              <w:widowControl w:val="0"/>
              <w:tabs>
                <w:tab w:val="left" w:pos="6271"/>
                <w:tab w:val="left" w:pos="7320"/>
              </w:tabs>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Лак электроизоляционный </w:t>
            </w:r>
            <w:r w:rsidRPr="009A74FA">
              <w:rPr>
                <w:rFonts w:ascii="Times New Roman" w:hAnsi="Times New Roman" w:cs="Times New Roman"/>
                <w:spacing w:val="2"/>
                <w:sz w:val="20"/>
                <w:szCs w:val="20"/>
                <w:shd w:val="clear" w:color="auto" w:fill="FFFFFF"/>
              </w:rPr>
              <w:t xml:space="preserve">для покрытия электроизоляционных деталей. Лак должен представлять собой раствор смеси глифталевого лака и </w:t>
            </w:r>
            <w:proofErr w:type="spellStart"/>
            <w:proofErr w:type="gramStart"/>
            <w:r w:rsidRPr="009A74FA">
              <w:rPr>
                <w:rFonts w:ascii="Times New Roman" w:hAnsi="Times New Roman" w:cs="Times New Roman"/>
                <w:spacing w:val="2"/>
                <w:sz w:val="20"/>
                <w:szCs w:val="20"/>
                <w:shd w:val="clear" w:color="auto" w:fill="FFFFFF"/>
              </w:rPr>
              <w:t>меламино</w:t>
            </w:r>
            <w:proofErr w:type="spellEnd"/>
            <w:r w:rsidRPr="009A74FA">
              <w:rPr>
                <w:rFonts w:ascii="Times New Roman" w:hAnsi="Times New Roman" w:cs="Times New Roman"/>
                <w:spacing w:val="2"/>
                <w:sz w:val="20"/>
                <w:szCs w:val="20"/>
                <w:shd w:val="clear" w:color="auto" w:fill="FFFFFF"/>
              </w:rPr>
              <w:t>-формальдегидной</w:t>
            </w:r>
            <w:proofErr w:type="gramEnd"/>
            <w:r w:rsidRPr="009A74FA">
              <w:rPr>
                <w:rFonts w:ascii="Times New Roman" w:hAnsi="Times New Roman" w:cs="Times New Roman"/>
                <w:spacing w:val="2"/>
                <w:sz w:val="20"/>
                <w:szCs w:val="20"/>
                <w:shd w:val="clear" w:color="auto" w:fill="FFFFFF"/>
              </w:rPr>
              <w:t xml:space="preserve"> смолы в органических растворителях, механические включения – должно быть отсутствие.   Внешний вид покрытия лака - после высыхания лак должен образовывать глянцевую, гладкую, однородную поверхность цвета </w:t>
            </w:r>
            <w:proofErr w:type="gramStart"/>
            <w:r w:rsidRPr="009A74FA">
              <w:rPr>
                <w:rFonts w:ascii="Times New Roman" w:hAnsi="Times New Roman" w:cs="Times New Roman"/>
                <w:spacing w:val="2"/>
                <w:sz w:val="20"/>
                <w:szCs w:val="20"/>
                <w:shd w:val="clear" w:color="auto" w:fill="FFFFFF"/>
              </w:rPr>
              <w:t>от</w:t>
            </w:r>
            <w:proofErr w:type="gramEnd"/>
            <w:r w:rsidRPr="009A74FA">
              <w:rPr>
                <w:rFonts w:ascii="Times New Roman" w:hAnsi="Times New Roman" w:cs="Times New Roman"/>
                <w:spacing w:val="2"/>
                <w:sz w:val="20"/>
                <w:szCs w:val="20"/>
                <w:shd w:val="clear" w:color="auto" w:fill="FFFFFF"/>
              </w:rPr>
              <w:t xml:space="preserve"> светло-коричневого до темно-коричневого включительно.</w:t>
            </w:r>
            <w:r w:rsidR="006008BC" w:rsidRPr="009A74FA">
              <w:rPr>
                <w:rFonts w:ascii="Times New Roman" w:hAnsi="Times New Roman" w:cs="Times New Roman"/>
                <w:spacing w:val="2"/>
                <w:sz w:val="20"/>
                <w:szCs w:val="20"/>
                <w:shd w:val="clear" w:color="auto" w:fill="FFFFFF"/>
              </w:rPr>
              <w:t xml:space="preserve"> </w:t>
            </w:r>
            <w:r w:rsidRPr="009A74FA">
              <w:rPr>
                <w:rFonts w:ascii="Times New Roman" w:hAnsi="Times New Roman" w:cs="Times New Roman"/>
                <w:spacing w:val="2"/>
                <w:sz w:val="20"/>
                <w:szCs w:val="20"/>
                <w:shd w:val="clear" w:color="auto" w:fill="FFFFFF"/>
              </w:rPr>
              <w:t xml:space="preserve">При необходимости перед применением лак разбавляют до рабочей вязкости толуолом, ксилолом или смесью одного из этих растворителей с </w:t>
            </w:r>
            <w:proofErr w:type="spellStart"/>
            <w:r w:rsidRPr="009A74FA">
              <w:rPr>
                <w:rFonts w:ascii="Times New Roman" w:hAnsi="Times New Roman" w:cs="Times New Roman"/>
                <w:spacing w:val="2"/>
                <w:sz w:val="20"/>
                <w:szCs w:val="20"/>
                <w:shd w:val="clear" w:color="auto" w:fill="FFFFFF"/>
              </w:rPr>
              <w:t>уайт</w:t>
            </w:r>
            <w:proofErr w:type="spellEnd"/>
            <w:r w:rsidRPr="009A74FA">
              <w:rPr>
                <w:rFonts w:ascii="Times New Roman" w:hAnsi="Times New Roman" w:cs="Times New Roman"/>
                <w:spacing w:val="2"/>
                <w:sz w:val="20"/>
                <w:szCs w:val="20"/>
                <w:shd w:val="clear" w:color="auto" w:fill="FFFFFF"/>
              </w:rPr>
              <w:t xml:space="preserve">-спиритом в соотношении не менее 3:1. </w:t>
            </w:r>
          </w:p>
        </w:tc>
      </w:tr>
      <w:tr w:rsidR="0093687D" w:rsidRPr="009A74FA" w:rsidTr="00977574">
        <w:trPr>
          <w:trHeight w:val="146"/>
        </w:trPr>
        <w:tc>
          <w:tcPr>
            <w:tcW w:w="724" w:type="dxa"/>
            <w:shd w:val="clear" w:color="auto" w:fill="auto"/>
            <w:noWrap/>
          </w:tcPr>
          <w:p w:rsidR="0093687D" w:rsidRPr="009A74FA" w:rsidRDefault="0093687D"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93687D" w:rsidRPr="009A74FA" w:rsidRDefault="0093687D" w:rsidP="00ED3FF6">
            <w:pPr>
              <w:widowControl w:val="0"/>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Электроды. Требуется соответствие ГОСТ 9467-75 «</w:t>
            </w:r>
            <w:proofErr w:type="gramStart"/>
            <w:r w:rsidRPr="009A74FA">
              <w:rPr>
                <w:rFonts w:ascii="Times New Roman" w:hAnsi="Times New Roman" w:cs="Times New Roman"/>
                <w:sz w:val="20"/>
                <w:szCs w:val="20"/>
              </w:rPr>
              <w:t>Электроды</w:t>
            </w:r>
            <w:proofErr w:type="gramEnd"/>
            <w:r w:rsidRPr="009A74FA">
              <w:rPr>
                <w:rFonts w:ascii="Times New Roman" w:hAnsi="Times New Roman" w:cs="Times New Roman"/>
                <w:sz w:val="20"/>
                <w:szCs w:val="20"/>
              </w:rPr>
              <w:t xml:space="preserve"> покрытые металлические для ручной дуговой сварки конструкционных и теплоустойчивых сталей. Типы (с Изменением N 1)»; ГОСТ 9466-75 «</w:t>
            </w:r>
            <w:proofErr w:type="gramStart"/>
            <w:r w:rsidR="00591B08" w:rsidRPr="00591B08">
              <w:rPr>
                <w:rFonts w:ascii="Times New Roman" w:hAnsi="Times New Roman" w:cs="Times New Roman"/>
                <w:sz w:val="20"/>
                <w:szCs w:val="20"/>
              </w:rPr>
              <w:t>Электроды</w:t>
            </w:r>
            <w:proofErr w:type="gramEnd"/>
            <w:r w:rsidR="00591B08" w:rsidRPr="00591B08">
              <w:rPr>
                <w:rFonts w:ascii="Times New Roman" w:hAnsi="Times New Roman" w:cs="Times New Roman"/>
                <w:sz w:val="20"/>
                <w:szCs w:val="20"/>
              </w:rPr>
              <w:t xml:space="preserve"> покрытые металлические для ручной дуговой сварки сталей и наплавки. Классификация и общие технические условия (с Изменениями N 1, 2, с Поправкой)</w:t>
            </w:r>
            <w:r w:rsidRPr="009A74FA">
              <w:rPr>
                <w:rFonts w:ascii="Times New Roman" w:hAnsi="Times New Roman" w:cs="Times New Roman"/>
                <w:sz w:val="20"/>
                <w:szCs w:val="20"/>
              </w:rPr>
              <w:t>».</w:t>
            </w:r>
          </w:p>
        </w:tc>
        <w:tc>
          <w:tcPr>
            <w:tcW w:w="6095" w:type="dxa"/>
            <w:shd w:val="clear" w:color="auto" w:fill="auto"/>
          </w:tcPr>
          <w:p w:rsidR="0093687D" w:rsidRPr="009A74FA" w:rsidRDefault="0093687D" w:rsidP="00ED3FF6">
            <w:pPr>
              <w:widowControl w:val="0"/>
              <w:tabs>
                <w:tab w:val="left" w:pos="7320"/>
              </w:tabs>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Электроды покрытые металлические для ручной дуговой сварки углеродистых и низколегированных конструкционных сталей с временным сопротивлением разрыву «до 50 кгс/мм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xml:space="preserve">», когда к металлу сварных швов предъявляют повышенные требования по пластичности и ударной вязкости. Контактный торец электрода должен быть свободен от покрытия.  Диаметр покрытия электродов более 3,6 мм. Длина зачищенного от покрытия конца электрода требуется не более 30мм. Форма зачистки покрытия со стороны контактного торца электрода может быть конусной, округлой, переходной </w:t>
            </w:r>
            <w:proofErr w:type="gramStart"/>
            <w:r w:rsidRPr="009A74FA">
              <w:rPr>
                <w:rFonts w:ascii="Times New Roman" w:hAnsi="Times New Roman" w:cs="Times New Roman"/>
                <w:sz w:val="20"/>
                <w:szCs w:val="20"/>
              </w:rPr>
              <w:t>между</w:t>
            </w:r>
            <w:proofErr w:type="gramEnd"/>
            <w:r w:rsidRPr="009A74FA">
              <w:rPr>
                <w:rFonts w:ascii="Times New Roman" w:hAnsi="Times New Roman" w:cs="Times New Roman"/>
                <w:sz w:val="20"/>
                <w:szCs w:val="20"/>
              </w:rPr>
              <w:t xml:space="preserve"> конусной и округлой. Тип электрода Э46А, Э42А. Характеристика покрытия</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С. Номинальная длина электрода со стержнем из высоколегированной, низкоуглеродистой, легированной проволоки 300 мм, 350 мм, 450 мм (предельное отклонение не более ±3 мм). Диаметр электрода, определяемый диаметром стержня не ≥ 5 мм.</w:t>
            </w:r>
          </w:p>
        </w:tc>
      </w:tr>
      <w:tr w:rsidR="006171A0" w:rsidRPr="009A74FA" w:rsidTr="00977574">
        <w:trPr>
          <w:trHeight w:val="192"/>
        </w:trPr>
        <w:tc>
          <w:tcPr>
            <w:tcW w:w="724" w:type="dxa"/>
            <w:shd w:val="clear" w:color="auto" w:fill="auto"/>
            <w:noWrap/>
          </w:tcPr>
          <w:p w:rsidR="006171A0" w:rsidRPr="009A74FA" w:rsidRDefault="006171A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6171A0" w:rsidRPr="009A74FA" w:rsidRDefault="006171A0" w:rsidP="00ED3FF6">
            <w:pPr>
              <w:widowControl w:val="0"/>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Болты с гайками и шайбами, сопрягаемы между собой.</w:t>
            </w:r>
          </w:p>
        </w:tc>
        <w:tc>
          <w:tcPr>
            <w:tcW w:w="6095" w:type="dxa"/>
            <w:shd w:val="clear" w:color="auto" w:fill="auto"/>
          </w:tcPr>
          <w:p w:rsidR="006171A0" w:rsidRPr="009A74FA" w:rsidRDefault="006171A0" w:rsidP="00ED3FF6">
            <w:pPr>
              <w:widowControl w:val="0"/>
              <w:tabs>
                <w:tab w:val="left" w:pos="7320"/>
              </w:tabs>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 xml:space="preserve">Болты должны соответствовать ГОСТ 7808-70 «Болты с шестигранной уменьшенной головкой класса точности А. Конструкция и размеры (с Изменениями N 2, 3, 4, 5, 6)» и должны быть с шестигранной головкой, должны быть класса точности А. Размер болтов (номинальный диаметр резьбы),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не менее 12. Шаг резьбы крупный или мелкий,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 2,0. Размер «под ключ»,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 17. Высота головки,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 7,0. Диаметр  отверстия в стержне, головке болта не менее 3,2 мм.</w:t>
            </w:r>
          </w:p>
          <w:p w:rsidR="006171A0" w:rsidRPr="009A74FA" w:rsidRDefault="006171A0" w:rsidP="00ED3FF6">
            <w:pPr>
              <w:widowControl w:val="0"/>
              <w:tabs>
                <w:tab w:val="left" w:pos="7320"/>
              </w:tabs>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 xml:space="preserve">Гайки должны быть шестигранные, класса точности A. Номинальный диаметр резьбы не более 16 мм. Шаг резьбы крупный или мелкий,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 1,25. Высота,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не менее 8,4 мм. </w:t>
            </w:r>
          </w:p>
          <w:p w:rsidR="006171A0" w:rsidRPr="009A74FA" w:rsidRDefault="006171A0" w:rsidP="006A1C78">
            <w:pPr>
              <w:widowControl w:val="0"/>
              <w:tabs>
                <w:tab w:val="left" w:pos="7320"/>
              </w:tabs>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Шайбы должны соответствовать ГОСТ 11371-78 «Шайбы. Технические условия (с Изменениями N 1, 2, 3)», класс точности должен быть</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xml:space="preserve">, должны быть для крепежных деталей диаметром резьбы не менее 12 мм. Исполнение шайб 1 или 2. Диаметр отверстия шайбы, </w:t>
            </w:r>
            <w:r w:rsidRPr="009A74FA">
              <w:rPr>
                <w:rFonts w:ascii="Times New Roman" w:hAnsi="Times New Roman" w:cs="Times New Roman"/>
                <w:i/>
                <w:sz w:val="20"/>
                <w:szCs w:val="20"/>
              </w:rPr>
              <w:t>d</w:t>
            </w:r>
            <w:r w:rsidRPr="009A74FA">
              <w:rPr>
                <w:rFonts w:ascii="Times New Roman" w:hAnsi="Times New Roman" w:cs="Times New Roman"/>
                <w:i/>
                <w:sz w:val="20"/>
                <w:szCs w:val="20"/>
                <w:vertAlign w:val="subscript"/>
              </w:rPr>
              <w:t>1</w:t>
            </w:r>
            <w:r w:rsidRPr="009A74FA">
              <w:rPr>
                <w:rFonts w:ascii="Times New Roman" w:hAnsi="Times New Roman" w:cs="Times New Roman"/>
                <w:sz w:val="20"/>
                <w:szCs w:val="20"/>
              </w:rPr>
              <w:t xml:space="preserve">, мм, не менее 13,0. Наружный диаметр шайбы, </w:t>
            </w:r>
            <w:r w:rsidRPr="009A74FA">
              <w:rPr>
                <w:rFonts w:ascii="Times New Roman" w:hAnsi="Times New Roman" w:cs="Times New Roman"/>
                <w:i/>
                <w:sz w:val="20"/>
                <w:szCs w:val="20"/>
              </w:rPr>
              <w:t>d</w:t>
            </w:r>
            <w:r w:rsidRPr="009A74FA">
              <w:rPr>
                <w:rFonts w:ascii="Times New Roman" w:hAnsi="Times New Roman" w:cs="Times New Roman"/>
                <w:i/>
                <w:sz w:val="20"/>
                <w:szCs w:val="20"/>
                <w:vertAlign w:val="subscript"/>
              </w:rPr>
              <w:t>2</w:t>
            </w:r>
            <w:r w:rsidRPr="009A74FA">
              <w:rPr>
                <w:rFonts w:ascii="Times New Roman" w:hAnsi="Times New Roman" w:cs="Times New Roman"/>
                <w:sz w:val="20"/>
                <w:szCs w:val="20"/>
              </w:rPr>
              <w:t xml:space="preserve">, мм, не более 30,0. Толщина шайбы, </w:t>
            </w:r>
            <w:r w:rsidRPr="009A74FA">
              <w:rPr>
                <w:rFonts w:ascii="Times New Roman" w:hAnsi="Times New Roman" w:cs="Times New Roman"/>
                <w:i/>
                <w:sz w:val="20"/>
                <w:szCs w:val="20"/>
              </w:rPr>
              <w:t>S</w:t>
            </w:r>
            <w:r w:rsidRPr="009A74FA">
              <w:rPr>
                <w:rFonts w:ascii="Times New Roman" w:hAnsi="Times New Roman" w:cs="Times New Roman"/>
                <w:sz w:val="20"/>
                <w:szCs w:val="20"/>
              </w:rPr>
              <w:t xml:space="preserve">, мм, </w:t>
            </w:r>
            <w:r w:rsidR="00BE1268" w:rsidRPr="009A74FA">
              <w:rPr>
                <w:rFonts w:ascii="Times New Roman" w:hAnsi="Times New Roman" w:cs="Times New Roman"/>
                <w:sz w:val="20"/>
                <w:szCs w:val="20"/>
              </w:rPr>
              <w:t>не более 3,0</w:t>
            </w:r>
            <w:r w:rsidRPr="009A74FA">
              <w:rPr>
                <w:rFonts w:ascii="Times New Roman" w:hAnsi="Times New Roman" w:cs="Times New Roman"/>
                <w:sz w:val="20"/>
                <w:szCs w:val="20"/>
              </w:rPr>
              <w:t xml:space="preserve">. </w:t>
            </w:r>
            <w:r w:rsidR="006A1C78">
              <w:rPr>
                <w:rFonts w:ascii="Times New Roman" w:hAnsi="Times New Roman" w:cs="Times New Roman"/>
                <w:sz w:val="20"/>
                <w:szCs w:val="20"/>
              </w:rPr>
              <w:t>Угол фаски 30</w:t>
            </w:r>
            <w:r w:rsidR="00E42014" w:rsidRPr="006A1C78">
              <w:rPr>
                <w:rFonts w:ascii="Times New Roman" w:hAnsi="Times New Roman" w:cs="Times New Roman"/>
                <w:sz w:val="20"/>
                <w:szCs w:val="20"/>
                <w:vertAlign w:val="superscript"/>
              </w:rPr>
              <w:t xml:space="preserve"> о</w:t>
            </w:r>
            <w:r w:rsidR="00E42014">
              <w:rPr>
                <w:rFonts w:ascii="Times New Roman" w:hAnsi="Times New Roman" w:cs="Times New Roman"/>
                <w:sz w:val="20"/>
                <w:szCs w:val="20"/>
              </w:rPr>
              <w:t xml:space="preserve"> </w:t>
            </w:r>
            <w:r w:rsidR="006A1C78">
              <w:rPr>
                <w:rFonts w:ascii="Times New Roman" w:hAnsi="Times New Roman" w:cs="Times New Roman"/>
                <w:sz w:val="20"/>
                <w:szCs w:val="20"/>
              </w:rPr>
              <w:t>…45</w:t>
            </w:r>
            <w:r w:rsidR="006A1C78" w:rsidRPr="006A1C78">
              <w:rPr>
                <w:rFonts w:ascii="Times New Roman" w:hAnsi="Times New Roman" w:cs="Times New Roman"/>
                <w:sz w:val="20"/>
                <w:szCs w:val="20"/>
                <w:vertAlign w:val="superscript"/>
              </w:rPr>
              <w:t>о</w:t>
            </w:r>
            <w:r w:rsidR="006A1C78">
              <w:rPr>
                <w:rFonts w:ascii="Times New Roman" w:hAnsi="Times New Roman" w:cs="Times New Roman"/>
                <w:sz w:val="20"/>
                <w:szCs w:val="20"/>
              </w:rPr>
              <w:t>.</w:t>
            </w:r>
          </w:p>
        </w:tc>
      </w:tr>
      <w:tr w:rsidR="007146DB" w:rsidRPr="009A74FA" w:rsidTr="00977574">
        <w:trPr>
          <w:trHeight w:val="238"/>
        </w:trPr>
        <w:tc>
          <w:tcPr>
            <w:tcW w:w="724" w:type="dxa"/>
            <w:shd w:val="clear" w:color="auto" w:fill="auto"/>
            <w:noWrap/>
          </w:tcPr>
          <w:p w:rsidR="007146DB" w:rsidRPr="009A74FA" w:rsidRDefault="007146DB"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7146DB" w:rsidRPr="009A74FA" w:rsidRDefault="007146DB"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Дюбели. </w:t>
            </w:r>
          </w:p>
        </w:tc>
        <w:tc>
          <w:tcPr>
            <w:tcW w:w="6095" w:type="dxa"/>
            <w:shd w:val="clear" w:color="auto" w:fill="auto"/>
          </w:tcPr>
          <w:p w:rsidR="007146DB" w:rsidRPr="009A74FA" w:rsidRDefault="007146DB"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Дюбели распорные полиэтиленовые, из ПНД, размером (диаметр х длина),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менее 8х40</w:t>
            </w:r>
          </w:p>
        </w:tc>
      </w:tr>
      <w:tr w:rsidR="002B4916" w:rsidRPr="009A74FA" w:rsidTr="00977574">
        <w:trPr>
          <w:trHeight w:val="144"/>
        </w:trPr>
        <w:tc>
          <w:tcPr>
            <w:tcW w:w="724" w:type="dxa"/>
            <w:shd w:val="clear" w:color="auto" w:fill="auto"/>
            <w:noWrap/>
          </w:tcPr>
          <w:p w:rsidR="002B4916" w:rsidRPr="009A74FA" w:rsidRDefault="002B4916"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2B4916" w:rsidRPr="009A74FA" w:rsidRDefault="002B4916" w:rsidP="00986769">
            <w:pPr>
              <w:widowControl w:val="0"/>
              <w:tabs>
                <w:tab w:val="left" w:pos="2585"/>
              </w:tabs>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Лента. </w:t>
            </w:r>
          </w:p>
        </w:tc>
        <w:tc>
          <w:tcPr>
            <w:tcW w:w="6095" w:type="dxa"/>
            <w:shd w:val="clear" w:color="auto" w:fill="auto"/>
          </w:tcPr>
          <w:p w:rsidR="002B4916" w:rsidRPr="009A74FA" w:rsidRDefault="002B4916"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 xml:space="preserve">Лента липкая изоляционная на </w:t>
            </w:r>
            <w:proofErr w:type="spellStart"/>
            <w:r w:rsidRPr="009A74FA">
              <w:rPr>
                <w:rFonts w:ascii="Times New Roman" w:hAnsi="Times New Roman" w:cs="Times New Roman"/>
                <w:sz w:val="20"/>
                <w:szCs w:val="20"/>
              </w:rPr>
              <w:t>поликасиновом</w:t>
            </w:r>
            <w:proofErr w:type="spellEnd"/>
            <w:r w:rsidRPr="009A74FA">
              <w:rPr>
                <w:rFonts w:ascii="Times New Roman" w:hAnsi="Times New Roman" w:cs="Times New Roman"/>
                <w:sz w:val="20"/>
                <w:szCs w:val="20"/>
              </w:rPr>
              <w:t xml:space="preserve"> компаунде марки ЛСЭПЛ, шириной более 20 мм, толщиной от 0,14 до 0,19 мм</w:t>
            </w:r>
          </w:p>
        </w:tc>
      </w:tr>
      <w:tr w:rsidR="002B4916" w:rsidRPr="009A74FA" w:rsidTr="00977574">
        <w:trPr>
          <w:trHeight w:val="144"/>
        </w:trPr>
        <w:tc>
          <w:tcPr>
            <w:tcW w:w="724" w:type="dxa"/>
            <w:shd w:val="clear" w:color="auto" w:fill="auto"/>
            <w:noWrap/>
          </w:tcPr>
          <w:p w:rsidR="002B4916" w:rsidRPr="009A74FA" w:rsidRDefault="002B4916"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2B4916" w:rsidRPr="009A74FA" w:rsidRDefault="002B4916" w:rsidP="00ED3FF6">
            <w:pPr>
              <w:widowControl w:val="0"/>
              <w:tabs>
                <w:tab w:val="left" w:pos="2585"/>
              </w:tabs>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Лента. Требуется соответствие ГОСТ 2162-97 «Лента изоляционная прорезиненная. Технические условия».</w:t>
            </w:r>
          </w:p>
        </w:tc>
        <w:tc>
          <w:tcPr>
            <w:tcW w:w="6095" w:type="dxa"/>
            <w:shd w:val="clear" w:color="auto" w:fill="auto"/>
          </w:tcPr>
          <w:p w:rsidR="002B4916" w:rsidRPr="009A74FA" w:rsidRDefault="002B4916"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 xml:space="preserve">Лента изоляционная прорезиненная одно- или двусторонняя, обычной липкости. Внешний вид ленты - равномерное (без пропусков) покрытие поверхности ткани резиновой смесью. Размеры ленты: ширина не более 20 мм, предельное отклонение по ширине не более ±1,0 мм, толщина не более 0,4 мм. </w:t>
            </w:r>
          </w:p>
        </w:tc>
      </w:tr>
      <w:tr w:rsidR="007146DB" w:rsidRPr="009A74FA" w:rsidTr="00977574">
        <w:trPr>
          <w:trHeight w:val="144"/>
        </w:trPr>
        <w:tc>
          <w:tcPr>
            <w:tcW w:w="724" w:type="dxa"/>
            <w:shd w:val="clear" w:color="auto" w:fill="auto"/>
            <w:noWrap/>
          </w:tcPr>
          <w:p w:rsidR="007146DB" w:rsidRPr="009A74FA" w:rsidRDefault="007146DB"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7146DB" w:rsidRPr="009A74FA" w:rsidRDefault="007146DB"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Дюбели.</w:t>
            </w:r>
          </w:p>
        </w:tc>
        <w:tc>
          <w:tcPr>
            <w:tcW w:w="6095" w:type="dxa"/>
            <w:shd w:val="clear" w:color="auto" w:fill="auto"/>
          </w:tcPr>
          <w:p w:rsidR="007146DB" w:rsidRPr="009A74FA" w:rsidRDefault="007146DB"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Дюбели распорные полиэтиленовые, полипропиленовые.</w:t>
            </w:r>
          </w:p>
        </w:tc>
      </w:tr>
      <w:tr w:rsidR="00691900" w:rsidRPr="009A74FA" w:rsidTr="00977574">
        <w:trPr>
          <w:trHeight w:val="144"/>
        </w:trPr>
        <w:tc>
          <w:tcPr>
            <w:tcW w:w="724" w:type="dxa"/>
            <w:shd w:val="clear" w:color="auto" w:fill="auto"/>
            <w:noWrap/>
          </w:tcPr>
          <w:p w:rsidR="00691900" w:rsidRPr="009A74FA" w:rsidRDefault="0069190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691900" w:rsidRPr="009A74FA" w:rsidRDefault="00691900" w:rsidP="00986769">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 xml:space="preserve">Бирки маркировочные. </w:t>
            </w:r>
          </w:p>
        </w:tc>
        <w:tc>
          <w:tcPr>
            <w:tcW w:w="6095" w:type="dxa"/>
            <w:shd w:val="clear" w:color="auto" w:fill="auto"/>
          </w:tcPr>
          <w:p w:rsidR="00691900" w:rsidRPr="009A74FA" w:rsidRDefault="00691900"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Область применения: для маркировки проводов и кабелей. Бирки должны быть изготовлены из пластмассы, должны обладать водостойкостью, устойчивостью к разрыву, возможностью использования при минусовых температурах. Бирки могут быть в форме квадрата, круга или треугольника, размеры не менее 28 х не </w:t>
            </w:r>
            <w:r w:rsidRPr="009A74FA">
              <w:rPr>
                <w:rFonts w:ascii="Times New Roman" w:hAnsi="Times New Roman" w:cs="Times New Roman"/>
                <w:sz w:val="20"/>
                <w:szCs w:val="20"/>
              </w:rPr>
              <w:lastRenderedPageBreak/>
              <w:t xml:space="preserve">более 60 мм, d = не менее 50 мм, не менее 55х52 мм соответственно для квадратной, круглой или треугольной формы. Бирки могут быть с одним или двумя отверстиями для крепления. Цвет бирок </w:t>
            </w:r>
            <w:proofErr w:type="gramStart"/>
            <w:r w:rsidRPr="009A74FA">
              <w:rPr>
                <w:rFonts w:ascii="Times New Roman" w:hAnsi="Times New Roman" w:cs="Times New Roman"/>
                <w:sz w:val="20"/>
                <w:szCs w:val="20"/>
              </w:rPr>
              <w:t>желтый</w:t>
            </w:r>
            <w:proofErr w:type="gramEnd"/>
            <w:r w:rsidRPr="009A74FA">
              <w:rPr>
                <w:rFonts w:ascii="Times New Roman" w:hAnsi="Times New Roman" w:cs="Times New Roman"/>
                <w:sz w:val="20"/>
                <w:szCs w:val="20"/>
              </w:rPr>
              <w:t>\зеленый\синий\белый.</w:t>
            </w:r>
          </w:p>
        </w:tc>
      </w:tr>
      <w:tr w:rsidR="002F6FAD" w:rsidRPr="009A74FA" w:rsidTr="00977574">
        <w:trPr>
          <w:trHeight w:val="144"/>
        </w:trPr>
        <w:tc>
          <w:tcPr>
            <w:tcW w:w="724" w:type="dxa"/>
            <w:shd w:val="clear" w:color="auto" w:fill="auto"/>
            <w:noWrap/>
          </w:tcPr>
          <w:p w:rsidR="002F6FAD" w:rsidRPr="009A74FA" w:rsidRDefault="002F6FAD"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2F6FAD" w:rsidRPr="009A74FA" w:rsidRDefault="002F6FAD"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Гипсовые вяжущие. </w:t>
            </w:r>
            <w:r w:rsidRPr="009A74FA">
              <w:rPr>
                <w:rFonts w:ascii="Times New Roman" w:hAnsi="Times New Roman" w:cs="Times New Roman"/>
                <w:sz w:val="20"/>
                <w:szCs w:val="20"/>
                <w:shd w:val="clear" w:color="auto" w:fill="FFFFFF"/>
              </w:rPr>
              <w:t>Требуется соответствие</w:t>
            </w:r>
            <w:r w:rsidRPr="009A74FA">
              <w:rPr>
                <w:rFonts w:ascii="Times New Roman" w:hAnsi="Times New Roman" w:cs="Times New Roman"/>
                <w:sz w:val="20"/>
                <w:szCs w:val="20"/>
              </w:rPr>
              <w:t xml:space="preserve"> ГОСТ 125-79 «</w:t>
            </w:r>
            <w:proofErr w:type="gramStart"/>
            <w:r w:rsidRPr="009A74FA">
              <w:rPr>
                <w:rFonts w:ascii="Times New Roman" w:hAnsi="Times New Roman" w:cs="Times New Roman"/>
                <w:sz w:val="20"/>
                <w:szCs w:val="20"/>
              </w:rPr>
              <w:t>Вяжущие</w:t>
            </w:r>
            <w:proofErr w:type="gramEnd"/>
            <w:r w:rsidRPr="009A74FA">
              <w:rPr>
                <w:rFonts w:ascii="Times New Roman" w:hAnsi="Times New Roman" w:cs="Times New Roman"/>
                <w:sz w:val="20"/>
                <w:szCs w:val="20"/>
              </w:rPr>
              <w:t xml:space="preserve"> гипсовые. Технические условия».</w:t>
            </w:r>
          </w:p>
        </w:tc>
        <w:tc>
          <w:tcPr>
            <w:tcW w:w="6095" w:type="dxa"/>
            <w:shd w:val="clear" w:color="auto" w:fill="auto"/>
          </w:tcPr>
          <w:p w:rsidR="002F6FAD" w:rsidRPr="009A74FA" w:rsidRDefault="002F6FAD" w:rsidP="00ED3FF6">
            <w:pPr>
              <w:spacing w:after="0" w:line="240" w:lineRule="auto"/>
              <w:jc w:val="both"/>
              <w:rPr>
                <w:rFonts w:ascii="Times New Roman" w:eastAsia="Times New Roman" w:hAnsi="Times New Roman" w:cs="Times New Roman"/>
                <w:sz w:val="20"/>
                <w:szCs w:val="20"/>
              </w:rPr>
            </w:pPr>
            <w:r w:rsidRPr="009A74FA">
              <w:rPr>
                <w:rFonts w:ascii="Times New Roman" w:hAnsi="Times New Roman" w:cs="Times New Roman"/>
                <w:sz w:val="20"/>
                <w:szCs w:val="20"/>
              </w:rPr>
              <w:t xml:space="preserve">Марка от Г-2 и не более Г-10. </w:t>
            </w:r>
            <w:r w:rsidRPr="009A74FA">
              <w:rPr>
                <w:rFonts w:ascii="Times New Roman" w:hAnsi="Times New Roman" w:cs="Times New Roman"/>
                <w:sz w:val="20"/>
                <w:szCs w:val="20"/>
                <w:shd w:val="clear" w:color="auto" w:fill="FFFFFF"/>
              </w:rPr>
              <w:t xml:space="preserve">Индекс степени помола </w:t>
            </w:r>
            <w:r w:rsidRPr="009A74FA">
              <w:rPr>
                <w:rFonts w:ascii="Times New Roman" w:hAnsi="Times New Roman" w:cs="Times New Roman"/>
                <w:sz w:val="20"/>
                <w:szCs w:val="20"/>
                <w:shd w:val="clear" w:color="auto" w:fill="FFFFFF"/>
                <w:lang w:val="en-US"/>
              </w:rPr>
              <w:t>II</w:t>
            </w:r>
            <w:r w:rsidRPr="009A74FA">
              <w:rPr>
                <w:rFonts w:ascii="Times New Roman" w:hAnsi="Times New Roman" w:cs="Times New Roman"/>
                <w:sz w:val="20"/>
                <w:szCs w:val="20"/>
                <w:shd w:val="clear" w:color="auto" w:fill="FFFFFF"/>
              </w:rPr>
              <w:t xml:space="preserve"> или </w:t>
            </w:r>
            <w:r w:rsidRPr="009A74FA">
              <w:rPr>
                <w:rFonts w:ascii="Times New Roman" w:hAnsi="Times New Roman" w:cs="Times New Roman"/>
                <w:sz w:val="20"/>
                <w:szCs w:val="20"/>
                <w:shd w:val="clear" w:color="auto" w:fill="FFFFFF"/>
                <w:lang w:val="en-US"/>
              </w:rPr>
              <w:t>III</w:t>
            </w:r>
            <w:r w:rsidRPr="009A74FA">
              <w:rPr>
                <w:rFonts w:ascii="Times New Roman" w:hAnsi="Times New Roman" w:cs="Times New Roman"/>
                <w:sz w:val="20"/>
                <w:szCs w:val="20"/>
                <w:shd w:val="clear" w:color="auto" w:fill="FFFFFF"/>
              </w:rPr>
              <w:t>.</w:t>
            </w:r>
            <w:r w:rsidRPr="009A74FA">
              <w:rPr>
                <w:rFonts w:ascii="Times New Roman" w:hAnsi="Times New Roman" w:cs="Times New Roman"/>
                <w:sz w:val="20"/>
                <w:szCs w:val="20"/>
              </w:rPr>
              <w:t xml:space="preserve"> Индекс сроков твердения</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xml:space="preserve"> или Б для вяжущего тонкого, среднего помола. </w:t>
            </w:r>
          </w:p>
        </w:tc>
      </w:tr>
      <w:tr w:rsidR="000855E1" w:rsidRPr="009A74FA" w:rsidTr="00977574">
        <w:trPr>
          <w:trHeight w:val="64"/>
        </w:trPr>
        <w:tc>
          <w:tcPr>
            <w:tcW w:w="724" w:type="dxa"/>
            <w:shd w:val="clear" w:color="auto" w:fill="auto"/>
            <w:noWrap/>
          </w:tcPr>
          <w:p w:rsidR="000855E1" w:rsidRPr="009A74FA" w:rsidRDefault="000855E1"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0855E1" w:rsidRPr="009A74FA" w:rsidRDefault="000855E1"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Припои. Требуется соответствие ГОСТ 21931-76 «Припои оловянно-свинцовые в изделиях. Технические условия (с Изменениями N 1, 2, 3)»; ГОСТ 21930-76 «Припои оловянно-свинцовые в чушках. Технические условия (с Изменениями N 1, 2, 3, 4)».</w:t>
            </w:r>
          </w:p>
        </w:tc>
        <w:tc>
          <w:tcPr>
            <w:tcW w:w="6095" w:type="dxa"/>
            <w:shd w:val="clear" w:color="auto" w:fill="auto"/>
          </w:tcPr>
          <w:p w:rsidR="000855E1" w:rsidRPr="009A74FA" w:rsidRDefault="000855E1"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Припои оловянно-свинцовые </w:t>
            </w:r>
            <w:proofErr w:type="spellStart"/>
            <w:r w:rsidRPr="009A74FA">
              <w:rPr>
                <w:rFonts w:ascii="Times New Roman" w:hAnsi="Times New Roman" w:cs="Times New Roman"/>
                <w:sz w:val="20"/>
                <w:szCs w:val="20"/>
              </w:rPr>
              <w:t>бессурьмянистые</w:t>
            </w:r>
            <w:proofErr w:type="spellEnd"/>
            <w:r w:rsidRPr="009A74FA">
              <w:rPr>
                <w:rFonts w:ascii="Times New Roman" w:hAnsi="Times New Roman" w:cs="Times New Roman"/>
                <w:sz w:val="20"/>
                <w:szCs w:val="20"/>
              </w:rPr>
              <w:t xml:space="preserve"> в виде трехгранных или квадратных или круглых прутков. Поверхность прутков не должна иметь посторонних включений, трещин и расслоений. В изломе прутка не должно быть инородных включений. Размер сторон или номинальный диаметр прутков может быть от 7 до 16 мм. Длина требуется 400±20 мм. Предельное отклонение сторон или диаметра для прутков не более ±0,55 мм. Марка припоя </w:t>
            </w:r>
            <w:proofErr w:type="gramStart"/>
            <w:r w:rsidRPr="009A74FA">
              <w:rPr>
                <w:rFonts w:ascii="Times New Roman" w:hAnsi="Times New Roman" w:cs="Times New Roman"/>
                <w:sz w:val="20"/>
                <w:szCs w:val="20"/>
              </w:rPr>
              <w:t>ПОС</w:t>
            </w:r>
            <w:proofErr w:type="gramEnd"/>
            <w:r w:rsidRPr="009A74FA">
              <w:rPr>
                <w:rFonts w:ascii="Times New Roman" w:hAnsi="Times New Roman" w:cs="Times New Roman"/>
                <w:sz w:val="20"/>
                <w:szCs w:val="20"/>
              </w:rPr>
              <w:t xml:space="preserve"> 61, ПОС 40, ПОС 30. </w:t>
            </w:r>
          </w:p>
        </w:tc>
      </w:tr>
      <w:tr w:rsidR="00697C13" w:rsidRPr="009A74FA" w:rsidTr="00977574">
        <w:trPr>
          <w:trHeight w:val="177"/>
        </w:trPr>
        <w:tc>
          <w:tcPr>
            <w:tcW w:w="724" w:type="dxa"/>
            <w:shd w:val="clear" w:color="auto" w:fill="auto"/>
            <w:noWrap/>
          </w:tcPr>
          <w:p w:rsidR="00697C13" w:rsidRPr="009A74FA" w:rsidRDefault="00697C13"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697C13" w:rsidRPr="009A74FA" w:rsidRDefault="00697C13"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Трубки. Требуется соответствие ГОСТ 19034-82 «Трубки из поливинилхлоридного пластиката. Технические условия (с Изменением N 1)».</w:t>
            </w:r>
          </w:p>
        </w:tc>
        <w:tc>
          <w:tcPr>
            <w:tcW w:w="6095" w:type="dxa"/>
            <w:shd w:val="clear" w:color="auto" w:fill="auto"/>
          </w:tcPr>
          <w:p w:rsidR="00697C13" w:rsidRPr="009A74FA" w:rsidRDefault="00697C13"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Трубки должны быть из поливинилхлоридного пластиката типа</w:t>
            </w:r>
            <w:r w:rsidRPr="009A74FA">
              <w:rPr>
                <w:rStyle w:val="apple-converted-space"/>
                <w:rFonts w:ascii="Times New Roman" w:hAnsi="Times New Roman" w:cs="Times New Roman"/>
                <w:sz w:val="20"/>
                <w:szCs w:val="20"/>
              </w:rPr>
              <w:t> </w:t>
            </w:r>
            <w:r w:rsidRPr="009A74FA">
              <w:rPr>
                <w:rFonts w:ascii="Times New Roman" w:hAnsi="Times New Roman" w:cs="Times New Roman"/>
                <w:sz w:val="20"/>
                <w:szCs w:val="20"/>
              </w:rPr>
              <w:t>305, должны быть предназначены для защиты и дополнительной изоляции токоведущих элементов различных электротехнических устройств, работающих при</w:t>
            </w:r>
            <w:r w:rsidRPr="009A74FA">
              <w:rPr>
                <w:rStyle w:val="apple-converted-space"/>
                <w:rFonts w:ascii="Times New Roman" w:hAnsi="Times New Roman" w:cs="Times New Roman"/>
                <w:sz w:val="20"/>
                <w:szCs w:val="20"/>
              </w:rPr>
              <w:t> </w:t>
            </w:r>
            <w:r w:rsidRPr="009A74FA">
              <w:rPr>
                <w:rFonts w:ascii="Times New Roman" w:hAnsi="Times New Roman" w:cs="Times New Roman"/>
                <w:sz w:val="20"/>
                <w:szCs w:val="20"/>
              </w:rPr>
              <w:t>напряжении</w:t>
            </w:r>
            <w:r w:rsidRPr="009A74FA">
              <w:rPr>
                <w:rStyle w:val="apple-converted-space"/>
                <w:rFonts w:ascii="Times New Roman" w:hAnsi="Times New Roman" w:cs="Times New Roman"/>
                <w:sz w:val="20"/>
                <w:szCs w:val="20"/>
              </w:rPr>
              <w:t> «</w:t>
            </w:r>
            <w:r w:rsidRPr="009A74FA">
              <w:rPr>
                <w:rFonts w:ascii="Times New Roman" w:hAnsi="Times New Roman" w:cs="Times New Roman"/>
                <w:sz w:val="20"/>
                <w:szCs w:val="20"/>
              </w:rPr>
              <w:t>до</w:t>
            </w:r>
            <w:r w:rsidRPr="009A74FA">
              <w:rPr>
                <w:rStyle w:val="apple-converted-space"/>
                <w:rFonts w:ascii="Times New Roman" w:hAnsi="Times New Roman" w:cs="Times New Roman"/>
                <w:sz w:val="20"/>
                <w:szCs w:val="20"/>
              </w:rPr>
              <w:t> </w:t>
            </w:r>
            <w:r w:rsidRPr="009A74FA">
              <w:rPr>
                <w:rFonts w:ascii="Times New Roman" w:hAnsi="Times New Roman" w:cs="Times New Roman"/>
                <w:sz w:val="20"/>
                <w:szCs w:val="20"/>
              </w:rPr>
              <w:t>1000</w:t>
            </w:r>
            <w:proofErr w:type="gramStart"/>
            <w:r w:rsidRPr="009A74FA">
              <w:rPr>
                <w:rStyle w:val="apple-converted-space"/>
                <w:rFonts w:ascii="Times New Roman" w:hAnsi="Times New Roman" w:cs="Times New Roman"/>
                <w:sz w:val="20"/>
                <w:szCs w:val="20"/>
              </w:rPr>
              <w:t> </w:t>
            </w:r>
            <w:r w:rsidRPr="009A74FA">
              <w:rPr>
                <w:rFonts w:ascii="Times New Roman" w:hAnsi="Times New Roman" w:cs="Times New Roman"/>
                <w:sz w:val="20"/>
                <w:szCs w:val="20"/>
              </w:rPr>
              <w:t>В</w:t>
            </w:r>
            <w:proofErr w:type="gramEnd"/>
            <w:r w:rsidRPr="009A74FA">
              <w:rPr>
                <w:rFonts w:ascii="Times New Roman" w:hAnsi="Times New Roman" w:cs="Times New Roman"/>
                <w:sz w:val="20"/>
                <w:szCs w:val="20"/>
              </w:rPr>
              <w:t>» постоянного и переменного тока частотой «до</w:t>
            </w:r>
            <w:r w:rsidRPr="009A74FA">
              <w:rPr>
                <w:rStyle w:val="apple-converted-space"/>
                <w:rFonts w:ascii="Times New Roman" w:hAnsi="Times New Roman" w:cs="Times New Roman"/>
                <w:sz w:val="20"/>
                <w:szCs w:val="20"/>
              </w:rPr>
              <w:t> </w:t>
            </w:r>
            <w:r w:rsidRPr="009A74FA">
              <w:rPr>
                <w:rFonts w:ascii="Times New Roman" w:hAnsi="Times New Roman" w:cs="Times New Roman"/>
                <w:sz w:val="20"/>
                <w:szCs w:val="20"/>
              </w:rPr>
              <w:t>50</w:t>
            </w:r>
            <w:r w:rsidRPr="009A74FA">
              <w:rPr>
                <w:rStyle w:val="apple-converted-space"/>
                <w:rFonts w:ascii="Times New Roman" w:hAnsi="Times New Roman" w:cs="Times New Roman"/>
                <w:sz w:val="20"/>
                <w:szCs w:val="20"/>
              </w:rPr>
              <w:t> </w:t>
            </w:r>
            <w:r w:rsidRPr="009A74FA">
              <w:rPr>
                <w:rFonts w:ascii="Times New Roman" w:hAnsi="Times New Roman" w:cs="Times New Roman"/>
                <w:sz w:val="20"/>
                <w:szCs w:val="20"/>
              </w:rPr>
              <w:t xml:space="preserve">Гц». Марка трубки ТВ-40, ТВ-40Т, ТВ-40А. Исполнение трубки должно быть I. Цвет трубки может быть белый, черный, серый. Сорт трубки высший, первый. Размеры трубки: внутренний диаметр 6мм/10 мм, толщина стенки трубки не менее 0,6 мм. </w:t>
            </w:r>
            <w:proofErr w:type="gramStart"/>
            <w:r w:rsidRPr="009A74FA">
              <w:rPr>
                <w:rFonts w:ascii="Times New Roman" w:hAnsi="Times New Roman" w:cs="Times New Roman"/>
                <w:sz w:val="20"/>
                <w:szCs w:val="20"/>
              </w:rPr>
              <w:t>Применяемость трубки в статическом состоянии при температуре не более минус 40 – плюс 105 °С. Не допускается наличие металлических включений на наружной и внутренней поверхностях трубки.</w:t>
            </w:r>
            <w:proofErr w:type="gramEnd"/>
          </w:p>
        </w:tc>
      </w:tr>
      <w:tr w:rsidR="00A530E5" w:rsidRPr="009A74FA" w:rsidTr="00977574">
        <w:trPr>
          <w:trHeight w:val="81"/>
        </w:trPr>
        <w:tc>
          <w:tcPr>
            <w:tcW w:w="724" w:type="dxa"/>
            <w:shd w:val="clear" w:color="auto" w:fill="auto"/>
            <w:noWrap/>
          </w:tcPr>
          <w:p w:rsidR="007146DB" w:rsidRPr="009A74FA" w:rsidRDefault="007146DB"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7146DB" w:rsidRPr="009A74FA" w:rsidRDefault="00A530E5"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pacing w:val="2"/>
                <w:sz w:val="20"/>
                <w:szCs w:val="20"/>
                <w:shd w:val="clear" w:color="auto" w:fill="FFFFFF"/>
              </w:rPr>
              <w:t>Электроизоляционный картон</w:t>
            </w:r>
            <w:r w:rsidRPr="009A74FA">
              <w:rPr>
                <w:rFonts w:ascii="Times New Roman" w:hAnsi="Times New Roman" w:cs="Times New Roman"/>
                <w:sz w:val="20"/>
                <w:szCs w:val="20"/>
              </w:rPr>
              <w:t>. Требуется соответствие ГОСТ 2824-86 «Картон электроизоляционный. Технические условия (с Изменением N 1)».</w:t>
            </w:r>
          </w:p>
        </w:tc>
        <w:tc>
          <w:tcPr>
            <w:tcW w:w="6095" w:type="dxa"/>
            <w:shd w:val="clear" w:color="auto" w:fill="auto"/>
          </w:tcPr>
          <w:p w:rsidR="00A530E5" w:rsidRPr="009A74FA" w:rsidRDefault="00A530E5" w:rsidP="00986769">
            <w:pPr>
              <w:pStyle w:val="formattext"/>
              <w:shd w:val="clear" w:color="auto" w:fill="FFFFFF"/>
              <w:spacing w:before="0" w:beforeAutospacing="0" w:after="0" w:afterAutospacing="0"/>
              <w:jc w:val="both"/>
              <w:textAlignment w:val="baseline"/>
              <w:rPr>
                <w:sz w:val="20"/>
                <w:szCs w:val="20"/>
              </w:rPr>
            </w:pPr>
            <w:r w:rsidRPr="009A74FA">
              <w:rPr>
                <w:spacing w:val="2"/>
                <w:sz w:val="20"/>
                <w:szCs w:val="20"/>
                <w:shd w:val="clear" w:color="auto" w:fill="FFFFFF"/>
              </w:rPr>
              <w:t>Электроизоляционный картон должен быть предназначен для работы в воздушной среде при температуре «до 90</w:t>
            </w:r>
            <w:proofErr w:type="gramStart"/>
            <w:r w:rsidRPr="009A74FA">
              <w:rPr>
                <w:spacing w:val="2"/>
                <w:sz w:val="20"/>
                <w:szCs w:val="20"/>
                <w:shd w:val="clear" w:color="auto" w:fill="FFFFFF"/>
              </w:rPr>
              <w:t xml:space="preserve"> °С</w:t>
            </w:r>
            <w:proofErr w:type="gramEnd"/>
            <w:r w:rsidRPr="009A74FA">
              <w:rPr>
                <w:spacing w:val="2"/>
                <w:sz w:val="20"/>
                <w:szCs w:val="20"/>
                <w:shd w:val="clear" w:color="auto" w:fill="FFFFFF"/>
              </w:rPr>
              <w:t xml:space="preserve">», марка картона ЭВ/ЭВС. Картон в рулонах или листах с обрезными или необрезными кромками. В </w:t>
            </w:r>
            <w:r w:rsidRPr="009A74FA">
              <w:rPr>
                <w:spacing w:val="2"/>
                <w:sz w:val="20"/>
                <w:szCs w:val="20"/>
              </w:rPr>
              <w:t xml:space="preserve"> картоне не допускаются следующие дефекты: вмятины и утолщения, задиры, полосы, складки, </w:t>
            </w:r>
            <w:proofErr w:type="spellStart"/>
            <w:r w:rsidRPr="009A74FA">
              <w:rPr>
                <w:spacing w:val="2"/>
                <w:sz w:val="20"/>
                <w:szCs w:val="20"/>
              </w:rPr>
              <w:t>дырчатость</w:t>
            </w:r>
            <w:proofErr w:type="spellEnd"/>
            <w:r w:rsidRPr="009A74FA">
              <w:rPr>
                <w:spacing w:val="2"/>
                <w:sz w:val="20"/>
                <w:szCs w:val="20"/>
              </w:rPr>
              <w:t xml:space="preserve">, металлические и минеральные включения, видимые невооруженным глазом. </w:t>
            </w:r>
            <w:r w:rsidRPr="009A74FA">
              <w:rPr>
                <w:spacing w:val="2"/>
                <w:sz w:val="20"/>
                <w:szCs w:val="20"/>
                <w:shd w:val="clear" w:color="auto" w:fill="FFFFFF"/>
              </w:rPr>
              <w:t xml:space="preserve">Картон должен быть цвета натурального волокна или окрашенный. </w:t>
            </w:r>
            <w:r w:rsidRPr="009A74FA">
              <w:rPr>
                <w:spacing w:val="2"/>
                <w:sz w:val="20"/>
                <w:szCs w:val="20"/>
              </w:rPr>
              <w:t xml:space="preserve">Намотка картона должна быть плотной. </w:t>
            </w:r>
          </w:p>
        </w:tc>
      </w:tr>
      <w:tr w:rsidR="0094551C" w:rsidRPr="009A74FA" w:rsidTr="00977574">
        <w:trPr>
          <w:trHeight w:val="127"/>
        </w:trPr>
        <w:tc>
          <w:tcPr>
            <w:tcW w:w="724" w:type="dxa"/>
            <w:shd w:val="clear" w:color="auto" w:fill="auto"/>
            <w:noWrap/>
          </w:tcPr>
          <w:p w:rsidR="007146DB" w:rsidRPr="009A74FA" w:rsidRDefault="007146DB"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7146DB" w:rsidRPr="009A74FA" w:rsidRDefault="00A078EB"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 xml:space="preserve">Светильник светодиодный. </w:t>
            </w:r>
          </w:p>
        </w:tc>
        <w:tc>
          <w:tcPr>
            <w:tcW w:w="6095" w:type="dxa"/>
            <w:shd w:val="clear" w:color="auto" w:fill="auto"/>
          </w:tcPr>
          <w:p w:rsidR="0094551C" w:rsidRPr="009A74FA" w:rsidRDefault="00A078EB"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Светильник должен быть светодиодный</w:t>
            </w:r>
            <w:r w:rsidR="00F13C3D" w:rsidRPr="009A74FA">
              <w:rPr>
                <w:rFonts w:ascii="Times New Roman" w:hAnsi="Times New Roman" w:cs="Times New Roman"/>
                <w:sz w:val="20"/>
                <w:szCs w:val="20"/>
              </w:rPr>
              <w:t xml:space="preserve">, </w:t>
            </w:r>
            <w:r w:rsidRPr="009A74FA">
              <w:rPr>
                <w:rFonts w:ascii="Times New Roman" w:hAnsi="Times New Roman" w:cs="Times New Roman"/>
                <w:sz w:val="20"/>
                <w:szCs w:val="20"/>
              </w:rPr>
              <w:t>накладной, крепление</w:t>
            </w:r>
            <w:r w:rsidR="0094551C" w:rsidRPr="009A74FA">
              <w:rPr>
                <w:rFonts w:ascii="Times New Roman" w:hAnsi="Times New Roman" w:cs="Times New Roman"/>
                <w:sz w:val="20"/>
                <w:szCs w:val="20"/>
              </w:rPr>
              <w:t xml:space="preserve"> требуется</w:t>
            </w:r>
            <w:r w:rsidRPr="009A74FA">
              <w:rPr>
                <w:rFonts w:ascii="Times New Roman" w:hAnsi="Times New Roman" w:cs="Times New Roman"/>
                <w:sz w:val="20"/>
                <w:szCs w:val="20"/>
              </w:rPr>
              <w:t xml:space="preserve"> на  поверхность потолка в помещении. Конструкция</w:t>
            </w:r>
            <w:r w:rsidR="0094551C" w:rsidRPr="009A74FA">
              <w:rPr>
                <w:rFonts w:ascii="Times New Roman" w:hAnsi="Times New Roman" w:cs="Times New Roman"/>
                <w:sz w:val="20"/>
                <w:szCs w:val="20"/>
              </w:rPr>
              <w:t>:</w:t>
            </w:r>
            <w:r w:rsidRPr="009A74FA">
              <w:rPr>
                <w:rFonts w:ascii="Times New Roman" w:hAnsi="Times New Roman" w:cs="Times New Roman"/>
                <w:sz w:val="20"/>
                <w:szCs w:val="20"/>
              </w:rPr>
              <w:t xml:space="preserve"> светильник </w:t>
            </w:r>
            <w:r w:rsidR="0094551C" w:rsidRPr="009A74FA">
              <w:rPr>
                <w:rFonts w:ascii="Times New Roman" w:hAnsi="Times New Roman" w:cs="Times New Roman"/>
                <w:sz w:val="20"/>
                <w:szCs w:val="20"/>
              </w:rPr>
              <w:t xml:space="preserve">состоит из корпуса </w:t>
            </w:r>
            <w:r w:rsidRPr="009A74FA">
              <w:rPr>
                <w:rFonts w:ascii="Times New Roman" w:hAnsi="Times New Roman" w:cs="Times New Roman"/>
                <w:sz w:val="20"/>
                <w:szCs w:val="20"/>
              </w:rPr>
              <w:t>серого</w:t>
            </w:r>
            <w:r w:rsidR="0094551C" w:rsidRPr="009A74FA">
              <w:rPr>
                <w:rFonts w:ascii="Times New Roman" w:hAnsi="Times New Roman" w:cs="Times New Roman"/>
                <w:sz w:val="20"/>
                <w:szCs w:val="20"/>
              </w:rPr>
              <w:t>/белого</w:t>
            </w:r>
            <w:r w:rsidRPr="009A74FA">
              <w:rPr>
                <w:rFonts w:ascii="Times New Roman" w:hAnsi="Times New Roman" w:cs="Times New Roman"/>
                <w:sz w:val="20"/>
                <w:szCs w:val="20"/>
              </w:rPr>
              <w:t xml:space="preserve"> цвета из</w:t>
            </w:r>
            <w:r w:rsidR="0094551C" w:rsidRPr="009A74FA">
              <w:rPr>
                <w:rFonts w:ascii="Times New Roman" w:hAnsi="Times New Roman" w:cs="Times New Roman"/>
                <w:sz w:val="20"/>
                <w:szCs w:val="20"/>
              </w:rPr>
              <w:t>готовленного из</w:t>
            </w:r>
            <w:r w:rsidRPr="009A74FA">
              <w:rPr>
                <w:rFonts w:ascii="Times New Roman" w:hAnsi="Times New Roman" w:cs="Times New Roman"/>
                <w:sz w:val="20"/>
                <w:szCs w:val="20"/>
              </w:rPr>
              <w:t xml:space="preserve"> полиэс</w:t>
            </w:r>
            <w:r w:rsidR="0094551C" w:rsidRPr="009A74FA">
              <w:rPr>
                <w:rFonts w:ascii="Times New Roman" w:hAnsi="Times New Roman" w:cs="Times New Roman"/>
                <w:sz w:val="20"/>
                <w:szCs w:val="20"/>
              </w:rPr>
              <w:t>тера, усиленного стекловолокном;  н</w:t>
            </w:r>
            <w:r w:rsidRPr="009A74FA">
              <w:rPr>
                <w:rFonts w:ascii="Times New Roman" w:hAnsi="Times New Roman" w:cs="Times New Roman"/>
                <w:sz w:val="20"/>
                <w:szCs w:val="20"/>
              </w:rPr>
              <w:t xml:space="preserve">а съемной металлической пластине </w:t>
            </w:r>
            <w:r w:rsidR="0094551C" w:rsidRPr="009A74FA">
              <w:rPr>
                <w:rFonts w:ascii="Times New Roman" w:hAnsi="Times New Roman" w:cs="Times New Roman"/>
                <w:sz w:val="20"/>
                <w:szCs w:val="20"/>
              </w:rPr>
              <w:t xml:space="preserve">должна быть </w:t>
            </w:r>
            <w:r w:rsidRPr="009A74FA">
              <w:rPr>
                <w:rFonts w:ascii="Times New Roman" w:hAnsi="Times New Roman" w:cs="Times New Roman"/>
                <w:sz w:val="20"/>
                <w:szCs w:val="20"/>
              </w:rPr>
              <w:t>установлена пускорегулирующая аппаратура.</w:t>
            </w:r>
            <w:r w:rsidR="00F13C3D" w:rsidRPr="009A74FA">
              <w:rPr>
                <w:rFonts w:ascii="Times New Roman" w:hAnsi="Times New Roman" w:cs="Times New Roman"/>
                <w:sz w:val="20"/>
                <w:szCs w:val="20"/>
              </w:rPr>
              <w:t xml:space="preserve"> Оптическая часть - </w:t>
            </w:r>
            <w:proofErr w:type="gramStart"/>
            <w:r w:rsidR="00F13C3D" w:rsidRPr="009A74FA">
              <w:rPr>
                <w:rFonts w:ascii="Times New Roman" w:hAnsi="Times New Roman" w:cs="Times New Roman"/>
                <w:sz w:val="20"/>
                <w:szCs w:val="20"/>
              </w:rPr>
              <w:t>призматический</w:t>
            </w:r>
            <w:proofErr w:type="gramEnd"/>
            <w:r w:rsidR="00F13C3D" w:rsidRPr="009A74FA">
              <w:rPr>
                <w:rFonts w:ascii="Times New Roman" w:hAnsi="Times New Roman" w:cs="Times New Roman"/>
                <w:sz w:val="20"/>
                <w:szCs w:val="20"/>
              </w:rPr>
              <w:t xml:space="preserve"> </w:t>
            </w:r>
            <w:proofErr w:type="spellStart"/>
            <w:r w:rsidR="00F13C3D" w:rsidRPr="009A74FA">
              <w:rPr>
                <w:rFonts w:ascii="Times New Roman" w:hAnsi="Times New Roman" w:cs="Times New Roman"/>
                <w:sz w:val="20"/>
                <w:szCs w:val="20"/>
              </w:rPr>
              <w:t>рассеиватель</w:t>
            </w:r>
            <w:proofErr w:type="spellEnd"/>
            <w:r w:rsidR="00F13C3D" w:rsidRPr="009A74FA">
              <w:rPr>
                <w:rFonts w:ascii="Times New Roman" w:hAnsi="Times New Roman" w:cs="Times New Roman"/>
                <w:sz w:val="20"/>
                <w:szCs w:val="20"/>
              </w:rPr>
              <w:t>, изготовленный из полиметилметакрилата. Н</w:t>
            </w:r>
            <w:r w:rsidR="00F13C3D" w:rsidRPr="009A74FA">
              <w:rPr>
                <w:rFonts w:ascii="Times New Roman" w:eastAsia="Times New Roman" w:hAnsi="Times New Roman" w:cs="Times New Roman"/>
                <w:sz w:val="20"/>
                <w:szCs w:val="20"/>
                <w:shd w:val="clear" w:color="auto" w:fill="FFFFFF"/>
              </w:rPr>
              <w:t>е должна быть с</w:t>
            </w:r>
            <w:r w:rsidR="00986769">
              <w:rPr>
                <w:rFonts w:ascii="Times New Roman" w:eastAsia="Times New Roman" w:hAnsi="Times New Roman" w:cs="Times New Roman"/>
                <w:sz w:val="20"/>
                <w:szCs w:val="20"/>
                <w:shd w:val="clear" w:color="auto" w:fill="FFFFFF"/>
              </w:rPr>
              <w:t>тепень защиты</w:t>
            </w:r>
            <w:r w:rsidR="0094551C" w:rsidRPr="009A74FA">
              <w:rPr>
                <w:rFonts w:ascii="Times New Roman" w:eastAsia="Times New Roman" w:hAnsi="Times New Roman" w:cs="Times New Roman"/>
                <w:sz w:val="20"/>
                <w:szCs w:val="20"/>
                <w:shd w:val="clear" w:color="auto" w:fill="FFFFFF"/>
              </w:rPr>
              <w:t xml:space="preserve"> светильника, обеспечиваемая оболочкой, от проникновения внешних твердых предметов и от вредного воздействия в результате проникновения воды по ГОСТ 14254-2015   менее IP 54.</w:t>
            </w:r>
            <w:r w:rsidR="0094551C" w:rsidRPr="009A74FA">
              <w:rPr>
                <w:rFonts w:ascii="Times New Roman" w:hAnsi="Times New Roman" w:cs="Times New Roman"/>
                <w:sz w:val="20"/>
                <w:szCs w:val="20"/>
              </w:rPr>
              <w:t xml:space="preserve"> Технические характеристики светильника: световой поток не менее 3500 лм, цветовая температура не более 4000</w:t>
            </w:r>
            <w:proofErr w:type="gramStart"/>
            <w:r w:rsidR="0094551C" w:rsidRPr="009A74FA">
              <w:rPr>
                <w:rFonts w:ascii="Times New Roman" w:hAnsi="Times New Roman" w:cs="Times New Roman"/>
                <w:sz w:val="20"/>
                <w:szCs w:val="20"/>
              </w:rPr>
              <w:t xml:space="preserve"> К</w:t>
            </w:r>
            <w:proofErr w:type="gramEnd"/>
            <w:r w:rsidR="0094551C" w:rsidRPr="009A74FA">
              <w:rPr>
                <w:rFonts w:ascii="Times New Roman" w:hAnsi="Times New Roman" w:cs="Times New Roman"/>
                <w:sz w:val="20"/>
                <w:szCs w:val="20"/>
              </w:rPr>
              <w:t>, номинальное напряжение до 250 В. Габаритные размеры светильника не могут быть (</w:t>
            </w:r>
            <w:proofErr w:type="spellStart"/>
            <w:r w:rsidR="0094551C" w:rsidRPr="009A74FA">
              <w:rPr>
                <w:rFonts w:ascii="Times New Roman" w:hAnsi="Times New Roman" w:cs="Times New Roman"/>
                <w:sz w:val="20"/>
                <w:szCs w:val="20"/>
              </w:rPr>
              <w:t>ДхШ</w:t>
            </w:r>
            <w:proofErr w:type="spellEnd"/>
            <w:r w:rsidR="0094551C" w:rsidRPr="009A74FA">
              <w:rPr>
                <w:rFonts w:ascii="Times New Roman" w:hAnsi="Times New Roman" w:cs="Times New Roman"/>
                <w:sz w:val="20"/>
                <w:szCs w:val="20"/>
              </w:rPr>
              <w:t xml:space="preserve">): </w:t>
            </w:r>
          </w:p>
          <w:p w:rsidR="0094551C" w:rsidRPr="009A74FA" w:rsidRDefault="0094551C" w:rsidP="00ED3FF6">
            <w:pPr>
              <w:pStyle w:val="Default"/>
              <w:ind w:right="142"/>
              <w:jc w:val="both"/>
              <w:rPr>
                <w:rFonts w:ascii="Times New Roman" w:hAnsi="Times New Roman" w:cs="Times New Roman"/>
                <w:color w:val="auto"/>
                <w:sz w:val="20"/>
                <w:szCs w:val="20"/>
              </w:rPr>
            </w:pPr>
            <w:r w:rsidRPr="009A74FA">
              <w:rPr>
                <w:rFonts w:ascii="Times New Roman" w:hAnsi="Times New Roman" w:cs="Times New Roman"/>
                <w:color w:val="auto"/>
                <w:sz w:val="20"/>
                <w:szCs w:val="20"/>
              </w:rPr>
              <w:t>Длина &lt; 640 мм,</w:t>
            </w:r>
          </w:p>
          <w:p w:rsidR="0094551C" w:rsidRPr="009A74FA" w:rsidRDefault="0094551C" w:rsidP="00ED3FF6">
            <w:pPr>
              <w:pStyle w:val="Default"/>
              <w:ind w:right="142"/>
              <w:jc w:val="both"/>
              <w:rPr>
                <w:rFonts w:ascii="Times New Roman" w:hAnsi="Times New Roman" w:cs="Times New Roman"/>
                <w:color w:val="auto"/>
                <w:sz w:val="20"/>
                <w:szCs w:val="20"/>
              </w:rPr>
            </w:pPr>
            <w:r w:rsidRPr="009A74FA">
              <w:rPr>
                <w:rFonts w:ascii="Times New Roman" w:hAnsi="Times New Roman" w:cs="Times New Roman"/>
                <w:color w:val="auto"/>
                <w:sz w:val="20"/>
                <w:szCs w:val="20"/>
              </w:rPr>
              <w:t>Ширина ≥ 650 мм.</w:t>
            </w:r>
          </w:p>
          <w:p w:rsidR="0094551C" w:rsidRPr="009A74FA" w:rsidRDefault="0094551C"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Высота ≤ 110 мм.</w:t>
            </w:r>
          </w:p>
          <w:p w:rsidR="00A078EB" w:rsidRPr="009A74FA" w:rsidRDefault="0094551C"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Масса светильника до 6,5 кг.</w:t>
            </w:r>
          </w:p>
        </w:tc>
      </w:tr>
      <w:tr w:rsidR="00FA29C0" w:rsidRPr="009A74FA" w:rsidTr="00977574">
        <w:trPr>
          <w:trHeight w:val="173"/>
        </w:trPr>
        <w:tc>
          <w:tcPr>
            <w:tcW w:w="724" w:type="dxa"/>
            <w:shd w:val="clear" w:color="auto" w:fill="auto"/>
            <w:noWrap/>
          </w:tcPr>
          <w:p w:rsidR="00FA29C0" w:rsidRPr="009A74FA" w:rsidRDefault="00FA29C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FA29C0" w:rsidRPr="009A74FA" w:rsidRDefault="00FA29C0" w:rsidP="00ED3FF6">
            <w:pPr>
              <w:spacing w:after="0" w:line="240" w:lineRule="auto"/>
              <w:ind w:right="142"/>
              <w:jc w:val="both"/>
              <w:rPr>
                <w:rFonts w:ascii="Times New Roman" w:hAnsi="Times New Roman" w:cs="Times New Roman"/>
                <w:bCs/>
                <w:sz w:val="20"/>
                <w:szCs w:val="20"/>
              </w:rPr>
            </w:pPr>
            <w:r w:rsidRPr="009A74FA">
              <w:rPr>
                <w:rFonts w:ascii="Times New Roman" w:hAnsi="Times New Roman" w:cs="Times New Roman"/>
                <w:bCs/>
                <w:sz w:val="20"/>
                <w:szCs w:val="20"/>
              </w:rPr>
              <w:t>Шина нулевая.</w:t>
            </w:r>
          </w:p>
        </w:tc>
        <w:tc>
          <w:tcPr>
            <w:tcW w:w="6095" w:type="dxa"/>
            <w:shd w:val="clear" w:color="auto" w:fill="auto"/>
          </w:tcPr>
          <w:p w:rsidR="00FA29C0" w:rsidRPr="009A74FA" w:rsidRDefault="00FA29C0" w:rsidP="00ED3FF6">
            <w:pPr>
              <w:spacing w:after="0" w:line="240" w:lineRule="auto"/>
              <w:jc w:val="both"/>
              <w:rPr>
                <w:rFonts w:ascii="Times New Roman" w:hAnsi="Times New Roman" w:cs="Times New Roman"/>
                <w:iCs/>
                <w:sz w:val="20"/>
                <w:szCs w:val="20"/>
              </w:rPr>
            </w:pPr>
            <w:r w:rsidRPr="009A74FA">
              <w:rPr>
                <w:rFonts w:ascii="Times New Roman" w:hAnsi="Times New Roman" w:cs="Times New Roman"/>
                <w:iCs/>
                <w:sz w:val="20"/>
                <w:szCs w:val="20"/>
              </w:rPr>
              <w:t>Шина должна быть предназначена для использования в щитовом оборудовании</w:t>
            </w:r>
            <w:r w:rsidRPr="009A74FA">
              <w:rPr>
                <w:rFonts w:ascii="Times New Roman" w:hAnsi="Times New Roman" w:cs="Times New Roman"/>
                <w:color w:val="2B4244"/>
                <w:sz w:val="20"/>
                <w:szCs w:val="20"/>
                <w:shd w:val="clear" w:color="auto" w:fill="FFFFFF"/>
              </w:rPr>
              <w:t xml:space="preserve"> </w:t>
            </w:r>
            <w:r w:rsidRPr="009A74FA">
              <w:rPr>
                <w:rFonts w:ascii="Times New Roman" w:hAnsi="Times New Roman" w:cs="Times New Roman"/>
                <w:iCs/>
                <w:sz w:val="20"/>
                <w:szCs w:val="20"/>
              </w:rPr>
              <w:t>для подсоединения нулевых рабочих и нулевых защитных проводников.</w:t>
            </w:r>
            <w:r w:rsidRPr="009A74FA">
              <w:rPr>
                <w:rFonts w:ascii="Times New Roman" w:hAnsi="Times New Roman" w:cs="Times New Roman"/>
                <w:sz w:val="20"/>
                <w:szCs w:val="20"/>
              </w:rPr>
              <w:t xml:space="preserve"> </w:t>
            </w:r>
            <w:proofErr w:type="gramStart"/>
            <w:r w:rsidRPr="009A74FA">
              <w:rPr>
                <w:rFonts w:ascii="Times New Roman" w:hAnsi="Times New Roman" w:cs="Times New Roman"/>
                <w:iCs/>
                <w:sz w:val="20"/>
                <w:szCs w:val="20"/>
              </w:rPr>
              <w:t>Способ установки шины может быть на монтажную DIN-рейку и/или на панель щита винтами.</w:t>
            </w:r>
            <w:proofErr w:type="gramEnd"/>
            <w:r w:rsidRPr="009A74FA">
              <w:rPr>
                <w:rFonts w:ascii="Times New Roman" w:hAnsi="Times New Roman" w:cs="Times New Roman"/>
                <w:iCs/>
                <w:sz w:val="20"/>
                <w:szCs w:val="20"/>
              </w:rPr>
              <w:t xml:space="preserve"> Технические характеристики: номинальный ток, А, должен быть 100; </w:t>
            </w:r>
            <w:r w:rsidR="001E6CFD" w:rsidRPr="009A74FA">
              <w:rPr>
                <w:rFonts w:ascii="Times New Roman" w:hAnsi="Times New Roman" w:cs="Times New Roman"/>
                <w:iCs/>
                <w:sz w:val="20"/>
                <w:szCs w:val="20"/>
              </w:rPr>
              <w:t xml:space="preserve">не должно быть </w:t>
            </w:r>
            <w:r w:rsidRPr="009A74FA">
              <w:rPr>
                <w:rFonts w:ascii="Times New Roman" w:hAnsi="Times New Roman" w:cs="Times New Roman"/>
                <w:iCs/>
                <w:sz w:val="20"/>
                <w:szCs w:val="20"/>
              </w:rPr>
              <w:t xml:space="preserve">номинальное напряжение, </w:t>
            </w:r>
            <w:proofErr w:type="gramStart"/>
            <w:r w:rsidRPr="009A74FA">
              <w:rPr>
                <w:rFonts w:ascii="Times New Roman" w:hAnsi="Times New Roman" w:cs="Times New Roman"/>
                <w:iCs/>
                <w:sz w:val="20"/>
                <w:szCs w:val="20"/>
              </w:rPr>
              <w:t>В</w:t>
            </w:r>
            <w:proofErr w:type="gramEnd"/>
            <w:r w:rsidRPr="009A74FA">
              <w:rPr>
                <w:rFonts w:ascii="Times New Roman" w:hAnsi="Times New Roman" w:cs="Times New Roman"/>
                <w:iCs/>
                <w:sz w:val="20"/>
                <w:szCs w:val="20"/>
              </w:rPr>
              <w:t xml:space="preserve">, более 400; </w:t>
            </w:r>
            <w:proofErr w:type="gramStart"/>
            <w:r w:rsidRPr="009A74FA">
              <w:rPr>
                <w:rFonts w:ascii="Times New Roman" w:hAnsi="Times New Roman" w:cs="Times New Roman"/>
                <w:iCs/>
                <w:sz w:val="20"/>
                <w:szCs w:val="20"/>
              </w:rPr>
              <w:t>длина</w:t>
            </w:r>
            <w:proofErr w:type="gramEnd"/>
            <w:r w:rsidRPr="009A74FA">
              <w:rPr>
                <w:rFonts w:ascii="Times New Roman" w:hAnsi="Times New Roman" w:cs="Times New Roman"/>
                <w:iCs/>
                <w:sz w:val="20"/>
                <w:szCs w:val="20"/>
              </w:rPr>
              <w:t xml:space="preserve"> шины от 100 мм. Срок службы шины </w:t>
            </w:r>
            <w:r w:rsidR="001E6CFD" w:rsidRPr="009A74FA">
              <w:rPr>
                <w:rFonts w:ascii="Times New Roman" w:hAnsi="Times New Roman" w:cs="Times New Roman"/>
                <w:iCs/>
                <w:sz w:val="20"/>
                <w:szCs w:val="20"/>
              </w:rPr>
              <w:t>не ≤</w:t>
            </w:r>
            <w:r w:rsidRPr="009A74FA">
              <w:rPr>
                <w:rFonts w:ascii="Times New Roman" w:hAnsi="Times New Roman" w:cs="Times New Roman"/>
                <w:iCs/>
                <w:sz w:val="20"/>
                <w:szCs w:val="20"/>
              </w:rPr>
              <w:t xml:space="preserve"> 10 лет. </w:t>
            </w:r>
          </w:p>
        </w:tc>
      </w:tr>
      <w:tr w:rsidR="00E82540" w:rsidRPr="009A74FA" w:rsidTr="00977574">
        <w:trPr>
          <w:trHeight w:val="487"/>
        </w:trPr>
        <w:tc>
          <w:tcPr>
            <w:tcW w:w="724" w:type="dxa"/>
            <w:shd w:val="clear" w:color="auto" w:fill="auto"/>
            <w:noWrap/>
          </w:tcPr>
          <w:p w:rsidR="00E82540" w:rsidRPr="009A74FA" w:rsidRDefault="00E8254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E82540" w:rsidRPr="009A74FA" w:rsidRDefault="00E82540"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 xml:space="preserve">Кабель силовой. Требуется соответствие ГОСТ 31996-2012 «Кабели силовые с пластмассовой изоляцией на номинальное напряжение 0,66; 1 и 3 </w:t>
            </w:r>
            <w:proofErr w:type="spellStart"/>
            <w:r w:rsidRPr="009A74FA">
              <w:rPr>
                <w:rFonts w:ascii="Times New Roman" w:hAnsi="Times New Roman" w:cs="Times New Roman"/>
                <w:sz w:val="20"/>
                <w:szCs w:val="20"/>
              </w:rPr>
              <w:t>кВ.</w:t>
            </w:r>
            <w:proofErr w:type="spellEnd"/>
            <w:r w:rsidRPr="009A74FA">
              <w:rPr>
                <w:rFonts w:ascii="Times New Roman" w:hAnsi="Times New Roman" w:cs="Times New Roman"/>
                <w:sz w:val="20"/>
                <w:szCs w:val="20"/>
              </w:rPr>
              <w:t xml:space="preserve"> Общие технические условия».</w:t>
            </w:r>
          </w:p>
        </w:tc>
        <w:tc>
          <w:tcPr>
            <w:tcW w:w="6095" w:type="dxa"/>
            <w:shd w:val="clear" w:color="auto" w:fill="auto"/>
          </w:tcPr>
          <w:p w:rsidR="00E82540" w:rsidRPr="009A74FA" w:rsidRDefault="00E82540"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Кабель силовой должен быть предназначен для передачи и распределения электрической энергии в стационарных установках на номинальное переменное напряжение не менее 0,66 </w:t>
            </w:r>
            <w:proofErr w:type="spellStart"/>
            <w:r w:rsidRPr="009A74FA">
              <w:rPr>
                <w:rFonts w:ascii="Times New Roman" w:hAnsi="Times New Roman" w:cs="Times New Roman"/>
                <w:sz w:val="20"/>
                <w:szCs w:val="20"/>
              </w:rPr>
              <w:t>кВ</w:t>
            </w:r>
            <w:proofErr w:type="spellEnd"/>
            <w:r w:rsidRPr="009A74FA">
              <w:rPr>
                <w:rFonts w:ascii="Times New Roman" w:hAnsi="Times New Roman" w:cs="Times New Roman"/>
                <w:sz w:val="20"/>
                <w:szCs w:val="20"/>
              </w:rPr>
              <w:t xml:space="preserve"> номинальной частотой 50 Гц. Токопроводящая жила – медная, </w:t>
            </w:r>
            <w:proofErr w:type="spellStart"/>
            <w:r w:rsidRPr="009A74FA">
              <w:rPr>
                <w:rFonts w:ascii="Times New Roman" w:hAnsi="Times New Roman" w:cs="Times New Roman"/>
                <w:sz w:val="20"/>
                <w:szCs w:val="20"/>
              </w:rPr>
              <w:t>однопроволочная</w:t>
            </w:r>
            <w:proofErr w:type="spellEnd"/>
            <w:r w:rsidRPr="009A74FA">
              <w:rPr>
                <w:rFonts w:ascii="Times New Roman" w:hAnsi="Times New Roman" w:cs="Times New Roman"/>
                <w:sz w:val="20"/>
                <w:szCs w:val="20"/>
              </w:rPr>
              <w:t xml:space="preserve">, круглой формы, первого или второго класса. Изоляция из поливинилхлоридного пластиката пониженной пожарной опасности, с наружной оболочкой из поливинилхлоридного пластиката пониженной пожарной опасности, не должен распространять горение при групповой прокладке, с пониженным </w:t>
            </w:r>
            <w:proofErr w:type="spellStart"/>
            <w:r w:rsidRPr="009A74FA">
              <w:rPr>
                <w:rFonts w:ascii="Times New Roman" w:hAnsi="Times New Roman" w:cs="Times New Roman"/>
                <w:sz w:val="20"/>
                <w:szCs w:val="20"/>
              </w:rPr>
              <w:t>дым</w:t>
            </w:r>
            <w:proofErr w:type="gramStart"/>
            <w:r w:rsidRPr="009A74FA">
              <w:rPr>
                <w:rFonts w:ascii="Times New Roman" w:hAnsi="Times New Roman" w:cs="Times New Roman"/>
                <w:sz w:val="20"/>
                <w:szCs w:val="20"/>
              </w:rPr>
              <w:t>о</w:t>
            </w:r>
            <w:proofErr w:type="spellEnd"/>
            <w:r w:rsidRPr="009A74FA">
              <w:rPr>
                <w:rFonts w:ascii="Times New Roman" w:hAnsi="Times New Roman" w:cs="Times New Roman"/>
                <w:sz w:val="20"/>
                <w:szCs w:val="20"/>
              </w:rPr>
              <w:t>-</w:t>
            </w:r>
            <w:proofErr w:type="gramEnd"/>
            <w:r w:rsidRPr="009A74FA">
              <w:rPr>
                <w:rFonts w:ascii="Times New Roman" w:hAnsi="Times New Roman" w:cs="Times New Roman"/>
                <w:sz w:val="20"/>
                <w:szCs w:val="20"/>
              </w:rPr>
              <w:t xml:space="preserve"> и </w:t>
            </w:r>
            <w:proofErr w:type="spellStart"/>
            <w:r w:rsidRPr="009A74FA">
              <w:rPr>
                <w:rFonts w:ascii="Times New Roman" w:hAnsi="Times New Roman" w:cs="Times New Roman"/>
                <w:sz w:val="20"/>
                <w:szCs w:val="20"/>
              </w:rPr>
              <w:t>газовыделением</w:t>
            </w:r>
            <w:proofErr w:type="spellEnd"/>
            <w:r w:rsidRPr="009A74FA">
              <w:rPr>
                <w:rFonts w:ascii="Times New Roman" w:hAnsi="Times New Roman" w:cs="Times New Roman"/>
                <w:sz w:val="20"/>
                <w:szCs w:val="20"/>
              </w:rPr>
              <w:t>.  Номинальное сечение жилы, мм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xml:space="preserve">, не менее 1,5. Число жил не ≤ 2. Номинальная толщина изоляции жил не менее 0,6 мм. Срок службы ≥ 25 лет. </w:t>
            </w:r>
          </w:p>
        </w:tc>
      </w:tr>
      <w:tr w:rsidR="00E82540" w:rsidRPr="009A74FA" w:rsidTr="00977574">
        <w:trPr>
          <w:trHeight w:val="369"/>
        </w:trPr>
        <w:tc>
          <w:tcPr>
            <w:tcW w:w="724" w:type="dxa"/>
            <w:shd w:val="clear" w:color="auto" w:fill="auto"/>
            <w:noWrap/>
          </w:tcPr>
          <w:p w:rsidR="00E82540" w:rsidRPr="009A74FA" w:rsidRDefault="00E8254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E82540" w:rsidRPr="009A74FA" w:rsidRDefault="00E82540"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Кабель силовой. Требуется соответствие ГОСТ 31996-2012 «Кабели силовые с пластмассовой изоляцией на номинальное напряжение 0,66; 1 и 3 </w:t>
            </w:r>
            <w:proofErr w:type="spellStart"/>
            <w:r w:rsidRPr="009A74FA">
              <w:rPr>
                <w:rFonts w:ascii="Times New Roman" w:hAnsi="Times New Roman" w:cs="Times New Roman"/>
                <w:sz w:val="20"/>
                <w:szCs w:val="20"/>
              </w:rPr>
              <w:t>кВ.</w:t>
            </w:r>
            <w:proofErr w:type="spellEnd"/>
            <w:r w:rsidRPr="009A74FA">
              <w:rPr>
                <w:rFonts w:ascii="Times New Roman" w:hAnsi="Times New Roman" w:cs="Times New Roman"/>
                <w:sz w:val="20"/>
                <w:szCs w:val="20"/>
              </w:rPr>
              <w:t xml:space="preserve"> Общие технические условия».</w:t>
            </w:r>
          </w:p>
        </w:tc>
        <w:tc>
          <w:tcPr>
            <w:tcW w:w="6095" w:type="dxa"/>
            <w:shd w:val="clear" w:color="auto" w:fill="auto"/>
          </w:tcPr>
          <w:p w:rsidR="00E82540" w:rsidRPr="009A74FA" w:rsidRDefault="00E82540"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Кабель силовой должен быть предназначен для передачи и распределения электрической энергии в стационарных установках на номинальное переменное напряжение менее 1 </w:t>
            </w:r>
            <w:proofErr w:type="spellStart"/>
            <w:r w:rsidRPr="009A74FA">
              <w:rPr>
                <w:rFonts w:ascii="Times New Roman" w:hAnsi="Times New Roman" w:cs="Times New Roman"/>
                <w:sz w:val="20"/>
                <w:szCs w:val="20"/>
              </w:rPr>
              <w:t>кВ</w:t>
            </w:r>
            <w:proofErr w:type="spellEnd"/>
            <w:r w:rsidRPr="009A74FA">
              <w:rPr>
                <w:rFonts w:ascii="Times New Roman" w:hAnsi="Times New Roman" w:cs="Times New Roman"/>
                <w:sz w:val="20"/>
                <w:szCs w:val="20"/>
              </w:rPr>
              <w:t xml:space="preserve"> номинальной частотой 50 Гц. Токопроводящая жила </w:t>
            </w:r>
            <w:proofErr w:type="gramStart"/>
            <w:r w:rsidRPr="009A74FA">
              <w:rPr>
                <w:rFonts w:ascii="Times New Roman" w:hAnsi="Times New Roman" w:cs="Times New Roman"/>
                <w:sz w:val="20"/>
                <w:szCs w:val="20"/>
              </w:rPr>
              <w:t>–м</w:t>
            </w:r>
            <w:proofErr w:type="gramEnd"/>
            <w:r w:rsidRPr="009A74FA">
              <w:rPr>
                <w:rFonts w:ascii="Times New Roman" w:hAnsi="Times New Roman" w:cs="Times New Roman"/>
                <w:sz w:val="20"/>
                <w:szCs w:val="20"/>
              </w:rPr>
              <w:t xml:space="preserve">едная, </w:t>
            </w:r>
            <w:proofErr w:type="spellStart"/>
            <w:r w:rsidRPr="009A74FA">
              <w:rPr>
                <w:rFonts w:ascii="Times New Roman" w:hAnsi="Times New Roman" w:cs="Times New Roman"/>
                <w:sz w:val="20"/>
                <w:szCs w:val="20"/>
              </w:rPr>
              <w:t>однопроволочная</w:t>
            </w:r>
            <w:proofErr w:type="spellEnd"/>
            <w:r w:rsidRPr="009A74FA">
              <w:rPr>
                <w:rFonts w:ascii="Times New Roman" w:hAnsi="Times New Roman" w:cs="Times New Roman"/>
                <w:sz w:val="20"/>
                <w:szCs w:val="20"/>
              </w:rPr>
              <w:t xml:space="preserve">, круглой формы, первого или второго класса. Изоляция из поливинилхлоридного пластиката пониженной пожарной опасности, с наружной оболочкой из поливинилхлоридного пластиката пониженной пожарной опасности, не должен распространять горение при групповой прокладке, с пониженным </w:t>
            </w:r>
            <w:proofErr w:type="spellStart"/>
            <w:r w:rsidRPr="009A74FA">
              <w:rPr>
                <w:rFonts w:ascii="Times New Roman" w:hAnsi="Times New Roman" w:cs="Times New Roman"/>
                <w:sz w:val="20"/>
                <w:szCs w:val="20"/>
              </w:rPr>
              <w:t>дым</w:t>
            </w:r>
            <w:proofErr w:type="gramStart"/>
            <w:r w:rsidRPr="009A74FA">
              <w:rPr>
                <w:rFonts w:ascii="Times New Roman" w:hAnsi="Times New Roman" w:cs="Times New Roman"/>
                <w:sz w:val="20"/>
                <w:szCs w:val="20"/>
              </w:rPr>
              <w:t>о</w:t>
            </w:r>
            <w:proofErr w:type="spellEnd"/>
            <w:r w:rsidRPr="009A74FA">
              <w:rPr>
                <w:rFonts w:ascii="Times New Roman" w:hAnsi="Times New Roman" w:cs="Times New Roman"/>
                <w:sz w:val="20"/>
                <w:szCs w:val="20"/>
              </w:rPr>
              <w:t>-</w:t>
            </w:r>
            <w:proofErr w:type="gramEnd"/>
            <w:r w:rsidRPr="009A74FA">
              <w:rPr>
                <w:rFonts w:ascii="Times New Roman" w:hAnsi="Times New Roman" w:cs="Times New Roman"/>
                <w:sz w:val="20"/>
                <w:szCs w:val="20"/>
              </w:rPr>
              <w:t xml:space="preserve"> и </w:t>
            </w:r>
            <w:proofErr w:type="spellStart"/>
            <w:r w:rsidRPr="009A74FA">
              <w:rPr>
                <w:rFonts w:ascii="Times New Roman" w:hAnsi="Times New Roman" w:cs="Times New Roman"/>
                <w:sz w:val="20"/>
                <w:szCs w:val="20"/>
              </w:rPr>
              <w:t>газовыделением</w:t>
            </w:r>
            <w:proofErr w:type="spellEnd"/>
            <w:r w:rsidRPr="009A74FA">
              <w:rPr>
                <w:rFonts w:ascii="Times New Roman" w:hAnsi="Times New Roman" w:cs="Times New Roman"/>
                <w:sz w:val="20"/>
                <w:szCs w:val="20"/>
              </w:rPr>
              <w:t xml:space="preserve">.  Число жил &gt; </w:t>
            </w:r>
            <w:r w:rsidR="00371F20" w:rsidRPr="009A74FA">
              <w:rPr>
                <w:rFonts w:ascii="Times New Roman" w:hAnsi="Times New Roman" w:cs="Times New Roman"/>
                <w:sz w:val="20"/>
                <w:szCs w:val="20"/>
              </w:rPr>
              <w:t>3</w:t>
            </w:r>
            <w:r w:rsidRPr="009A74FA">
              <w:rPr>
                <w:rFonts w:ascii="Times New Roman" w:hAnsi="Times New Roman" w:cs="Times New Roman"/>
                <w:sz w:val="20"/>
                <w:szCs w:val="20"/>
              </w:rPr>
              <w:t>. Номинальное сечение жилы, мм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xml:space="preserve">, не ≤ 1,5. Номинальная толщина изоляции жил требуется не менее 0,6 мм. Срок службы не менее 25 лет. </w:t>
            </w:r>
          </w:p>
        </w:tc>
      </w:tr>
      <w:tr w:rsidR="00371F20" w:rsidRPr="009A74FA" w:rsidTr="00977574">
        <w:trPr>
          <w:trHeight w:val="507"/>
        </w:trPr>
        <w:tc>
          <w:tcPr>
            <w:tcW w:w="724" w:type="dxa"/>
            <w:shd w:val="clear" w:color="auto" w:fill="auto"/>
            <w:noWrap/>
          </w:tcPr>
          <w:p w:rsidR="00371F20" w:rsidRPr="009A74FA" w:rsidRDefault="00371F2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371F20" w:rsidRPr="009A74FA" w:rsidRDefault="00371F20"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Кабель силовой. Требуется соответствие ГОСТ 31996-2012 «Кабели силовые с пластмассовой изоляцией на номинальное напряжение 0,66; 1 и 3 </w:t>
            </w:r>
            <w:proofErr w:type="spellStart"/>
            <w:r w:rsidRPr="009A74FA">
              <w:rPr>
                <w:rFonts w:ascii="Times New Roman" w:hAnsi="Times New Roman" w:cs="Times New Roman"/>
                <w:sz w:val="20"/>
                <w:szCs w:val="20"/>
              </w:rPr>
              <w:t>кВ.</w:t>
            </w:r>
            <w:proofErr w:type="spellEnd"/>
            <w:r w:rsidRPr="009A74FA">
              <w:rPr>
                <w:rFonts w:ascii="Times New Roman" w:hAnsi="Times New Roman" w:cs="Times New Roman"/>
                <w:sz w:val="20"/>
                <w:szCs w:val="20"/>
              </w:rPr>
              <w:t xml:space="preserve"> Общие технические условия».</w:t>
            </w:r>
          </w:p>
        </w:tc>
        <w:tc>
          <w:tcPr>
            <w:tcW w:w="6095" w:type="dxa"/>
            <w:shd w:val="clear" w:color="auto" w:fill="auto"/>
          </w:tcPr>
          <w:p w:rsidR="00371F20" w:rsidRPr="009A74FA" w:rsidRDefault="00371F20"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Кабель силовой должен быть предназначен для передачи и распределения электрической энергии в стационарных установках на номинальное переменное напряжение не менее 0,66  </w:t>
            </w:r>
            <w:proofErr w:type="spellStart"/>
            <w:r w:rsidRPr="009A74FA">
              <w:rPr>
                <w:rFonts w:ascii="Times New Roman" w:hAnsi="Times New Roman" w:cs="Times New Roman"/>
                <w:sz w:val="20"/>
                <w:szCs w:val="20"/>
              </w:rPr>
              <w:t>кВ</w:t>
            </w:r>
            <w:proofErr w:type="spellEnd"/>
            <w:r w:rsidRPr="009A74FA">
              <w:rPr>
                <w:rFonts w:ascii="Times New Roman" w:hAnsi="Times New Roman" w:cs="Times New Roman"/>
                <w:sz w:val="20"/>
                <w:szCs w:val="20"/>
              </w:rPr>
              <w:t xml:space="preserve"> номинальной частотой 50 Гц. Токопроводящая жила </w:t>
            </w:r>
            <w:proofErr w:type="gramStart"/>
            <w:r w:rsidRPr="009A74FA">
              <w:rPr>
                <w:rFonts w:ascii="Times New Roman" w:hAnsi="Times New Roman" w:cs="Times New Roman"/>
                <w:sz w:val="20"/>
                <w:szCs w:val="20"/>
              </w:rPr>
              <w:t>–м</w:t>
            </w:r>
            <w:proofErr w:type="gramEnd"/>
            <w:r w:rsidRPr="009A74FA">
              <w:rPr>
                <w:rFonts w:ascii="Times New Roman" w:hAnsi="Times New Roman" w:cs="Times New Roman"/>
                <w:sz w:val="20"/>
                <w:szCs w:val="20"/>
              </w:rPr>
              <w:t xml:space="preserve">едная, </w:t>
            </w:r>
            <w:proofErr w:type="spellStart"/>
            <w:r w:rsidRPr="009A74FA">
              <w:rPr>
                <w:rFonts w:ascii="Times New Roman" w:hAnsi="Times New Roman" w:cs="Times New Roman"/>
                <w:sz w:val="20"/>
                <w:szCs w:val="20"/>
              </w:rPr>
              <w:t>однопроволочная</w:t>
            </w:r>
            <w:proofErr w:type="spellEnd"/>
            <w:r w:rsidRPr="009A74FA">
              <w:rPr>
                <w:rFonts w:ascii="Times New Roman" w:hAnsi="Times New Roman" w:cs="Times New Roman"/>
                <w:sz w:val="20"/>
                <w:szCs w:val="20"/>
              </w:rPr>
              <w:t xml:space="preserve">, круглой формы, первого или второго класса. Изоляция из поливинилхлоридного пластиката пониженной пожарной опасности, с наружной оболочкой из поливинилхлоридного пластиката пониженной пожарной опасности, не должен распространять горение при групповой прокладке, с пониженным </w:t>
            </w:r>
            <w:proofErr w:type="spellStart"/>
            <w:r w:rsidRPr="009A74FA">
              <w:rPr>
                <w:rFonts w:ascii="Times New Roman" w:hAnsi="Times New Roman" w:cs="Times New Roman"/>
                <w:sz w:val="20"/>
                <w:szCs w:val="20"/>
              </w:rPr>
              <w:t>дым</w:t>
            </w:r>
            <w:proofErr w:type="gramStart"/>
            <w:r w:rsidRPr="009A74FA">
              <w:rPr>
                <w:rFonts w:ascii="Times New Roman" w:hAnsi="Times New Roman" w:cs="Times New Roman"/>
                <w:sz w:val="20"/>
                <w:szCs w:val="20"/>
              </w:rPr>
              <w:t>о</w:t>
            </w:r>
            <w:proofErr w:type="spellEnd"/>
            <w:r w:rsidRPr="009A74FA">
              <w:rPr>
                <w:rFonts w:ascii="Times New Roman" w:hAnsi="Times New Roman" w:cs="Times New Roman"/>
                <w:sz w:val="20"/>
                <w:szCs w:val="20"/>
              </w:rPr>
              <w:t>-</w:t>
            </w:r>
            <w:proofErr w:type="gramEnd"/>
            <w:r w:rsidRPr="009A74FA">
              <w:rPr>
                <w:rFonts w:ascii="Times New Roman" w:hAnsi="Times New Roman" w:cs="Times New Roman"/>
                <w:sz w:val="20"/>
                <w:szCs w:val="20"/>
              </w:rPr>
              <w:t xml:space="preserve"> и </w:t>
            </w:r>
            <w:proofErr w:type="spellStart"/>
            <w:r w:rsidRPr="009A74FA">
              <w:rPr>
                <w:rFonts w:ascii="Times New Roman" w:hAnsi="Times New Roman" w:cs="Times New Roman"/>
                <w:sz w:val="20"/>
                <w:szCs w:val="20"/>
              </w:rPr>
              <w:t>газовыделением</w:t>
            </w:r>
            <w:proofErr w:type="spellEnd"/>
            <w:r w:rsidRPr="009A74FA">
              <w:rPr>
                <w:rFonts w:ascii="Times New Roman" w:hAnsi="Times New Roman" w:cs="Times New Roman"/>
                <w:sz w:val="20"/>
                <w:szCs w:val="20"/>
              </w:rPr>
              <w:t>.  Число жил не ≤ 4. Номинальное сечение жилы, мм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xml:space="preserve">, &gt; 1,5. Номинальная толщина изоляции жил требуется не менее 0,6 мм. Срок службы от 25 лет.  </w:t>
            </w:r>
          </w:p>
        </w:tc>
      </w:tr>
      <w:tr w:rsidR="00371F20" w:rsidRPr="009A74FA" w:rsidTr="00977574">
        <w:trPr>
          <w:trHeight w:val="507"/>
        </w:trPr>
        <w:tc>
          <w:tcPr>
            <w:tcW w:w="724" w:type="dxa"/>
            <w:shd w:val="clear" w:color="auto" w:fill="auto"/>
            <w:noWrap/>
          </w:tcPr>
          <w:p w:rsidR="00371F20" w:rsidRPr="009A74FA" w:rsidRDefault="00371F2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371F20" w:rsidRPr="009A74FA" w:rsidRDefault="00371F20" w:rsidP="00986769">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Кабель силовой. Требуется соответствие  ГОСТ 31996-2012 «Кабели силовые с пластмассовой изоляцией на номинальное напряжение 0,66; 1 и 3 </w:t>
            </w:r>
            <w:proofErr w:type="spellStart"/>
            <w:r w:rsidR="00986769">
              <w:rPr>
                <w:rFonts w:ascii="Times New Roman" w:hAnsi="Times New Roman" w:cs="Times New Roman"/>
                <w:sz w:val="20"/>
                <w:szCs w:val="20"/>
              </w:rPr>
              <w:t>кВ.</w:t>
            </w:r>
            <w:proofErr w:type="spellEnd"/>
            <w:r w:rsidR="00986769">
              <w:rPr>
                <w:rFonts w:ascii="Times New Roman" w:hAnsi="Times New Roman" w:cs="Times New Roman"/>
                <w:sz w:val="20"/>
                <w:szCs w:val="20"/>
              </w:rPr>
              <w:t xml:space="preserve"> Общие технические условия».</w:t>
            </w:r>
          </w:p>
        </w:tc>
        <w:tc>
          <w:tcPr>
            <w:tcW w:w="6095" w:type="dxa"/>
            <w:shd w:val="clear" w:color="auto" w:fill="auto"/>
          </w:tcPr>
          <w:p w:rsidR="00371F20" w:rsidRPr="009A74FA" w:rsidRDefault="00371F20"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Кабель силовой должен быть предназначен для передачи и распределения электрической энергии в стационарных установках на номинальное переменное напряжение до 1 </w:t>
            </w:r>
            <w:proofErr w:type="spellStart"/>
            <w:r w:rsidRPr="009A74FA">
              <w:rPr>
                <w:rFonts w:ascii="Times New Roman" w:hAnsi="Times New Roman" w:cs="Times New Roman"/>
                <w:sz w:val="20"/>
                <w:szCs w:val="20"/>
              </w:rPr>
              <w:t>кВ</w:t>
            </w:r>
            <w:proofErr w:type="spellEnd"/>
            <w:r w:rsidRPr="009A74FA">
              <w:rPr>
                <w:rFonts w:ascii="Times New Roman" w:hAnsi="Times New Roman" w:cs="Times New Roman"/>
                <w:sz w:val="20"/>
                <w:szCs w:val="20"/>
              </w:rPr>
              <w:t xml:space="preserve"> номинальной частотой 50 Гц. Токопроводящая жила </w:t>
            </w:r>
            <w:proofErr w:type="gramStart"/>
            <w:r w:rsidRPr="009A74FA">
              <w:rPr>
                <w:rFonts w:ascii="Times New Roman" w:hAnsi="Times New Roman" w:cs="Times New Roman"/>
                <w:sz w:val="20"/>
                <w:szCs w:val="20"/>
              </w:rPr>
              <w:t>–м</w:t>
            </w:r>
            <w:proofErr w:type="gramEnd"/>
            <w:r w:rsidRPr="009A74FA">
              <w:rPr>
                <w:rFonts w:ascii="Times New Roman" w:hAnsi="Times New Roman" w:cs="Times New Roman"/>
                <w:sz w:val="20"/>
                <w:szCs w:val="20"/>
              </w:rPr>
              <w:t xml:space="preserve">едная, </w:t>
            </w:r>
            <w:proofErr w:type="spellStart"/>
            <w:r w:rsidRPr="009A74FA">
              <w:rPr>
                <w:rFonts w:ascii="Times New Roman" w:hAnsi="Times New Roman" w:cs="Times New Roman"/>
                <w:sz w:val="20"/>
                <w:szCs w:val="20"/>
              </w:rPr>
              <w:t>однопроволочная</w:t>
            </w:r>
            <w:proofErr w:type="spellEnd"/>
            <w:r w:rsidRPr="009A74FA">
              <w:rPr>
                <w:rFonts w:ascii="Times New Roman" w:hAnsi="Times New Roman" w:cs="Times New Roman"/>
                <w:sz w:val="20"/>
                <w:szCs w:val="20"/>
              </w:rPr>
              <w:t xml:space="preserve">, круглой формы, первого или второго класса. Изоляция токопроводящих жил кабеля из поливинилхлоридного пластиката, поливинилхлоридного пластиката пониженной пожарной опасности, сшитого полиэтилена, полимерной композиции, не содержащей галогенов. Наружная оболочка кабеля из поливинилхлоридного пластиката, поливинилхлоридного пластиката пониженной горючести, поливинилхлоридного пластиката пониженной пожарной опасности, из полимерной композиции, не содержащей галогенов. Изоляция токопроводящих жил должна быть </w:t>
            </w:r>
            <w:proofErr w:type="spellStart"/>
            <w:r w:rsidRPr="009A74FA">
              <w:rPr>
                <w:rFonts w:ascii="Times New Roman" w:hAnsi="Times New Roman" w:cs="Times New Roman"/>
                <w:sz w:val="20"/>
                <w:szCs w:val="20"/>
              </w:rPr>
              <w:t>экструдирована</w:t>
            </w:r>
            <w:proofErr w:type="spellEnd"/>
            <w:r w:rsidRPr="009A74FA">
              <w:rPr>
                <w:rFonts w:ascii="Times New Roman" w:hAnsi="Times New Roman" w:cs="Times New Roman"/>
                <w:sz w:val="20"/>
                <w:szCs w:val="20"/>
              </w:rPr>
              <w:t xml:space="preserve"> (</w:t>
            </w:r>
            <w:proofErr w:type="spellStart"/>
            <w:r w:rsidRPr="009A74FA">
              <w:rPr>
                <w:rFonts w:ascii="Times New Roman" w:hAnsi="Times New Roman" w:cs="Times New Roman"/>
                <w:sz w:val="20"/>
                <w:szCs w:val="20"/>
              </w:rPr>
              <w:t>выпрессована</w:t>
            </w:r>
            <w:proofErr w:type="spellEnd"/>
            <w:r w:rsidRPr="009A74FA">
              <w:rPr>
                <w:rFonts w:ascii="Times New Roman" w:hAnsi="Times New Roman" w:cs="Times New Roman"/>
                <w:sz w:val="20"/>
                <w:szCs w:val="20"/>
              </w:rPr>
              <w:t>), плотно прилегать к токопроводящей жиле и отделяться от токопроводящей жилы без повреждения жилы и самой изоляции. Число жил кабеля &gt; 4. Номинальное сечение жилы, мм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xml:space="preserve">, от 4. Номинальная толщина изоляции жил требуется не менее 0,6 мм. </w:t>
            </w:r>
          </w:p>
        </w:tc>
      </w:tr>
      <w:tr w:rsidR="00D51225" w:rsidRPr="009A74FA" w:rsidTr="00977574">
        <w:trPr>
          <w:trHeight w:val="64"/>
        </w:trPr>
        <w:tc>
          <w:tcPr>
            <w:tcW w:w="724" w:type="dxa"/>
            <w:shd w:val="clear" w:color="auto" w:fill="auto"/>
            <w:noWrap/>
          </w:tcPr>
          <w:p w:rsidR="00D51225" w:rsidRPr="009A74FA" w:rsidRDefault="00D5122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D51225" w:rsidRPr="009A74FA" w:rsidRDefault="00D51225" w:rsidP="00986769">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Коробка </w:t>
            </w:r>
            <w:proofErr w:type="spellStart"/>
            <w:r w:rsidR="002B02ED" w:rsidRPr="009A74FA">
              <w:rPr>
                <w:rFonts w:ascii="Times New Roman" w:hAnsi="Times New Roman" w:cs="Times New Roman"/>
                <w:sz w:val="20"/>
                <w:szCs w:val="20"/>
              </w:rPr>
              <w:t>разветвительная</w:t>
            </w:r>
            <w:proofErr w:type="spellEnd"/>
            <w:r w:rsidRPr="009A74FA">
              <w:rPr>
                <w:rFonts w:ascii="Times New Roman" w:hAnsi="Times New Roman" w:cs="Times New Roman"/>
                <w:sz w:val="20"/>
                <w:szCs w:val="20"/>
              </w:rPr>
              <w:t xml:space="preserve">.  </w:t>
            </w:r>
          </w:p>
        </w:tc>
        <w:tc>
          <w:tcPr>
            <w:tcW w:w="6095" w:type="dxa"/>
            <w:shd w:val="clear" w:color="auto" w:fill="auto"/>
          </w:tcPr>
          <w:p w:rsidR="00D51225" w:rsidRPr="009A74FA" w:rsidRDefault="002B02ED"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Коробка </w:t>
            </w:r>
            <w:proofErr w:type="spellStart"/>
            <w:r w:rsidRPr="009A74FA">
              <w:rPr>
                <w:rFonts w:ascii="Times New Roman" w:hAnsi="Times New Roman" w:cs="Times New Roman"/>
                <w:sz w:val="20"/>
                <w:szCs w:val="20"/>
              </w:rPr>
              <w:t>разветвительная</w:t>
            </w:r>
            <w:proofErr w:type="spellEnd"/>
            <w:r w:rsidRPr="009A74FA">
              <w:rPr>
                <w:rFonts w:ascii="Times New Roman" w:hAnsi="Times New Roman" w:cs="Times New Roman"/>
                <w:sz w:val="20"/>
                <w:szCs w:val="20"/>
              </w:rPr>
              <w:t xml:space="preserve"> должна быть предназначена для организации мест коммутации проводов и кабелей, а также возможного размещения в них различных устройств: </w:t>
            </w:r>
            <w:proofErr w:type="spellStart"/>
            <w:r w:rsidRPr="009A74FA">
              <w:rPr>
                <w:rFonts w:ascii="Times New Roman" w:hAnsi="Times New Roman" w:cs="Times New Roman"/>
                <w:sz w:val="20"/>
                <w:szCs w:val="20"/>
              </w:rPr>
              <w:t>клеммники</w:t>
            </w:r>
            <w:proofErr w:type="spellEnd"/>
            <w:r w:rsidRPr="009A74FA">
              <w:rPr>
                <w:rFonts w:ascii="Times New Roman" w:hAnsi="Times New Roman" w:cs="Times New Roman"/>
                <w:sz w:val="20"/>
                <w:szCs w:val="20"/>
              </w:rPr>
              <w:t>, рейки, платы, малогабаритные приборы, для этого на дне коробки должны быть предусмотрены направляющие, на которые возможно крепление вышеперечисленных устрой</w:t>
            </w:r>
            <w:proofErr w:type="gramStart"/>
            <w:r w:rsidRPr="009A74FA">
              <w:rPr>
                <w:rFonts w:ascii="Times New Roman" w:hAnsi="Times New Roman" w:cs="Times New Roman"/>
                <w:sz w:val="20"/>
                <w:szCs w:val="20"/>
              </w:rPr>
              <w:t>ств пр</w:t>
            </w:r>
            <w:proofErr w:type="gramEnd"/>
            <w:r w:rsidRPr="009A74FA">
              <w:rPr>
                <w:rFonts w:ascii="Times New Roman" w:hAnsi="Times New Roman" w:cs="Times New Roman"/>
                <w:sz w:val="20"/>
                <w:szCs w:val="20"/>
              </w:rPr>
              <w:t>и помощи самонарезающих винтов. Коробка с крышкой или без крышки, закрывание крышки производится без использования инструмента</w:t>
            </w:r>
            <w:r w:rsidR="00520256">
              <w:rPr>
                <w:rFonts w:ascii="Times New Roman" w:hAnsi="Times New Roman" w:cs="Times New Roman"/>
                <w:sz w:val="20"/>
                <w:szCs w:val="20"/>
              </w:rPr>
              <w:t xml:space="preserve"> –</w:t>
            </w:r>
            <w:r w:rsidRPr="009A74FA">
              <w:rPr>
                <w:rFonts w:ascii="Times New Roman" w:hAnsi="Times New Roman" w:cs="Times New Roman"/>
                <w:sz w:val="20"/>
                <w:szCs w:val="20"/>
              </w:rPr>
              <w:t xml:space="preserve"> защелкиванием. </w:t>
            </w:r>
            <w:proofErr w:type="gramStart"/>
            <w:r w:rsidRPr="009A74FA">
              <w:rPr>
                <w:rFonts w:ascii="Times New Roman" w:hAnsi="Times New Roman" w:cs="Times New Roman"/>
                <w:sz w:val="20"/>
                <w:szCs w:val="20"/>
              </w:rPr>
              <w:t>Материал</w:t>
            </w:r>
            <w:proofErr w:type="gramEnd"/>
            <w:r w:rsidRPr="009A74FA">
              <w:rPr>
                <w:rFonts w:ascii="Times New Roman" w:hAnsi="Times New Roman" w:cs="Times New Roman"/>
                <w:sz w:val="20"/>
                <w:szCs w:val="20"/>
              </w:rPr>
              <w:t xml:space="preserve"> из которого изготовлена коробка - полипропилен и/или ПВД, огнестойкость от 600°C. Рабочие  </w:t>
            </w:r>
            <w:r w:rsidRPr="009A74FA">
              <w:rPr>
                <w:rFonts w:ascii="Times New Roman" w:hAnsi="Times New Roman" w:cs="Times New Roman"/>
                <w:sz w:val="20"/>
                <w:szCs w:val="20"/>
              </w:rPr>
              <w:lastRenderedPageBreak/>
              <w:t>температуры: не менее минус 20°C – плюс 30°C.</w:t>
            </w:r>
            <w:r w:rsidR="00E036FA" w:rsidRPr="009A74FA">
              <w:rPr>
                <w:rFonts w:ascii="Times New Roman" w:hAnsi="Times New Roman" w:cs="Times New Roman"/>
                <w:sz w:val="20"/>
                <w:szCs w:val="20"/>
              </w:rPr>
              <w:t xml:space="preserve"> Габаритные размеры: высота более 80 мм,  ширина менее 90 мм, глубина до 50 мм. Степень защиты коробки по ГОСТ 14254-2015 от проникновения внешних твердых предметов и от вредного воздействия в результате проникновения воды не менее IP43. Цвет серый, белый. </w:t>
            </w:r>
          </w:p>
        </w:tc>
      </w:tr>
      <w:tr w:rsidR="00D51225" w:rsidRPr="009A74FA" w:rsidTr="00977574">
        <w:trPr>
          <w:trHeight w:val="64"/>
        </w:trPr>
        <w:tc>
          <w:tcPr>
            <w:tcW w:w="724" w:type="dxa"/>
            <w:shd w:val="clear" w:color="auto" w:fill="auto"/>
            <w:noWrap/>
          </w:tcPr>
          <w:p w:rsidR="00D51225" w:rsidRPr="009A74FA" w:rsidRDefault="00D5122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D51225" w:rsidRPr="009A74FA" w:rsidRDefault="00D51225"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Кабель-канал. </w:t>
            </w:r>
          </w:p>
        </w:tc>
        <w:tc>
          <w:tcPr>
            <w:tcW w:w="6095" w:type="dxa"/>
            <w:shd w:val="clear" w:color="auto" w:fill="auto"/>
          </w:tcPr>
          <w:p w:rsidR="00D51225" w:rsidRPr="009A74FA" w:rsidRDefault="00D51225"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Должен быть предназначен для прокладки информационных и силовых и слаботочных электрических коммуникаций открытого типа в помещениях административных зданий. Свойства </w:t>
            </w:r>
            <w:proofErr w:type="gramStart"/>
            <w:r w:rsidRPr="009A74FA">
              <w:rPr>
                <w:rFonts w:ascii="Times New Roman" w:hAnsi="Times New Roman" w:cs="Times New Roman"/>
                <w:sz w:val="20"/>
                <w:szCs w:val="20"/>
              </w:rPr>
              <w:t>кабель-канала</w:t>
            </w:r>
            <w:proofErr w:type="gramEnd"/>
            <w:r w:rsidRPr="009A74FA">
              <w:rPr>
                <w:rFonts w:ascii="Times New Roman" w:hAnsi="Times New Roman" w:cs="Times New Roman"/>
                <w:sz w:val="20"/>
                <w:szCs w:val="20"/>
              </w:rPr>
              <w:t xml:space="preserve"> требуются: обеспечение электробезопасности в связи с дополнительной изоляцией электропроводки; предохранение проводки от механических повреждений; исключение возможного пожара при коротком замыкании; ограничение несанкционированного доступа к проводке; обеспечение быстрого доступа к проводке в аварийной ситуации; возможность быстрой модернизации и дополнения проводки. Кабель-канал должен быть изготовлен из </w:t>
            </w:r>
            <w:proofErr w:type="spellStart"/>
            <w:r w:rsidRPr="009A74FA">
              <w:rPr>
                <w:rFonts w:ascii="Times New Roman" w:hAnsi="Times New Roman" w:cs="Times New Roman"/>
                <w:sz w:val="20"/>
                <w:szCs w:val="20"/>
              </w:rPr>
              <w:t>самозатухающего</w:t>
            </w:r>
            <w:proofErr w:type="spellEnd"/>
            <w:r w:rsidRPr="009A74FA">
              <w:rPr>
                <w:rFonts w:ascii="Times New Roman" w:hAnsi="Times New Roman" w:cs="Times New Roman"/>
                <w:sz w:val="20"/>
                <w:szCs w:val="20"/>
              </w:rPr>
              <w:t xml:space="preserve"> ПВХ, цвет белый (RAL 9003 или RAL 9010). Размеры </w:t>
            </w:r>
            <w:proofErr w:type="gramStart"/>
            <w:r w:rsidRPr="009A74FA">
              <w:rPr>
                <w:rFonts w:ascii="Times New Roman" w:hAnsi="Times New Roman" w:cs="Times New Roman"/>
                <w:sz w:val="20"/>
                <w:szCs w:val="20"/>
              </w:rPr>
              <w:t>кабель-канала</w:t>
            </w:r>
            <w:proofErr w:type="gramEnd"/>
            <w:r w:rsidRPr="009A74FA">
              <w:rPr>
                <w:rFonts w:ascii="Times New Roman" w:hAnsi="Times New Roman" w:cs="Times New Roman"/>
                <w:sz w:val="20"/>
                <w:szCs w:val="20"/>
              </w:rPr>
              <w:t xml:space="preserve"> должны быть: ширина х высота, мм, более 60х40; не должна быть толщина стенки ≤ 1,0 мм; длина кабель-канала требуется не менее 2000 мм. Не должна быть степень защиты по ГОСТ 14254-2015 от проникновения внешних твердых предметов и от вредного воздействия в результате проникновения воды, IP, менее 30.</w:t>
            </w:r>
          </w:p>
        </w:tc>
      </w:tr>
      <w:tr w:rsidR="00D51225" w:rsidRPr="009A74FA" w:rsidTr="00977574">
        <w:trPr>
          <w:trHeight w:val="207"/>
        </w:trPr>
        <w:tc>
          <w:tcPr>
            <w:tcW w:w="724" w:type="dxa"/>
            <w:shd w:val="clear" w:color="auto" w:fill="auto"/>
            <w:noWrap/>
          </w:tcPr>
          <w:p w:rsidR="00D51225" w:rsidRPr="009A74FA" w:rsidRDefault="00D5122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D51225" w:rsidRPr="009A74FA" w:rsidRDefault="00D51225"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Кабель-канал. </w:t>
            </w:r>
          </w:p>
        </w:tc>
        <w:tc>
          <w:tcPr>
            <w:tcW w:w="6095" w:type="dxa"/>
            <w:shd w:val="clear" w:color="auto" w:fill="auto"/>
          </w:tcPr>
          <w:p w:rsidR="00D51225" w:rsidRPr="009A74FA" w:rsidRDefault="00D51225" w:rsidP="00ED3FF6">
            <w:pPr>
              <w:tabs>
                <w:tab w:val="left" w:pos="6021"/>
              </w:tabs>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Должен быть предназначен для прокладки информационных и силовых и слаботочных электрических коммуникаций открытого типа в помещениях административных зданий. Свойства </w:t>
            </w:r>
            <w:proofErr w:type="gramStart"/>
            <w:r w:rsidRPr="009A74FA">
              <w:rPr>
                <w:rFonts w:ascii="Times New Roman" w:hAnsi="Times New Roman" w:cs="Times New Roman"/>
                <w:sz w:val="20"/>
                <w:szCs w:val="20"/>
              </w:rPr>
              <w:t>кабель-канала</w:t>
            </w:r>
            <w:proofErr w:type="gramEnd"/>
            <w:r w:rsidRPr="009A74FA">
              <w:rPr>
                <w:rFonts w:ascii="Times New Roman" w:hAnsi="Times New Roman" w:cs="Times New Roman"/>
                <w:sz w:val="20"/>
                <w:szCs w:val="20"/>
              </w:rPr>
              <w:t xml:space="preserve"> требуются: обеспечение электробезопасности в связи с дополнительной изоляцией электропроводки; предохранение проводки от механических повреждений; исключение возможного пожара при коротком замыкании; ограничение несанкционированного доступа к проводке; обеспечение быстрого доступа к проводке в аварийной ситуации; возможность быстрой модернизации и дополнения проводки. Кабель-канал должен быть изготовлен из </w:t>
            </w:r>
            <w:proofErr w:type="spellStart"/>
            <w:r w:rsidRPr="009A74FA">
              <w:rPr>
                <w:rFonts w:ascii="Times New Roman" w:hAnsi="Times New Roman" w:cs="Times New Roman"/>
                <w:sz w:val="20"/>
                <w:szCs w:val="20"/>
              </w:rPr>
              <w:t>самозатухающего</w:t>
            </w:r>
            <w:proofErr w:type="spellEnd"/>
            <w:r w:rsidRPr="009A74FA">
              <w:rPr>
                <w:rFonts w:ascii="Times New Roman" w:hAnsi="Times New Roman" w:cs="Times New Roman"/>
                <w:sz w:val="20"/>
                <w:szCs w:val="20"/>
              </w:rPr>
              <w:t xml:space="preserve"> ПВХ, цвет белый (RAL 9003 или RAL 9010). Размеры </w:t>
            </w:r>
            <w:proofErr w:type="gramStart"/>
            <w:r w:rsidRPr="009A74FA">
              <w:rPr>
                <w:rFonts w:ascii="Times New Roman" w:hAnsi="Times New Roman" w:cs="Times New Roman"/>
                <w:sz w:val="20"/>
                <w:szCs w:val="20"/>
              </w:rPr>
              <w:t>кабель-канала</w:t>
            </w:r>
            <w:proofErr w:type="gramEnd"/>
            <w:r w:rsidRPr="009A74FA">
              <w:rPr>
                <w:rFonts w:ascii="Times New Roman" w:hAnsi="Times New Roman" w:cs="Times New Roman"/>
                <w:sz w:val="20"/>
                <w:szCs w:val="20"/>
              </w:rPr>
              <w:t xml:space="preserve"> должны быть: ширина, мм, не менее 15 мм; высота, мм, менее 15 мм; толщина стенки не должна быть менее 1,0 мм; длина кабель-канала 2000±5 мм. Не должна быть степень защиты по ГОСТ 14254-2015 от проникновения внешних твердых предметов и от вредного воздействия в результате проникновения воды, IP, менее 30.</w:t>
            </w:r>
          </w:p>
        </w:tc>
      </w:tr>
      <w:tr w:rsidR="00AE41A9" w:rsidRPr="009A74FA" w:rsidTr="00977574">
        <w:trPr>
          <w:trHeight w:val="64"/>
        </w:trPr>
        <w:tc>
          <w:tcPr>
            <w:tcW w:w="724" w:type="dxa"/>
            <w:shd w:val="clear" w:color="auto" w:fill="auto"/>
            <w:noWrap/>
          </w:tcPr>
          <w:p w:rsidR="00AE41A9" w:rsidRPr="009A74FA" w:rsidRDefault="00AE41A9"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AE41A9" w:rsidRPr="009A74FA" w:rsidRDefault="00AE41A9" w:rsidP="00ED3FF6">
            <w:pPr>
              <w:spacing w:after="0" w:line="240" w:lineRule="auto"/>
              <w:ind w:right="141"/>
              <w:jc w:val="both"/>
              <w:rPr>
                <w:rFonts w:ascii="Times New Roman" w:hAnsi="Times New Roman" w:cs="Times New Roman"/>
                <w:sz w:val="20"/>
                <w:szCs w:val="20"/>
              </w:rPr>
            </w:pPr>
            <w:r w:rsidRPr="009A74FA">
              <w:rPr>
                <w:rFonts w:ascii="Times New Roman" w:hAnsi="Times New Roman" w:cs="Times New Roman"/>
                <w:sz w:val="20"/>
                <w:szCs w:val="20"/>
              </w:rPr>
              <w:t xml:space="preserve">Выключатели автоматические. </w:t>
            </w:r>
          </w:p>
        </w:tc>
        <w:tc>
          <w:tcPr>
            <w:tcW w:w="6095" w:type="dxa"/>
            <w:shd w:val="clear" w:color="auto" w:fill="auto"/>
          </w:tcPr>
          <w:p w:rsidR="00AE41A9" w:rsidRPr="009A74FA" w:rsidRDefault="00AE41A9" w:rsidP="00ED3FF6">
            <w:pPr>
              <w:spacing w:after="0" w:line="240" w:lineRule="auto"/>
              <w:jc w:val="both"/>
              <w:rPr>
                <w:rFonts w:ascii="Times New Roman" w:eastAsia="Times New Roman" w:hAnsi="Times New Roman" w:cs="Times New Roman"/>
                <w:sz w:val="20"/>
                <w:szCs w:val="20"/>
              </w:rPr>
            </w:pPr>
            <w:r w:rsidRPr="009A74FA">
              <w:rPr>
                <w:rFonts w:ascii="Times New Roman" w:hAnsi="Times New Roman" w:cs="Times New Roman"/>
                <w:sz w:val="20"/>
                <w:szCs w:val="20"/>
                <w:shd w:val="clear" w:color="auto" w:fill="FFFFFF"/>
              </w:rPr>
              <w:t>Должны быть предназначены для применения в вводно-распределительных устройствах, для общественных зданий, для защиты распределительных и гру</w:t>
            </w:r>
            <w:r w:rsidR="00477624" w:rsidRPr="009A74FA">
              <w:rPr>
                <w:rFonts w:ascii="Times New Roman" w:hAnsi="Times New Roman" w:cs="Times New Roman"/>
                <w:sz w:val="20"/>
                <w:szCs w:val="20"/>
                <w:shd w:val="clear" w:color="auto" w:fill="FFFFFF"/>
              </w:rPr>
              <w:t>пповых цепей, имеющих нагрузку:</w:t>
            </w:r>
            <w:r w:rsidRPr="009A74FA">
              <w:rPr>
                <w:rFonts w:ascii="Times New Roman" w:hAnsi="Times New Roman" w:cs="Times New Roman"/>
                <w:sz w:val="20"/>
                <w:szCs w:val="20"/>
                <w:shd w:val="clear" w:color="auto" w:fill="FFFFFF"/>
              </w:rPr>
              <w:t>  выключатели с характеристикой</w:t>
            </w:r>
            <w:r w:rsidRPr="009A74FA">
              <w:rPr>
                <w:rFonts w:ascii="Times New Roman" w:eastAsia="Times New Roman" w:hAnsi="Times New Roman" w:cs="Times New Roman"/>
                <w:sz w:val="20"/>
                <w:szCs w:val="20"/>
              </w:rPr>
              <w:t xml:space="preserve"> срабатывания электромагнитного </w:t>
            </w:r>
            <w:proofErr w:type="spellStart"/>
            <w:r w:rsidRPr="009A74FA">
              <w:rPr>
                <w:rFonts w:ascii="Times New Roman" w:eastAsia="Times New Roman" w:hAnsi="Times New Roman" w:cs="Times New Roman"/>
                <w:sz w:val="20"/>
                <w:szCs w:val="20"/>
              </w:rPr>
              <w:t>расцепителя</w:t>
            </w:r>
            <w:proofErr w:type="spellEnd"/>
            <w:proofErr w:type="gramStart"/>
            <w:r w:rsidRPr="009A74FA">
              <w:rPr>
                <w:rFonts w:ascii="Times New Roman" w:hAnsi="Times New Roman" w:cs="Times New Roman"/>
                <w:sz w:val="20"/>
                <w:szCs w:val="20"/>
                <w:shd w:val="clear" w:color="auto" w:fill="FFFFFF"/>
              </w:rPr>
              <w:t xml:space="preserve"> В</w:t>
            </w:r>
            <w:proofErr w:type="gramEnd"/>
            <w:r w:rsidR="00477624" w:rsidRPr="009A74FA">
              <w:rPr>
                <w:rFonts w:ascii="Times New Roman" w:hAnsi="Times New Roman" w:cs="Times New Roman"/>
                <w:sz w:val="20"/>
                <w:szCs w:val="20"/>
                <w:shd w:val="clear" w:color="auto" w:fill="FFFFFF"/>
              </w:rPr>
              <w:t xml:space="preserve"> (электроприборы и освещение);</w:t>
            </w:r>
            <w:r w:rsidRPr="009A74FA">
              <w:rPr>
                <w:rFonts w:ascii="Times New Roman" w:hAnsi="Times New Roman" w:cs="Times New Roman"/>
                <w:sz w:val="20"/>
                <w:szCs w:val="20"/>
                <w:shd w:val="clear" w:color="auto" w:fill="FFFFFF"/>
              </w:rPr>
              <w:t xml:space="preserve"> выключатели </w:t>
            </w:r>
            <w:r w:rsidRPr="009A74FA">
              <w:rPr>
                <w:rFonts w:ascii="Times New Roman" w:hAnsi="Times New Roman" w:cs="Times New Roman"/>
                <w:sz w:val="20"/>
                <w:szCs w:val="20"/>
              </w:rPr>
              <w:t xml:space="preserve"> </w:t>
            </w:r>
            <w:r w:rsidRPr="009A74FA">
              <w:rPr>
                <w:rFonts w:ascii="Times New Roman" w:hAnsi="Times New Roman" w:cs="Times New Roman"/>
                <w:sz w:val="20"/>
                <w:szCs w:val="20"/>
                <w:shd w:val="clear" w:color="auto" w:fill="FFFFFF"/>
              </w:rPr>
              <w:t>с характеристикой</w:t>
            </w:r>
            <w:r w:rsidRPr="009A74FA">
              <w:rPr>
                <w:rFonts w:ascii="Times New Roman" w:eastAsia="Times New Roman" w:hAnsi="Times New Roman" w:cs="Times New Roman"/>
                <w:sz w:val="20"/>
                <w:szCs w:val="20"/>
              </w:rPr>
              <w:t xml:space="preserve"> срабатывания электромагнитного </w:t>
            </w:r>
            <w:proofErr w:type="spellStart"/>
            <w:r w:rsidRPr="009A74FA">
              <w:rPr>
                <w:rFonts w:ascii="Times New Roman" w:eastAsia="Times New Roman" w:hAnsi="Times New Roman" w:cs="Times New Roman"/>
                <w:sz w:val="20"/>
                <w:szCs w:val="20"/>
              </w:rPr>
              <w:t>расцепителя</w:t>
            </w:r>
            <w:proofErr w:type="spellEnd"/>
            <w:r w:rsidRPr="009A74FA">
              <w:rPr>
                <w:rFonts w:ascii="Times New Roman" w:hAnsi="Times New Roman" w:cs="Times New Roman"/>
                <w:sz w:val="20"/>
                <w:szCs w:val="20"/>
                <w:shd w:val="clear" w:color="auto" w:fill="FFFFFF"/>
              </w:rPr>
              <w:t xml:space="preserve"> C</w:t>
            </w:r>
            <w:r w:rsidR="00477624" w:rsidRPr="009A74FA">
              <w:rPr>
                <w:rFonts w:ascii="Times New Roman" w:hAnsi="Times New Roman" w:cs="Times New Roman"/>
                <w:sz w:val="20"/>
                <w:szCs w:val="20"/>
                <w:shd w:val="clear" w:color="auto" w:fill="FFFFFF"/>
              </w:rPr>
              <w:t xml:space="preserve"> (двигатели с небольшими пусковыми токами</w:t>
            </w:r>
            <w:r w:rsidRPr="009A74FA">
              <w:rPr>
                <w:rFonts w:ascii="Times New Roman" w:hAnsi="Times New Roman" w:cs="Times New Roman"/>
                <w:sz w:val="20"/>
                <w:szCs w:val="20"/>
                <w:shd w:val="clear" w:color="auto" w:fill="FFFFFF"/>
              </w:rPr>
              <w:t xml:space="preserve">). Технические характеристики выключателей: </w:t>
            </w:r>
            <w:r w:rsidRPr="009A74FA">
              <w:rPr>
                <w:rFonts w:ascii="Times New Roman" w:eastAsia="Times New Roman" w:hAnsi="Times New Roman" w:cs="Times New Roman"/>
                <w:sz w:val="20"/>
                <w:szCs w:val="20"/>
              </w:rPr>
              <w:t xml:space="preserve">номинальное </w:t>
            </w:r>
            <w:r w:rsidR="00A07D41" w:rsidRPr="009A74FA">
              <w:rPr>
                <w:rFonts w:ascii="Times New Roman" w:eastAsia="Times New Roman" w:hAnsi="Times New Roman" w:cs="Times New Roman"/>
                <w:sz w:val="20"/>
                <w:szCs w:val="20"/>
              </w:rPr>
              <w:t xml:space="preserve">рабочее </w:t>
            </w:r>
            <w:r w:rsidRPr="009A74FA">
              <w:rPr>
                <w:rFonts w:ascii="Times New Roman" w:eastAsia="Times New Roman" w:hAnsi="Times New Roman" w:cs="Times New Roman"/>
                <w:sz w:val="20"/>
                <w:szCs w:val="20"/>
              </w:rPr>
              <w:t xml:space="preserve">напряжение частотой 50 Гц, В, не менее 230, номинальный ток </w:t>
            </w:r>
            <w:proofErr w:type="spellStart"/>
            <w:r w:rsidRPr="009A74FA">
              <w:rPr>
                <w:rFonts w:ascii="Times New Roman" w:eastAsia="Times New Roman" w:hAnsi="Times New Roman" w:cs="Times New Roman"/>
                <w:sz w:val="20"/>
                <w:szCs w:val="20"/>
              </w:rPr>
              <w:t>I</w:t>
            </w:r>
            <w:r w:rsidRPr="009A74FA">
              <w:rPr>
                <w:rFonts w:ascii="Times New Roman" w:eastAsia="Times New Roman" w:hAnsi="Times New Roman" w:cs="Times New Roman"/>
                <w:sz w:val="20"/>
                <w:szCs w:val="20"/>
                <w:vertAlign w:val="subscript"/>
              </w:rPr>
              <w:t>n</w:t>
            </w:r>
            <w:proofErr w:type="spellEnd"/>
            <w:r w:rsidRPr="009A74FA">
              <w:rPr>
                <w:rFonts w:ascii="Times New Roman" w:eastAsia="Times New Roman" w:hAnsi="Times New Roman" w:cs="Times New Roman"/>
                <w:sz w:val="20"/>
                <w:szCs w:val="20"/>
              </w:rPr>
              <w:t xml:space="preserve">, </w:t>
            </w:r>
            <w:r w:rsidR="00477624" w:rsidRPr="009A74FA">
              <w:rPr>
                <w:rFonts w:ascii="Times New Roman" w:eastAsia="Times New Roman" w:hAnsi="Times New Roman" w:cs="Times New Roman"/>
                <w:sz w:val="20"/>
                <w:szCs w:val="20"/>
              </w:rPr>
              <w:t>менее 10</w:t>
            </w:r>
            <w:proofErr w:type="gramStart"/>
            <w:r w:rsidRPr="009A74FA">
              <w:rPr>
                <w:rFonts w:ascii="Times New Roman" w:eastAsia="Times New Roman" w:hAnsi="Times New Roman" w:cs="Times New Roman"/>
                <w:sz w:val="20"/>
                <w:szCs w:val="20"/>
              </w:rPr>
              <w:t xml:space="preserve"> А</w:t>
            </w:r>
            <w:proofErr w:type="gramEnd"/>
            <w:r w:rsidRPr="009A74FA">
              <w:rPr>
                <w:rFonts w:ascii="Times New Roman" w:eastAsia="Times New Roman" w:hAnsi="Times New Roman" w:cs="Times New Roman"/>
                <w:sz w:val="20"/>
                <w:szCs w:val="20"/>
              </w:rPr>
              <w:t xml:space="preserve">, номинальная отключающая способность не мене 4500 А, число полюсов &lt; </w:t>
            </w:r>
            <w:r w:rsidR="00477624" w:rsidRPr="009A74FA">
              <w:rPr>
                <w:rFonts w:ascii="Times New Roman" w:eastAsia="Times New Roman" w:hAnsi="Times New Roman" w:cs="Times New Roman"/>
                <w:sz w:val="20"/>
                <w:szCs w:val="20"/>
              </w:rPr>
              <w:t>2</w:t>
            </w:r>
            <w:r w:rsidRPr="009A74FA">
              <w:rPr>
                <w:rFonts w:ascii="Times New Roman" w:eastAsia="Times New Roman" w:hAnsi="Times New Roman" w:cs="Times New Roman"/>
                <w:sz w:val="20"/>
                <w:szCs w:val="20"/>
              </w:rPr>
              <w:t xml:space="preserve">, условия эксплуатации по ГОСТ 15150-69 должно быть УХЛ4, степень защиты выключателя </w:t>
            </w:r>
            <w:r w:rsidRPr="009A74FA">
              <w:rPr>
                <w:rFonts w:ascii="Times New Roman" w:hAnsi="Times New Roman" w:cs="Times New Roman"/>
                <w:sz w:val="20"/>
                <w:szCs w:val="20"/>
              </w:rPr>
              <w:t xml:space="preserve">по ГОСТ 14254-2015 от проникновения внешних твердых предметов и от </w:t>
            </w:r>
            <w:r w:rsidRPr="009A74FA">
              <w:rPr>
                <w:rFonts w:ascii="Times New Roman" w:hAnsi="Times New Roman" w:cs="Times New Roman"/>
                <w:spacing w:val="2"/>
                <w:sz w:val="20"/>
                <w:szCs w:val="20"/>
                <w:shd w:val="clear" w:color="auto" w:fill="FFFFFF"/>
              </w:rPr>
              <w:t>вредного воздействия в результате проникновения воды</w:t>
            </w:r>
            <w:r w:rsidRPr="009A74FA">
              <w:rPr>
                <w:rFonts w:ascii="Times New Roman" w:hAnsi="Times New Roman" w:cs="Times New Roman"/>
                <w:sz w:val="20"/>
                <w:szCs w:val="20"/>
              </w:rPr>
              <w:t xml:space="preserve"> не менее </w:t>
            </w:r>
            <w:r w:rsidRPr="009A74FA">
              <w:rPr>
                <w:rFonts w:ascii="Times New Roman" w:eastAsia="Times New Roman" w:hAnsi="Times New Roman" w:cs="Times New Roman"/>
                <w:sz w:val="20"/>
                <w:szCs w:val="20"/>
              </w:rPr>
              <w:t xml:space="preserve">IP </w:t>
            </w:r>
            <w:r w:rsidR="00BC6ED8">
              <w:rPr>
                <w:rFonts w:ascii="Times New Roman" w:eastAsia="Times New Roman" w:hAnsi="Times New Roman" w:cs="Times New Roman"/>
                <w:sz w:val="20"/>
                <w:szCs w:val="20"/>
              </w:rPr>
              <w:t>2</w:t>
            </w:r>
            <w:r w:rsidRPr="009A74FA">
              <w:rPr>
                <w:rFonts w:ascii="Times New Roman" w:eastAsia="Times New Roman" w:hAnsi="Times New Roman" w:cs="Times New Roman"/>
                <w:sz w:val="20"/>
                <w:szCs w:val="20"/>
              </w:rPr>
              <w:t>0, максимальное сечение присоединяемых проводов, мм</w:t>
            </w:r>
            <w:proofErr w:type="gramStart"/>
            <w:r w:rsidRPr="009A74FA">
              <w:rPr>
                <w:rFonts w:ascii="Times New Roman" w:eastAsia="Times New Roman" w:hAnsi="Times New Roman" w:cs="Times New Roman"/>
                <w:sz w:val="20"/>
                <w:szCs w:val="20"/>
                <w:vertAlign w:val="superscript"/>
              </w:rPr>
              <w:t>2</w:t>
            </w:r>
            <w:proofErr w:type="gramEnd"/>
            <w:r w:rsidRPr="009A74FA">
              <w:rPr>
                <w:rFonts w:ascii="Times New Roman" w:eastAsia="Times New Roman" w:hAnsi="Times New Roman" w:cs="Times New Roman"/>
                <w:sz w:val="20"/>
                <w:szCs w:val="20"/>
              </w:rPr>
              <w:t xml:space="preserve">, не более 25, рабочие температуры, </w:t>
            </w:r>
            <w:r w:rsidR="00520256">
              <w:rPr>
                <w:rFonts w:ascii="Times New Roman" w:eastAsia="Times New Roman" w:hAnsi="Times New Roman" w:cs="Times New Roman"/>
                <w:sz w:val="20"/>
                <w:szCs w:val="20"/>
              </w:rPr>
              <w:t>°С, не менее минус 30 – плюс 30</w:t>
            </w:r>
            <w:r w:rsidRPr="009A74FA">
              <w:rPr>
                <w:rFonts w:ascii="Times New Roman" w:eastAsia="Times New Roman" w:hAnsi="Times New Roman" w:cs="Times New Roman"/>
                <w:sz w:val="20"/>
                <w:szCs w:val="20"/>
              </w:rPr>
              <w:t xml:space="preserve">. Габаритные размеры выключателя, </w:t>
            </w:r>
            <w:proofErr w:type="spellStart"/>
            <w:r w:rsidRPr="009A74FA">
              <w:rPr>
                <w:rFonts w:ascii="Times New Roman" w:eastAsia="Times New Roman" w:hAnsi="Times New Roman" w:cs="Times New Roman"/>
                <w:sz w:val="20"/>
                <w:szCs w:val="20"/>
              </w:rPr>
              <w:t>ВхШхГ</w:t>
            </w:r>
            <w:proofErr w:type="spellEnd"/>
            <w:r w:rsidRPr="009A74FA">
              <w:rPr>
                <w:rFonts w:ascii="Times New Roman" w:eastAsia="Times New Roman" w:hAnsi="Times New Roman" w:cs="Times New Roman"/>
                <w:sz w:val="20"/>
                <w:szCs w:val="20"/>
              </w:rPr>
              <w:t xml:space="preserve"> должны быть:</w:t>
            </w:r>
          </w:p>
          <w:p w:rsidR="00AE41A9" w:rsidRPr="009A74FA" w:rsidRDefault="00AE41A9"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Высота более 70 мм,</w:t>
            </w:r>
          </w:p>
          <w:p w:rsidR="00AE41A9" w:rsidRPr="009A74FA" w:rsidRDefault="00AE41A9"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Ширина не ≤ 17 мм,</w:t>
            </w:r>
          </w:p>
          <w:p w:rsidR="00AE41A9" w:rsidRPr="009A74FA" w:rsidRDefault="00AE41A9"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Глубина до 85 мм. </w:t>
            </w:r>
          </w:p>
          <w:p w:rsidR="00AE41A9" w:rsidRPr="009A74FA" w:rsidRDefault="00AE41A9"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Вес выключателя ≥ 100 грамм.</w:t>
            </w:r>
            <w:r w:rsidR="00A07D41" w:rsidRPr="009A74FA">
              <w:rPr>
                <w:rFonts w:ascii="Times New Roman" w:hAnsi="Times New Roman" w:cs="Times New Roman"/>
                <w:sz w:val="20"/>
                <w:szCs w:val="20"/>
              </w:rPr>
              <w:t xml:space="preserve"> Срок службы выключателя не менее 10 лет. </w:t>
            </w:r>
          </w:p>
        </w:tc>
      </w:tr>
      <w:tr w:rsidR="00CF10F1" w:rsidRPr="009A74FA" w:rsidTr="00977574">
        <w:trPr>
          <w:trHeight w:val="64"/>
        </w:trPr>
        <w:tc>
          <w:tcPr>
            <w:tcW w:w="724" w:type="dxa"/>
            <w:shd w:val="clear" w:color="auto" w:fill="auto"/>
            <w:noWrap/>
          </w:tcPr>
          <w:p w:rsidR="00CF10F1" w:rsidRPr="009A74FA" w:rsidRDefault="00CF10F1"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CF10F1" w:rsidRPr="009A74FA" w:rsidRDefault="00CF10F1" w:rsidP="00ED3FF6">
            <w:pPr>
              <w:spacing w:after="0" w:line="240" w:lineRule="auto"/>
              <w:ind w:right="141"/>
              <w:jc w:val="both"/>
              <w:rPr>
                <w:rFonts w:ascii="Times New Roman" w:hAnsi="Times New Roman" w:cs="Times New Roman"/>
                <w:sz w:val="20"/>
                <w:szCs w:val="20"/>
              </w:rPr>
            </w:pPr>
            <w:r w:rsidRPr="009A74FA">
              <w:rPr>
                <w:rFonts w:ascii="Times New Roman" w:hAnsi="Times New Roman" w:cs="Times New Roman"/>
                <w:sz w:val="20"/>
                <w:szCs w:val="20"/>
              </w:rPr>
              <w:t xml:space="preserve">Выключатели автоматические. </w:t>
            </w:r>
          </w:p>
        </w:tc>
        <w:tc>
          <w:tcPr>
            <w:tcW w:w="6095" w:type="dxa"/>
            <w:shd w:val="clear" w:color="auto" w:fill="auto"/>
          </w:tcPr>
          <w:p w:rsidR="00CF10F1" w:rsidRPr="009A74FA" w:rsidRDefault="00CF10F1" w:rsidP="00ED3FF6">
            <w:pPr>
              <w:spacing w:after="0" w:line="240" w:lineRule="auto"/>
              <w:jc w:val="both"/>
              <w:rPr>
                <w:rFonts w:ascii="Times New Roman" w:eastAsia="Times New Roman" w:hAnsi="Times New Roman" w:cs="Times New Roman"/>
                <w:sz w:val="20"/>
                <w:szCs w:val="20"/>
              </w:rPr>
            </w:pPr>
            <w:r w:rsidRPr="009A74FA">
              <w:rPr>
                <w:rFonts w:ascii="Times New Roman" w:hAnsi="Times New Roman" w:cs="Times New Roman"/>
                <w:sz w:val="20"/>
                <w:szCs w:val="20"/>
                <w:shd w:val="clear" w:color="auto" w:fill="FFFFFF"/>
              </w:rPr>
              <w:t xml:space="preserve">Должны быть предназначены для применения в вводно-распределительных устройствах, для общественных зданий, для </w:t>
            </w:r>
            <w:r w:rsidRPr="009A74FA">
              <w:rPr>
                <w:rFonts w:ascii="Times New Roman" w:hAnsi="Times New Roman" w:cs="Times New Roman"/>
                <w:sz w:val="20"/>
                <w:szCs w:val="20"/>
                <w:shd w:val="clear" w:color="auto" w:fill="FFFFFF"/>
              </w:rPr>
              <w:lastRenderedPageBreak/>
              <w:t>защиты распределительных и групповых цепей, имеющих нагрузку - выключатели с характеристикой</w:t>
            </w:r>
            <w:r w:rsidRPr="009A74FA">
              <w:rPr>
                <w:rFonts w:ascii="Times New Roman" w:eastAsia="Times New Roman" w:hAnsi="Times New Roman" w:cs="Times New Roman"/>
                <w:sz w:val="20"/>
                <w:szCs w:val="20"/>
              </w:rPr>
              <w:t xml:space="preserve"> срабатывания электромагнитного </w:t>
            </w:r>
            <w:proofErr w:type="spellStart"/>
            <w:r w:rsidRPr="009A74FA">
              <w:rPr>
                <w:rFonts w:ascii="Times New Roman" w:eastAsia="Times New Roman" w:hAnsi="Times New Roman" w:cs="Times New Roman"/>
                <w:sz w:val="20"/>
                <w:szCs w:val="20"/>
              </w:rPr>
              <w:t>расцепителя</w:t>
            </w:r>
            <w:proofErr w:type="spellEnd"/>
            <w:proofErr w:type="gramStart"/>
            <w:r w:rsidRPr="009A74FA">
              <w:rPr>
                <w:rFonts w:ascii="Times New Roman" w:hAnsi="Times New Roman" w:cs="Times New Roman"/>
                <w:sz w:val="20"/>
                <w:szCs w:val="20"/>
                <w:shd w:val="clear" w:color="auto" w:fill="FFFFFF"/>
              </w:rPr>
              <w:t xml:space="preserve"> В</w:t>
            </w:r>
            <w:proofErr w:type="gramEnd"/>
            <w:r w:rsidRPr="009A74FA">
              <w:rPr>
                <w:rFonts w:ascii="Times New Roman" w:hAnsi="Times New Roman" w:cs="Times New Roman"/>
                <w:sz w:val="20"/>
                <w:szCs w:val="20"/>
                <w:shd w:val="clear" w:color="auto" w:fill="FFFFFF"/>
              </w:rPr>
              <w:t xml:space="preserve"> (электроприборы и освещение), выключатели </w:t>
            </w:r>
            <w:r w:rsidRPr="009A74FA">
              <w:rPr>
                <w:rFonts w:ascii="Times New Roman" w:hAnsi="Times New Roman" w:cs="Times New Roman"/>
                <w:sz w:val="20"/>
                <w:szCs w:val="20"/>
              </w:rPr>
              <w:t xml:space="preserve"> </w:t>
            </w:r>
            <w:r w:rsidRPr="009A74FA">
              <w:rPr>
                <w:rFonts w:ascii="Times New Roman" w:hAnsi="Times New Roman" w:cs="Times New Roman"/>
                <w:sz w:val="20"/>
                <w:szCs w:val="20"/>
                <w:shd w:val="clear" w:color="auto" w:fill="FFFFFF"/>
              </w:rPr>
              <w:t>с характеристикой</w:t>
            </w:r>
            <w:r w:rsidRPr="009A74FA">
              <w:rPr>
                <w:rFonts w:ascii="Times New Roman" w:eastAsia="Times New Roman" w:hAnsi="Times New Roman" w:cs="Times New Roman"/>
                <w:sz w:val="20"/>
                <w:szCs w:val="20"/>
              </w:rPr>
              <w:t xml:space="preserve"> срабатывания электромагнитного </w:t>
            </w:r>
            <w:proofErr w:type="spellStart"/>
            <w:r w:rsidRPr="009A74FA">
              <w:rPr>
                <w:rFonts w:ascii="Times New Roman" w:eastAsia="Times New Roman" w:hAnsi="Times New Roman" w:cs="Times New Roman"/>
                <w:sz w:val="20"/>
                <w:szCs w:val="20"/>
              </w:rPr>
              <w:t>расцепителя</w:t>
            </w:r>
            <w:proofErr w:type="spellEnd"/>
            <w:r w:rsidRPr="009A74FA">
              <w:rPr>
                <w:rFonts w:ascii="Times New Roman" w:hAnsi="Times New Roman" w:cs="Times New Roman"/>
                <w:sz w:val="20"/>
                <w:szCs w:val="20"/>
                <w:shd w:val="clear" w:color="auto" w:fill="FFFFFF"/>
              </w:rPr>
              <w:t xml:space="preserve"> C (двигатели с небольшими пусковыми токами). Технические характеристики выключателей: </w:t>
            </w:r>
            <w:r w:rsidRPr="009A74FA">
              <w:rPr>
                <w:rFonts w:ascii="Times New Roman" w:eastAsia="Times New Roman" w:hAnsi="Times New Roman" w:cs="Times New Roman"/>
                <w:sz w:val="20"/>
                <w:szCs w:val="20"/>
              </w:rPr>
              <w:t xml:space="preserve">номинальное рабочее напряжение частотой 50 Гц, В, не менее 230, номинальный ток </w:t>
            </w:r>
            <w:proofErr w:type="spellStart"/>
            <w:r w:rsidRPr="009A74FA">
              <w:rPr>
                <w:rFonts w:ascii="Times New Roman" w:eastAsia="Times New Roman" w:hAnsi="Times New Roman" w:cs="Times New Roman"/>
                <w:sz w:val="20"/>
                <w:szCs w:val="20"/>
              </w:rPr>
              <w:t>I</w:t>
            </w:r>
            <w:r w:rsidRPr="009A74FA">
              <w:rPr>
                <w:rFonts w:ascii="Times New Roman" w:eastAsia="Times New Roman" w:hAnsi="Times New Roman" w:cs="Times New Roman"/>
                <w:sz w:val="20"/>
                <w:szCs w:val="20"/>
                <w:vertAlign w:val="subscript"/>
              </w:rPr>
              <w:t>n</w:t>
            </w:r>
            <w:proofErr w:type="spellEnd"/>
            <w:r w:rsidRPr="009A74FA">
              <w:rPr>
                <w:rFonts w:ascii="Times New Roman" w:eastAsia="Times New Roman" w:hAnsi="Times New Roman" w:cs="Times New Roman"/>
                <w:sz w:val="20"/>
                <w:szCs w:val="20"/>
              </w:rPr>
              <w:t>, менее 16</w:t>
            </w:r>
            <w:proofErr w:type="gramStart"/>
            <w:r w:rsidRPr="009A74FA">
              <w:rPr>
                <w:rFonts w:ascii="Times New Roman" w:eastAsia="Times New Roman" w:hAnsi="Times New Roman" w:cs="Times New Roman"/>
                <w:sz w:val="20"/>
                <w:szCs w:val="20"/>
              </w:rPr>
              <w:t xml:space="preserve"> А</w:t>
            </w:r>
            <w:proofErr w:type="gramEnd"/>
            <w:r w:rsidRPr="009A74FA">
              <w:rPr>
                <w:rFonts w:ascii="Times New Roman" w:eastAsia="Times New Roman" w:hAnsi="Times New Roman" w:cs="Times New Roman"/>
                <w:sz w:val="20"/>
                <w:szCs w:val="20"/>
              </w:rPr>
              <w:t xml:space="preserve">, номинальная отключающая способность не мене 4500 А, число полюсов 1, условия эксплуатации по ГОСТ 15150-69 должно быть УХЛ4, степень защиты выключателя </w:t>
            </w:r>
            <w:r w:rsidRPr="009A74FA">
              <w:rPr>
                <w:rFonts w:ascii="Times New Roman" w:hAnsi="Times New Roman" w:cs="Times New Roman"/>
                <w:sz w:val="20"/>
                <w:szCs w:val="20"/>
              </w:rPr>
              <w:t xml:space="preserve">по ГОСТ 14254-2015 от проникновения внешних твердых предметов и от </w:t>
            </w:r>
            <w:r w:rsidRPr="009A74FA">
              <w:rPr>
                <w:rFonts w:ascii="Times New Roman" w:hAnsi="Times New Roman" w:cs="Times New Roman"/>
                <w:spacing w:val="2"/>
                <w:sz w:val="20"/>
                <w:szCs w:val="20"/>
                <w:shd w:val="clear" w:color="auto" w:fill="FFFFFF"/>
              </w:rPr>
              <w:t>вредного воздействия в результате проникновения воды</w:t>
            </w:r>
            <w:r w:rsidRPr="009A74FA">
              <w:rPr>
                <w:rFonts w:ascii="Times New Roman" w:hAnsi="Times New Roman" w:cs="Times New Roman"/>
                <w:sz w:val="20"/>
                <w:szCs w:val="20"/>
              </w:rPr>
              <w:t xml:space="preserve"> не менее </w:t>
            </w:r>
            <w:r w:rsidRPr="009A74FA">
              <w:rPr>
                <w:rFonts w:ascii="Times New Roman" w:eastAsia="Times New Roman" w:hAnsi="Times New Roman" w:cs="Times New Roman"/>
                <w:sz w:val="20"/>
                <w:szCs w:val="20"/>
              </w:rPr>
              <w:t xml:space="preserve">IP </w:t>
            </w:r>
            <w:r w:rsidR="00BC6ED8">
              <w:rPr>
                <w:rFonts w:ascii="Times New Roman" w:eastAsia="Times New Roman" w:hAnsi="Times New Roman" w:cs="Times New Roman"/>
                <w:sz w:val="20"/>
                <w:szCs w:val="20"/>
              </w:rPr>
              <w:t>2</w:t>
            </w:r>
            <w:r w:rsidRPr="009A74FA">
              <w:rPr>
                <w:rFonts w:ascii="Times New Roman" w:eastAsia="Times New Roman" w:hAnsi="Times New Roman" w:cs="Times New Roman"/>
                <w:sz w:val="20"/>
                <w:szCs w:val="20"/>
              </w:rPr>
              <w:t>0, максимальное сечение присоединяемых проводов, мм</w:t>
            </w:r>
            <w:proofErr w:type="gramStart"/>
            <w:r w:rsidRPr="009A74FA">
              <w:rPr>
                <w:rFonts w:ascii="Times New Roman" w:eastAsia="Times New Roman" w:hAnsi="Times New Roman" w:cs="Times New Roman"/>
                <w:sz w:val="20"/>
                <w:szCs w:val="20"/>
                <w:vertAlign w:val="superscript"/>
              </w:rPr>
              <w:t>2</w:t>
            </w:r>
            <w:proofErr w:type="gramEnd"/>
            <w:r w:rsidRPr="009A74FA">
              <w:rPr>
                <w:rFonts w:ascii="Times New Roman" w:eastAsia="Times New Roman" w:hAnsi="Times New Roman" w:cs="Times New Roman"/>
                <w:sz w:val="20"/>
                <w:szCs w:val="20"/>
              </w:rPr>
              <w:t xml:space="preserve">, не более 25, рабочие температуры, </w:t>
            </w:r>
            <w:r w:rsidR="00BC6ED8">
              <w:rPr>
                <w:rFonts w:ascii="Times New Roman" w:eastAsia="Times New Roman" w:hAnsi="Times New Roman" w:cs="Times New Roman"/>
                <w:sz w:val="20"/>
                <w:szCs w:val="20"/>
              </w:rPr>
              <w:t>°С, не менее минус 30 – плюс 30</w:t>
            </w:r>
            <w:r w:rsidRPr="009A74FA">
              <w:rPr>
                <w:rFonts w:ascii="Times New Roman" w:eastAsia="Times New Roman" w:hAnsi="Times New Roman" w:cs="Times New Roman"/>
                <w:sz w:val="20"/>
                <w:szCs w:val="20"/>
              </w:rPr>
              <w:t xml:space="preserve">. Габаритные размеры выключателя, </w:t>
            </w:r>
            <w:proofErr w:type="spellStart"/>
            <w:r w:rsidRPr="009A74FA">
              <w:rPr>
                <w:rFonts w:ascii="Times New Roman" w:eastAsia="Times New Roman" w:hAnsi="Times New Roman" w:cs="Times New Roman"/>
                <w:sz w:val="20"/>
                <w:szCs w:val="20"/>
              </w:rPr>
              <w:t>ВхШхГ</w:t>
            </w:r>
            <w:proofErr w:type="spellEnd"/>
            <w:r w:rsidRPr="009A74FA">
              <w:rPr>
                <w:rFonts w:ascii="Times New Roman" w:eastAsia="Times New Roman" w:hAnsi="Times New Roman" w:cs="Times New Roman"/>
                <w:sz w:val="20"/>
                <w:szCs w:val="20"/>
              </w:rPr>
              <w:t xml:space="preserve"> должны быть:</w:t>
            </w:r>
          </w:p>
          <w:p w:rsidR="00CF10F1" w:rsidRPr="009A74FA" w:rsidRDefault="00CF10F1"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Высота более 70 мм,</w:t>
            </w:r>
          </w:p>
          <w:p w:rsidR="00CF10F1" w:rsidRPr="009A74FA" w:rsidRDefault="00CF10F1"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Ширина не ≤ 17 мм,</w:t>
            </w:r>
          </w:p>
          <w:p w:rsidR="00CF10F1" w:rsidRPr="009A74FA" w:rsidRDefault="00CF10F1"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Глубина до 85 мм. </w:t>
            </w:r>
          </w:p>
          <w:p w:rsidR="00CF10F1" w:rsidRPr="009A74FA" w:rsidRDefault="00CF10F1"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Вес выключателя ≥ 100 грамм. Срок службы выключателя не менее 10 лет.</w:t>
            </w:r>
          </w:p>
        </w:tc>
      </w:tr>
      <w:tr w:rsidR="00A52252" w:rsidRPr="009A74FA" w:rsidTr="00977574">
        <w:trPr>
          <w:trHeight w:val="64"/>
        </w:trPr>
        <w:tc>
          <w:tcPr>
            <w:tcW w:w="724" w:type="dxa"/>
            <w:shd w:val="clear" w:color="auto" w:fill="auto"/>
            <w:noWrap/>
          </w:tcPr>
          <w:p w:rsidR="00A52252" w:rsidRPr="009A74FA" w:rsidRDefault="00A52252"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A52252" w:rsidRPr="009A74FA" w:rsidRDefault="00A52252" w:rsidP="00ED3FF6">
            <w:pPr>
              <w:spacing w:after="0" w:line="240" w:lineRule="auto"/>
              <w:ind w:right="141"/>
              <w:jc w:val="both"/>
              <w:rPr>
                <w:rFonts w:ascii="Times New Roman" w:hAnsi="Times New Roman" w:cs="Times New Roman"/>
                <w:sz w:val="20"/>
                <w:szCs w:val="20"/>
              </w:rPr>
            </w:pPr>
            <w:r w:rsidRPr="009A74FA">
              <w:rPr>
                <w:rFonts w:ascii="Times New Roman" w:hAnsi="Times New Roman" w:cs="Times New Roman"/>
                <w:sz w:val="20"/>
                <w:szCs w:val="20"/>
              </w:rPr>
              <w:t xml:space="preserve">Выключатели автоматические. </w:t>
            </w:r>
          </w:p>
        </w:tc>
        <w:tc>
          <w:tcPr>
            <w:tcW w:w="6095" w:type="dxa"/>
            <w:shd w:val="clear" w:color="auto" w:fill="auto"/>
          </w:tcPr>
          <w:p w:rsidR="00A52252" w:rsidRPr="009A74FA" w:rsidRDefault="00A52252" w:rsidP="00ED3FF6">
            <w:pPr>
              <w:spacing w:after="0" w:line="240" w:lineRule="auto"/>
              <w:jc w:val="both"/>
              <w:rPr>
                <w:rFonts w:ascii="Times New Roman" w:eastAsia="Times New Roman" w:hAnsi="Times New Roman" w:cs="Times New Roman"/>
                <w:sz w:val="20"/>
                <w:szCs w:val="20"/>
              </w:rPr>
            </w:pPr>
            <w:r w:rsidRPr="009A74FA">
              <w:rPr>
                <w:rFonts w:ascii="Times New Roman" w:hAnsi="Times New Roman" w:cs="Times New Roman"/>
                <w:sz w:val="20"/>
                <w:szCs w:val="20"/>
                <w:shd w:val="clear" w:color="auto" w:fill="FFFFFF"/>
              </w:rPr>
              <w:t>Должны быть предназначены для применения в вводно-распределительных устройствах, для общественных зданий, для защиты распределительных и групповых цепей, имеющих нагрузку:  выключатели </w:t>
            </w:r>
            <w:r w:rsidRPr="009A74FA">
              <w:rPr>
                <w:rFonts w:ascii="Times New Roman" w:hAnsi="Times New Roman" w:cs="Times New Roman"/>
                <w:sz w:val="20"/>
                <w:szCs w:val="20"/>
              </w:rPr>
              <w:t xml:space="preserve"> </w:t>
            </w:r>
            <w:r w:rsidRPr="009A74FA">
              <w:rPr>
                <w:rFonts w:ascii="Times New Roman" w:hAnsi="Times New Roman" w:cs="Times New Roman"/>
                <w:sz w:val="20"/>
                <w:szCs w:val="20"/>
                <w:shd w:val="clear" w:color="auto" w:fill="FFFFFF"/>
              </w:rPr>
              <w:t>с характеристикой</w:t>
            </w:r>
            <w:r w:rsidRPr="009A74FA">
              <w:rPr>
                <w:rFonts w:ascii="Times New Roman" w:eastAsia="Times New Roman" w:hAnsi="Times New Roman" w:cs="Times New Roman"/>
                <w:sz w:val="20"/>
                <w:szCs w:val="20"/>
              </w:rPr>
              <w:t xml:space="preserve"> срабатывания электромагнитного </w:t>
            </w:r>
            <w:proofErr w:type="spellStart"/>
            <w:r w:rsidRPr="009A74FA">
              <w:rPr>
                <w:rFonts w:ascii="Times New Roman" w:eastAsia="Times New Roman" w:hAnsi="Times New Roman" w:cs="Times New Roman"/>
                <w:sz w:val="20"/>
                <w:szCs w:val="20"/>
              </w:rPr>
              <w:t>расцепителя</w:t>
            </w:r>
            <w:proofErr w:type="spellEnd"/>
            <w:r w:rsidRPr="009A74FA">
              <w:rPr>
                <w:rFonts w:ascii="Times New Roman" w:hAnsi="Times New Roman" w:cs="Times New Roman"/>
                <w:sz w:val="20"/>
                <w:szCs w:val="20"/>
                <w:shd w:val="clear" w:color="auto" w:fill="FFFFFF"/>
              </w:rPr>
              <w:t xml:space="preserve"> C (двигатели с небольшими пусковыми токами). Технические характеристики выключателей: </w:t>
            </w:r>
            <w:r w:rsidRPr="009A74FA">
              <w:rPr>
                <w:rFonts w:ascii="Times New Roman" w:eastAsia="Times New Roman" w:hAnsi="Times New Roman" w:cs="Times New Roman"/>
                <w:sz w:val="20"/>
                <w:szCs w:val="20"/>
              </w:rPr>
              <w:t xml:space="preserve">номинальное </w:t>
            </w:r>
            <w:r w:rsidR="00A07D41" w:rsidRPr="009A74FA">
              <w:rPr>
                <w:rFonts w:ascii="Times New Roman" w:eastAsia="Times New Roman" w:hAnsi="Times New Roman" w:cs="Times New Roman"/>
                <w:sz w:val="20"/>
                <w:szCs w:val="20"/>
              </w:rPr>
              <w:t xml:space="preserve">рабочее </w:t>
            </w:r>
            <w:r w:rsidRPr="009A74FA">
              <w:rPr>
                <w:rFonts w:ascii="Times New Roman" w:eastAsia="Times New Roman" w:hAnsi="Times New Roman" w:cs="Times New Roman"/>
                <w:sz w:val="20"/>
                <w:szCs w:val="20"/>
              </w:rPr>
              <w:t xml:space="preserve">напряжение частотой 50 Гц, В, не менее 230, номинальный ток </w:t>
            </w:r>
            <w:proofErr w:type="spellStart"/>
            <w:r w:rsidRPr="009A74FA">
              <w:rPr>
                <w:rFonts w:ascii="Times New Roman" w:eastAsia="Times New Roman" w:hAnsi="Times New Roman" w:cs="Times New Roman"/>
                <w:sz w:val="20"/>
                <w:szCs w:val="20"/>
              </w:rPr>
              <w:t>I</w:t>
            </w:r>
            <w:r w:rsidRPr="009A74FA">
              <w:rPr>
                <w:rFonts w:ascii="Times New Roman" w:eastAsia="Times New Roman" w:hAnsi="Times New Roman" w:cs="Times New Roman"/>
                <w:sz w:val="20"/>
                <w:szCs w:val="20"/>
                <w:vertAlign w:val="subscript"/>
              </w:rPr>
              <w:t>n</w:t>
            </w:r>
            <w:proofErr w:type="spellEnd"/>
            <w:r w:rsidRPr="009A74FA">
              <w:rPr>
                <w:rFonts w:ascii="Times New Roman" w:eastAsia="Times New Roman" w:hAnsi="Times New Roman" w:cs="Times New Roman"/>
                <w:sz w:val="20"/>
                <w:szCs w:val="20"/>
              </w:rPr>
              <w:t xml:space="preserve">, </w:t>
            </w:r>
            <w:r w:rsidR="00146B33" w:rsidRPr="009A74FA">
              <w:rPr>
                <w:rFonts w:ascii="Times New Roman" w:eastAsia="Times New Roman" w:hAnsi="Times New Roman" w:cs="Times New Roman"/>
                <w:sz w:val="20"/>
                <w:szCs w:val="20"/>
              </w:rPr>
              <w:t>не менее 16</w:t>
            </w:r>
            <w:proofErr w:type="gramStart"/>
            <w:r w:rsidRPr="009A74FA">
              <w:rPr>
                <w:rFonts w:ascii="Times New Roman" w:eastAsia="Times New Roman" w:hAnsi="Times New Roman" w:cs="Times New Roman"/>
                <w:sz w:val="20"/>
                <w:szCs w:val="20"/>
              </w:rPr>
              <w:t xml:space="preserve"> А</w:t>
            </w:r>
            <w:proofErr w:type="gramEnd"/>
            <w:r w:rsidRPr="009A74FA">
              <w:rPr>
                <w:rFonts w:ascii="Times New Roman" w:eastAsia="Times New Roman" w:hAnsi="Times New Roman" w:cs="Times New Roman"/>
                <w:sz w:val="20"/>
                <w:szCs w:val="20"/>
              </w:rPr>
              <w:t xml:space="preserve">, номинальная отключающая способность не мене 4500 А, число полюсов </w:t>
            </w:r>
            <w:r w:rsidR="00146B33" w:rsidRPr="009A74FA">
              <w:rPr>
                <w:rFonts w:ascii="Times New Roman" w:eastAsia="Times New Roman" w:hAnsi="Times New Roman" w:cs="Times New Roman"/>
                <w:sz w:val="20"/>
                <w:szCs w:val="20"/>
              </w:rPr>
              <w:t>1 и 3</w:t>
            </w:r>
            <w:r w:rsidRPr="009A74FA">
              <w:rPr>
                <w:rFonts w:ascii="Times New Roman" w:eastAsia="Times New Roman" w:hAnsi="Times New Roman" w:cs="Times New Roman"/>
                <w:sz w:val="20"/>
                <w:szCs w:val="20"/>
              </w:rPr>
              <w:t xml:space="preserve">, условия эксплуатации по ГОСТ 15150-69 должно быть УХЛ4, степень защиты выключателя </w:t>
            </w:r>
            <w:r w:rsidRPr="009A74FA">
              <w:rPr>
                <w:rFonts w:ascii="Times New Roman" w:hAnsi="Times New Roman" w:cs="Times New Roman"/>
                <w:sz w:val="20"/>
                <w:szCs w:val="20"/>
              </w:rPr>
              <w:t xml:space="preserve">по ГОСТ 14254-2015 от проникновения внешних твердых предметов и от </w:t>
            </w:r>
            <w:r w:rsidRPr="009A74FA">
              <w:rPr>
                <w:rFonts w:ascii="Times New Roman" w:hAnsi="Times New Roman" w:cs="Times New Roman"/>
                <w:spacing w:val="2"/>
                <w:sz w:val="20"/>
                <w:szCs w:val="20"/>
                <w:shd w:val="clear" w:color="auto" w:fill="FFFFFF"/>
              </w:rPr>
              <w:t>вредного воздействия в результате проникновения воды</w:t>
            </w:r>
            <w:r w:rsidRPr="009A74FA">
              <w:rPr>
                <w:rFonts w:ascii="Times New Roman" w:hAnsi="Times New Roman" w:cs="Times New Roman"/>
                <w:sz w:val="20"/>
                <w:szCs w:val="20"/>
              </w:rPr>
              <w:t xml:space="preserve"> не менее </w:t>
            </w:r>
            <w:r w:rsidRPr="009A74FA">
              <w:rPr>
                <w:rFonts w:ascii="Times New Roman" w:eastAsia="Times New Roman" w:hAnsi="Times New Roman" w:cs="Times New Roman"/>
                <w:sz w:val="20"/>
                <w:szCs w:val="20"/>
              </w:rPr>
              <w:t xml:space="preserve">IP </w:t>
            </w:r>
            <w:r w:rsidR="00BC6ED8">
              <w:rPr>
                <w:rFonts w:ascii="Times New Roman" w:eastAsia="Times New Roman" w:hAnsi="Times New Roman" w:cs="Times New Roman"/>
                <w:sz w:val="20"/>
                <w:szCs w:val="20"/>
              </w:rPr>
              <w:t>2</w:t>
            </w:r>
            <w:r w:rsidRPr="009A74FA">
              <w:rPr>
                <w:rFonts w:ascii="Times New Roman" w:eastAsia="Times New Roman" w:hAnsi="Times New Roman" w:cs="Times New Roman"/>
                <w:sz w:val="20"/>
                <w:szCs w:val="20"/>
              </w:rPr>
              <w:t>0, максимальное сечение присоединяемых проводов, мм</w:t>
            </w:r>
            <w:proofErr w:type="gramStart"/>
            <w:r w:rsidRPr="009A74FA">
              <w:rPr>
                <w:rFonts w:ascii="Times New Roman" w:eastAsia="Times New Roman" w:hAnsi="Times New Roman" w:cs="Times New Roman"/>
                <w:sz w:val="20"/>
                <w:szCs w:val="20"/>
                <w:vertAlign w:val="superscript"/>
              </w:rPr>
              <w:t>2</w:t>
            </w:r>
            <w:proofErr w:type="gramEnd"/>
            <w:r w:rsidRPr="009A74FA">
              <w:rPr>
                <w:rFonts w:ascii="Times New Roman" w:eastAsia="Times New Roman" w:hAnsi="Times New Roman" w:cs="Times New Roman"/>
                <w:sz w:val="20"/>
                <w:szCs w:val="20"/>
              </w:rPr>
              <w:t>, не более 25, рабочие температуры, °С, не менее мину</w:t>
            </w:r>
            <w:r w:rsidR="00BC6ED8">
              <w:rPr>
                <w:rFonts w:ascii="Times New Roman" w:eastAsia="Times New Roman" w:hAnsi="Times New Roman" w:cs="Times New Roman"/>
                <w:sz w:val="20"/>
                <w:szCs w:val="20"/>
              </w:rPr>
              <w:t>с 30 – плюс 30</w:t>
            </w:r>
            <w:r w:rsidRPr="009A74FA">
              <w:rPr>
                <w:rFonts w:ascii="Times New Roman" w:eastAsia="Times New Roman" w:hAnsi="Times New Roman" w:cs="Times New Roman"/>
                <w:sz w:val="20"/>
                <w:szCs w:val="20"/>
              </w:rPr>
              <w:t xml:space="preserve">. Габаритные размеры выключателя, </w:t>
            </w:r>
            <w:proofErr w:type="spellStart"/>
            <w:r w:rsidRPr="009A74FA">
              <w:rPr>
                <w:rFonts w:ascii="Times New Roman" w:eastAsia="Times New Roman" w:hAnsi="Times New Roman" w:cs="Times New Roman"/>
                <w:sz w:val="20"/>
                <w:szCs w:val="20"/>
              </w:rPr>
              <w:t>ВхШхГ</w:t>
            </w:r>
            <w:proofErr w:type="spellEnd"/>
            <w:r w:rsidRPr="009A74FA">
              <w:rPr>
                <w:rFonts w:ascii="Times New Roman" w:eastAsia="Times New Roman" w:hAnsi="Times New Roman" w:cs="Times New Roman"/>
                <w:sz w:val="20"/>
                <w:szCs w:val="20"/>
              </w:rPr>
              <w:t xml:space="preserve"> должны быть:</w:t>
            </w:r>
          </w:p>
          <w:p w:rsidR="00A52252" w:rsidRPr="009A74FA" w:rsidRDefault="00A52252"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Высота более 70 мм,</w:t>
            </w:r>
          </w:p>
          <w:p w:rsidR="00A52252" w:rsidRPr="009A74FA" w:rsidRDefault="00A52252"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Ширина не ≤ 17 мм,</w:t>
            </w:r>
          </w:p>
          <w:p w:rsidR="00A52252" w:rsidRPr="009A74FA" w:rsidRDefault="00A52252"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Глубина до 85 мм. </w:t>
            </w:r>
          </w:p>
          <w:p w:rsidR="00A52252" w:rsidRPr="009A74FA" w:rsidRDefault="00A52252"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Вес выключателя ≥ 100 грамм.</w:t>
            </w:r>
            <w:r w:rsidR="00A07D41" w:rsidRPr="009A74FA">
              <w:rPr>
                <w:rFonts w:ascii="Times New Roman" w:hAnsi="Times New Roman" w:cs="Times New Roman"/>
                <w:sz w:val="20"/>
                <w:szCs w:val="20"/>
              </w:rPr>
              <w:t xml:space="preserve"> Срок службы выключателя не менее 10 лет.</w:t>
            </w:r>
          </w:p>
        </w:tc>
      </w:tr>
      <w:tr w:rsidR="00CF10F1" w:rsidRPr="009A74FA" w:rsidTr="00977574">
        <w:trPr>
          <w:trHeight w:val="64"/>
        </w:trPr>
        <w:tc>
          <w:tcPr>
            <w:tcW w:w="724" w:type="dxa"/>
            <w:shd w:val="clear" w:color="auto" w:fill="auto"/>
            <w:noWrap/>
          </w:tcPr>
          <w:p w:rsidR="00CF10F1" w:rsidRPr="009A74FA" w:rsidRDefault="00CF10F1"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CF10F1" w:rsidRPr="009A74FA" w:rsidRDefault="00CF10F1" w:rsidP="00ED3FF6">
            <w:pPr>
              <w:spacing w:after="0" w:line="240" w:lineRule="auto"/>
              <w:ind w:right="141"/>
              <w:jc w:val="both"/>
              <w:rPr>
                <w:rFonts w:ascii="Times New Roman" w:hAnsi="Times New Roman" w:cs="Times New Roman"/>
                <w:sz w:val="20"/>
                <w:szCs w:val="20"/>
              </w:rPr>
            </w:pPr>
            <w:r w:rsidRPr="009A74FA">
              <w:rPr>
                <w:rFonts w:ascii="Times New Roman" w:hAnsi="Times New Roman" w:cs="Times New Roman"/>
                <w:sz w:val="20"/>
                <w:szCs w:val="20"/>
              </w:rPr>
              <w:t xml:space="preserve">Выключатели автоматические. </w:t>
            </w:r>
          </w:p>
        </w:tc>
        <w:tc>
          <w:tcPr>
            <w:tcW w:w="6095" w:type="dxa"/>
            <w:shd w:val="clear" w:color="auto" w:fill="auto"/>
          </w:tcPr>
          <w:p w:rsidR="00CF10F1" w:rsidRPr="009A74FA" w:rsidRDefault="00CF10F1" w:rsidP="00ED3FF6">
            <w:pPr>
              <w:spacing w:after="0" w:line="240" w:lineRule="auto"/>
              <w:jc w:val="both"/>
              <w:rPr>
                <w:rFonts w:ascii="Times New Roman" w:eastAsia="Times New Roman" w:hAnsi="Times New Roman" w:cs="Times New Roman"/>
                <w:sz w:val="20"/>
                <w:szCs w:val="20"/>
              </w:rPr>
            </w:pPr>
            <w:r w:rsidRPr="009A74FA">
              <w:rPr>
                <w:rFonts w:ascii="Times New Roman" w:hAnsi="Times New Roman" w:cs="Times New Roman"/>
                <w:sz w:val="20"/>
                <w:szCs w:val="20"/>
                <w:shd w:val="clear" w:color="auto" w:fill="FFFFFF"/>
              </w:rPr>
              <w:t>Должны быть предназначены для применения в вводно-распределительных устройствах, для общественных зданий, для защиты распределительных и групповых цепей, имеющих нагрузку:  выключатели </w:t>
            </w:r>
            <w:r w:rsidRPr="009A74FA">
              <w:rPr>
                <w:rFonts w:ascii="Times New Roman" w:hAnsi="Times New Roman" w:cs="Times New Roman"/>
                <w:sz w:val="20"/>
                <w:szCs w:val="20"/>
              </w:rPr>
              <w:t xml:space="preserve"> </w:t>
            </w:r>
            <w:r w:rsidRPr="009A74FA">
              <w:rPr>
                <w:rFonts w:ascii="Times New Roman" w:hAnsi="Times New Roman" w:cs="Times New Roman"/>
                <w:sz w:val="20"/>
                <w:szCs w:val="20"/>
                <w:shd w:val="clear" w:color="auto" w:fill="FFFFFF"/>
              </w:rPr>
              <w:t>с характеристикой</w:t>
            </w:r>
            <w:r w:rsidRPr="009A74FA">
              <w:rPr>
                <w:rFonts w:ascii="Times New Roman" w:eastAsia="Times New Roman" w:hAnsi="Times New Roman" w:cs="Times New Roman"/>
                <w:sz w:val="20"/>
                <w:szCs w:val="20"/>
              </w:rPr>
              <w:t xml:space="preserve"> срабатывания электромагнитного </w:t>
            </w:r>
            <w:proofErr w:type="spellStart"/>
            <w:r w:rsidRPr="009A74FA">
              <w:rPr>
                <w:rFonts w:ascii="Times New Roman" w:eastAsia="Times New Roman" w:hAnsi="Times New Roman" w:cs="Times New Roman"/>
                <w:sz w:val="20"/>
                <w:szCs w:val="20"/>
              </w:rPr>
              <w:t>расцепителя</w:t>
            </w:r>
            <w:proofErr w:type="spellEnd"/>
            <w:r w:rsidRPr="009A74FA">
              <w:rPr>
                <w:rFonts w:ascii="Times New Roman" w:hAnsi="Times New Roman" w:cs="Times New Roman"/>
                <w:sz w:val="20"/>
                <w:szCs w:val="20"/>
                <w:shd w:val="clear" w:color="auto" w:fill="FFFFFF"/>
              </w:rPr>
              <w:t xml:space="preserve"> C (двигатели с небольшими пусковыми токами). Технические характеристики выключателей: </w:t>
            </w:r>
            <w:r w:rsidRPr="009A74FA">
              <w:rPr>
                <w:rFonts w:ascii="Times New Roman" w:eastAsia="Times New Roman" w:hAnsi="Times New Roman" w:cs="Times New Roman"/>
                <w:sz w:val="20"/>
                <w:szCs w:val="20"/>
              </w:rPr>
              <w:t xml:space="preserve">номинальное рабочее напряжение частотой 50 Гц, В, от 230, номинальный ток </w:t>
            </w:r>
            <w:proofErr w:type="spellStart"/>
            <w:r w:rsidRPr="009A74FA">
              <w:rPr>
                <w:rFonts w:ascii="Times New Roman" w:eastAsia="Times New Roman" w:hAnsi="Times New Roman" w:cs="Times New Roman"/>
                <w:sz w:val="20"/>
                <w:szCs w:val="20"/>
              </w:rPr>
              <w:t>I</w:t>
            </w:r>
            <w:r w:rsidRPr="009A74FA">
              <w:rPr>
                <w:rFonts w:ascii="Times New Roman" w:eastAsia="Times New Roman" w:hAnsi="Times New Roman" w:cs="Times New Roman"/>
                <w:sz w:val="20"/>
                <w:szCs w:val="20"/>
                <w:vertAlign w:val="subscript"/>
              </w:rPr>
              <w:t>n</w:t>
            </w:r>
            <w:proofErr w:type="spellEnd"/>
            <w:r w:rsidRPr="009A74FA">
              <w:rPr>
                <w:rFonts w:ascii="Times New Roman" w:eastAsia="Times New Roman" w:hAnsi="Times New Roman" w:cs="Times New Roman"/>
                <w:sz w:val="20"/>
                <w:szCs w:val="20"/>
              </w:rPr>
              <w:t>, 25</w:t>
            </w:r>
            <w:proofErr w:type="gramStart"/>
            <w:r w:rsidRPr="009A74FA">
              <w:rPr>
                <w:rFonts w:ascii="Times New Roman" w:eastAsia="Times New Roman" w:hAnsi="Times New Roman" w:cs="Times New Roman"/>
                <w:sz w:val="20"/>
                <w:szCs w:val="20"/>
              </w:rPr>
              <w:t xml:space="preserve"> А</w:t>
            </w:r>
            <w:proofErr w:type="gramEnd"/>
            <w:r w:rsidRPr="009A74FA">
              <w:rPr>
                <w:rFonts w:ascii="Times New Roman" w:eastAsia="Times New Roman" w:hAnsi="Times New Roman" w:cs="Times New Roman"/>
                <w:sz w:val="20"/>
                <w:szCs w:val="20"/>
              </w:rPr>
              <w:t>; 50А, номинальная отключающая способность не мене 4500</w:t>
            </w:r>
            <w:proofErr w:type="gramStart"/>
            <w:r w:rsidRPr="009A74FA">
              <w:rPr>
                <w:rFonts w:ascii="Times New Roman" w:eastAsia="Times New Roman" w:hAnsi="Times New Roman" w:cs="Times New Roman"/>
                <w:sz w:val="20"/>
                <w:szCs w:val="20"/>
              </w:rPr>
              <w:t xml:space="preserve"> А</w:t>
            </w:r>
            <w:proofErr w:type="gramEnd"/>
            <w:r w:rsidRPr="009A74FA">
              <w:rPr>
                <w:rFonts w:ascii="Times New Roman" w:eastAsia="Times New Roman" w:hAnsi="Times New Roman" w:cs="Times New Roman"/>
                <w:sz w:val="20"/>
                <w:szCs w:val="20"/>
              </w:rPr>
              <w:t xml:space="preserve">, число полюсов не ≤ 2, условия эксплуатации по ГОСТ 15150-69 должно быть УХЛ4, степень защиты выключателя </w:t>
            </w:r>
            <w:r w:rsidRPr="009A74FA">
              <w:rPr>
                <w:rFonts w:ascii="Times New Roman" w:hAnsi="Times New Roman" w:cs="Times New Roman"/>
                <w:sz w:val="20"/>
                <w:szCs w:val="20"/>
              </w:rPr>
              <w:t xml:space="preserve">по ГОСТ 14254-2015 от проникновения внешних твердых предметов и от </w:t>
            </w:r>
            <w:r w:rsidRPr="009A74FA">
              <w:rPr>
                <w:rFonts w:ascii="Times New Roman" w:hAnsi="Times New Roman" w:cs="Times New Roman"/>
                <w:spacing w:val="2"/>
                <w:sz w:val="20"/>
                <w:szCs w:val="20"/>
                <w:shd w:val="clear" w:color="auto" w:fill="FFFFFF"/>
              </w:rPr>
              <w:t>вредного воздействия в результате проникновения воды</w:t>
            </w:r>
            <w:r w:rsidRPr="009A74FA">
              <w:rPr>
                <w:rFonts w:ascii="Times New Roman" w:hAnsi="Times New Roman" w:cs="Times New Roman"/>
                <w:sz w:val="20"/>
                <w:szCs w:val="20"/>
              </w:rPr>
              <w:t xml:space="preserve"> не менее </w:t>
            </w:r>
            <w:r w:rsidRPr="009A74FA">
              <w:rPr>
                <w:rFonts w:ascii="Times New Roman" w:eastAsia="Times New Roman" w:hAnsi="Times New Roman" w:cs="Times New Roman"/>
                <w:sz w:val="20"/>
                <w:szCs w:val="20"/>
              </w:rPr>
              <w:t xml:space="preserve">IP </w:t>
            </w:r>
            <w:r w:rsidR="00BC6ED8">
              <w:rPr>
                <w:rFonts w:ascii="Times New Roman" w:eastAsia="Times New Roman" w:hAnsi="Times New Roman" w:cs="Times New Roman"/>
                <w:sz w:val="20"/>
                <w:szCs w:val="20"/>
              </w:rPr>
              <w:t>2</w:t>
            </w:r>
            <w:r w:rsidRPr="009A74FA">
              <w:rPr>
                <w:rFonts w:ascii="Times New Roman" w:eastAsia="Times New Roman" w:hAnsi="Times New Roman" w:cs="Times New Roman"/>
                <w:sz w:val="20"/>
                <w:szCs w:val="20"/>
              </w:rPr>
              <w:t>0, максимальное сечение присоединяемых проводов, мм</w:t>
            </w:r>
            <w:r w:rsidRPr="009A74FA">
              <w:rPr>
                <w:rFonts w:ascii="Times New Roman" w:eastAsia="Times New Roman" w:hAnsi="Times New Roman" w:cs="Times New Roman"/>
                <w:sz w:val="20"/>
                <w:szCs w:val="20"/>
                <w:vertAlign w:val="superscript"/>
              </w:rPr>
              <w:t>2</w:t>
            </w:r>
            <w:r w:rsidRPr="009A74FA">
              <w:rPr>
                <w:rFonts w:ascii="Times New Roman" w:eastAsia="Times New Roman" w:hAnsi="Times New Roman" w:cs="Times New Roman"/>
                <w:sz w:val="20"/>
                <w:szCs w:val="20"/>
              </w:rPr>
              <w:t xml:space="preserve">, не более 25, рабочие температуры, </w:t>
            </w:r>
            <w:r w:rsidR="00BC6ED8">
              <w:rPr>
                <w:rFonts w:ascii="Times New Roman" w:eastAsia="Times New Roman" w:hAnsi="Times New Roman" w:cs="Times New Roman"/>
                <w:sz w:val="20"/>
                <w:szCs w:val="20"/>
              </w:rPr>
              <w:t>°С, не менее минус 30 – плюс 30</w:t>
            </w:r>
            <w:r w:rsidRPr="009A74FA">
              <w:rPr>
                <w:rFonts w:ascii="Times New Roman" w:eastAsia="Times New Roman" w:hAnsi="Times New Roman" w:cs="Times New Roman"/>
                <w:sz w:val="20"/>
                <w:szCs w:val="20"/>
              </w:rPr>
              <w:t xml:space="preserve">. Габаритные размеры выключателя, </w:t>
            </w:r>
            <w:proofErr w:type="spellStart"/>
            <w:r w:rsidRPr="009A74FA">
              <w:rPr>
                <w:rFonts w:ascii="Times New Roman" w:eastAsia="Times New Roman" w:hAnsi="Times New Roman" w:cs="Times New Roman"/>
                <w:sz w:val="20"/>
                <w:szCs w:val="20"/>
              </w:rPr>
              <w:t>ВхШхГ</w:t>
            </w:r>
            <w:proofErr w:type="spellEnd"/>
            <w:r w:rsidRPr="009A74FA">
              <w:rPr>
                <w:rFonts w:ascii="Times New Roman" w:eastAsia="Times New Roman" w:hAnsi="Times New Roman" w:cs="Times New Roman"/>
                <w:sz w:val="20"/>
                <w:szCs w:val="20"/>
              </w:rPr>
              <w:t xml:space="preserve"> должны быть:</w:t>
            </w:r>
          </w:p>
          <w:p w:rsidR="00CF10F1" w:rsidRPr="009A74FA" w:rsidRDefault="00CF10F1"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Высота более 70 мм,</w:t>
            </w:r>
          </w:p>
          <w:p w:rsidR="00CF10F1" w:rsidRPr="009A74FA" w:rsidRDefault="00CF10F1"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Ширина не ≤ 17 мм,</w:t>
            </w:r>
          </w:p>
          <w:p w:rsidR="00CF10F1" w:rsidRPr="009A74FA" w:rsidRDefault="00CF10F1"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Глубина до 85 мм. </w:t>
            </w:r>
          </w:p>
          <w:p w:rsidR="00CF10F1" w:rsidRPr="009A74FA" w:rsidRDefault="00CF10F1" w:rsidP="00BC6ED8">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Вес выключателя ≥ </w:t>
            </w:r>
            <w:r w:rsidR="00BC6ED8">
              <w:rPr>
                <w:rFonts w:ascii="Times New Roman" w:hAnsi="Times New Roman" w:cs="Times New Roman"/>
                <w:sz w:val="20"/>
                <w:szCs w:val="20"/>
              </w:rPr>
              <w:t>3</w:t>
            </w:r>
            <w:r w:rsidRPr="009A74FA">
              <w:rPr>
                <w:rFonts w:ascii="Times New Roman" w:hAnsi="Times New Roman" w:cs="Times New Roman"/>
                <w:sz w:val="20"/>
                <w:szCs w:val="20"/>
              </w:rPr>
              <w:t xml:space="preserve">00 грамм. Срок службы выключателя </w:t>
            </w:r>
            <w:r w:rsidR="001D0224" w:rsidRPr="009A74FA">
              <w:rPr>
                <w:rFonts w:ascii="Times New Roman" w:hAnsi="Times New Roman" w:cs="Times New Roman"/>
                <w:sz w:val="20"/>
                <w:szCs w:val="20"/>
              </w:rPr>
              <w:t>превышает</w:t>
            </w:r>
            <w:r w:rsidRPr="009A74FA">
              <w:rPr>
                <w:rFonts w:ascii="Times New Roman" w:hAnsi="Times New Roman" w:cs="Times New Roman"/>
                <w:sz w:val="20"/>
                <w:szCs w:val="20"/>
              </w:rPr>
              <w:t xml:space="preserve"> 10 лет.</w:t>
            </w:r>
          </w:p>
        </w:tc>
      </w:tr>
      <w:tr w:rsidR="00CF10F1" w:rsidRPr="009A74FA" w:rsidTr="00977574">
        <w:trPr>
          <w:trHeight w:val="168"/>
        </w:trPr>
        <w:tc>
          <w:tcPr>
            <w:tcW w:w="724" w:type="dxa"/>
            <w:shd w:val="clear" w:color="auto" w:fill="auto"/>
            <w:noWrap/>
          </w:tcPr>
          <w:p w:rsidR="00CF10F1" w:rsidRPr="009A74FA" w:rsidRDefault="00CF10F1"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CF10F1" w:rsidRPr="009A74FA" w:rsidRDefault="00CF10F1"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Выключатель электрический. </w:t>
            </w:r>
          </w:p>
        </w:tc>
        <w:tc>
          <w:tcPr>
            <w:tcW w:w="6095" w:type="dxa"/>
            <w:shd w:val="clear" w:color="auto" w:fill="auto"/>
          </w:tcPr>
          <w:p w:rsidR="00CF10F1" w:rsidRPr="009A74FA" w:rsidRDefault="00CF10F1"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Выключатель должен быть для открытой проводки, количество клавиш 1 и 2, на номинальный ток не более 16А, цвет белый или </w:t>
            </w:r>
            <w:r w:rsidRPr="009A74FA">
              <w:rPr>
                <w:rFonts w:ascii="Times New Roman" w:hAnsi="Times New Roman" w:cs="Times New Roman"/>
                <w:sz w:val="20"/>
                <w:szCs w:val="20"/>
              </w:rPr>
              <w:lastRenderedPageBreak/>
              <w:t>слоновая кость или бежевый. Должен быть изготовлен из пластика, с ровной, матовой, глянцевой поверхностью. Степень защиты, обеспечиваемая оболочкой, от проникновения внешних твердых предметов и от вредного воздействия в результате проникновения воды по ГОСТ 14254-2015 не менее IP20. Световой индикатор – наличие или отсутствие. Способ крепления – «в распор» и/или на шурупах.</w:t>
            </w:r>
          </w:p>
        </w:tc>
      </w:tr>
      <w:tr w:rsidR="006A5CBC" w:rsidRPr="009A74FA" w:rsidTr="00977574">
        <w:trPr>
          <w:trHeight w:val="163"/>
        </w:trPr>
        <w:tc>
          <w:tcPr>
            <w:tcW w:w="724" w:type="dxa"/>
            <w:shd w:val="clear" w:color="auto" w:fill="auto"/>
            <w:noWrap/>
          </w:tcPr>
          <w:p w:rsidR="006A5CBC" w:rsidRPr="009A74FA" w:rsidRDefault="006A5CBC"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6A5CBC" w:rsidRPr="009A74FA" w:rsidRDefault="006A5CBC" w:rsidP="007B31F7">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Щит распределительный.</w:t>
            </w:r>
          </w:p>
        </w:tc>
        <w:tc>
          <w:tcPr>
            <w:tcW w:w="6095" w:type="dxa"/>
            <w:shd w:val="clear" w:color="auto" w:fill="auto"/>
          </w:tcPr>
          <w:p w:rsidR="006A5CBC" w:rsidRPr="009A74FA" w:rsidRDefault="006A5CBC"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Щит распределительный должен быть предназначен для сборки распределительных электрощитов с использованием модульной аппаратуры; для ввода и распределения электроэнергии; для защиты сетей от токов перегрузки и короткого замыкания. Корпус должен быть с не менее чем одной дверцей, закрывающейся на ключ. Технические характеристики:</w:t>
            </w:r>
          </w:p>
          <w:tbl>
            <w:tblPr>
              <w:tblW w:w="5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1249"/>
              <w:gridCol w:w="1731"/>
            </w:tblGrid>
            <w:tr w:rsidR="006A5CBC" w:rsidRPr="009A74FA" w:rsidTr="00D33E1E">
              <w:trPr>
                <w:trHeight w:val="278"/>
              </w:trPr>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bCs/>
                      <w:sz w:val="20"/>
                      <w:szCs w:val="20"/>
                    </w:rPr>
                  </w:pPr>
                  <w:r w:rsidRPr="009A74FA">
                    <w:rPr>
                      <w:rFonts w:ascii="Times New Roman" w:eastAsia="Times New Roman" w:hAnsi="Times New Roman" w:cs="Times New Roman"/>
                      <w:bCs/>
                      <w:sz w:val="20"/>
                      <w:szCs w:val="20"/>
                    </w:rPr>
                    <w:t>Наименование показателя</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bCs/>
                      <w:sz w:val="20"/>
                      <w:szCs w:val="20"/>
                    </w:rPr>
                  </w:pPr>
                  <w:r w:rsidRPr="009A74FA">
                    <w:rPr>
                      <w:rFonts w:ascii="Times New Roman" w:eastAsia="Times New Roman" w:hAnsi="Times New Roman" w:cs="Times New Roman"/>
                      <w:bCs/>
                      <w:sz w:val="20"/>
                      <w:szCs w:val="20"/>
                    </w:rPr>
                    <w:t>Единица</w:t>
                  </w:r>
                </w:p>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измерения</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Значение</w:t>
                  </w:r>
                </w:p>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показателя</w:t>
                  </w:r>
                </w:p>
              </w:tc>
            </w:tr>
            <w:tr w:rsidR="006A5CBC" w:rsidRPr="009A74FA" w:rsidTr="00D33E1E">
              <w:trPr>
                <w:trHeight w:val="209"/>
              </w:trPr>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Тип монтажа корпуса</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Должен быть навесной</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Количество рядов для установки модульной аппаратуры</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шт.</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Менее 2</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Количество модулей</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шт.</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Не менее 12</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Материал корпуса</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Должна быть сталь</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bCs/>
                      <w:sz w:val="20"/>
                      <w:szCs w:val="20"/>
                    </w:rPr>
                  </w:pPr>
                  <w:r w:rsidRPr="009A74FA">
                    <w:rPr>
                      <w:rFonts w:ascii="Times New Roman" w:eastAsia="Times New Roman" w:hAnsi="Times New Roman" w:cs="Times New Roman"/>
                      <w:bCs/>
                      <w:sz w:val="20"/>
                      <w:szCs w:val="20"/>
                    </w:rPr>
                    <w:t>Тип крышки корпуса</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Должна быть закрытого типа</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 xml:space="preserve">Габаритные размеры корпуса </w:t>
                  </w:r>
                  <w:proofErr w:type="spellStart"/>
                  <w:r w:rsidRPr="009A74FA">
                    <w:rPr>
                      <w:rFonts w:ascii="Times New Roman" w:eastAsia="Times New Roman" w:hAnsi="Times New Roman" w:cs="Times New Roman"/>
                      <w:bCs/>
                      <w:sz w:val="20"/>
                      <w:szCs w:val="20"/>
                    </w:rPr>
                    <w:t>ВхШхГ</w:t>
                  </w:r>
                  <w:proofErr w:type="spellEnd"/>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мм</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Более 260х310х120</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Вес корпуса</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кг</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Минимум 3,0</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Цвет покрытия поверхности корпуса</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Должен быть светло-серый (RAL 7035)</w:t>
                  </w:r>
                </w:p>
              </w:tc>
            </w:tr>
            <w:tr w:rsidR="006A5CBC" w:rsidRPr="009A74FA" w:rsidTr="00D33E1E">
              <w:trPr>
                <w:trHeight w:val="622"/>
              </w:trPr>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 xml:space="preserve">Степень защиты корпуса </w:t>
                  </w:r>
                  <w:r w:rsidRPr="009A74FA">
                    <w:rPr>
                      <w:rFonts w:ascii="Times New Roman" w:hAnsi="Times New Roman" w:cs="Times New Roman"/>
                      <w:sz w:val="20"/>
                      <w:szCs w:val="20"/>
                    </w:rPr>
                    <w:t>от проникновения внешних твердых предметов и от вредного воздействия в результате проникновения воды по ГОСТ 14254-2015</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6A5CBC"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Не менее</w:t>
                  </w:r>
                  <w:r w:rsidR="006A5CBC" w:rsidRPr="009A74FA">
                    <w:rPr>
                      <w:rFonts w:ascii="Times New Roman" w:eastAsia="Times New Roman" w:hAnsi="Times New Roman" w:cs="Times New Roman"/>
                      <w:sz w:val="20"/>
                      <w:szCs w:val="20"/>
                    </w:rPr>
                    <w:t xml:space="preserve"> IP</w:t>
                  </w:r>
                  <w:r w:rsidRPr="009A74FA">
                    <w:rPr>
                      <w:rFonts w:ascii="Times New Roman" w:eastAsia="Times New Roman" w:hAnsi="Times New Roman" w:cs="Times New Roman"/>
                      <w:sz w:val="20"/>
                      <w:szCs w:val="20"/>
                    </w:rPr>
                    <w:t>31</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Номинальный ток устанавливаемых аппаратов</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А</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Не менее 125</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Ввод кабеля</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Сверху и (или) снизу</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Тип покрытия поверхности корпуса</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Должно быть порошковое, эпоксидно-полиэфирная краска</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Толщина металла корпуса</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мм</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Не менее 0,8 и до 1,5</w:t>
                  </w:r>
                </w:p>
              </w:tc>
            </w:tr>
            <w:tr w:rsidR="006A5CBC" w:rsidRPr="009A74FA" w:rsidTr="00D33E1E">
              <w:tc>
                <w:tcPr>
                  <w:tcW w:w="2830"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bCs/>
                      <w:sz w:val="20"/>
                      <w:szCs w:val="20"/>
                    </w:rPr>
                  </w:pPr>
                  <w:r w:rsidRPr="009A74FA">
                    <w:rPr>
                      <w:rFonts w:ascii="Times New Roman" w:eastAsia="Times New Roman" w:hAnsi="Times New Roman" w:cs="Times New Roman"/>
                      <w:bCs/>
                      <w:sz w:val="20"/>
                      <w:szCs w:val="20"/>
                    </w:rPr>
                    <w:t>Срок службы</w:t>
                  </w:r>
                </w:p>
              </w:tc>
              <w:tc>
                <w:tcPr>
                  <w:tcW w:w="1249" w:type="dxa"/>
                  <w:vAlign w:val="center"/>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год</w:t>
                  </w:r>
                </w:p>
              </w:tc>
              <w:tc>
                <w:tcPr>
                  <w:tcW w:w="1731" w:type="dxa"/>
                  <w:shd w:val="clear" w:color="auto" w:fill="auto"/>
                  <w:tcMar>
                    <w:top w:w="58" w:type="dxa"/>
                    <w:left w:w="58" w:type="dxa"/>
                    <w:bottom w:w="58" w:type="dxa"/>
                    <w:right w:w="58" w:type="dxa"/>
                  </w:tcMar>
                  <w:vAlign w:val="center"/>
                  <w:hideMark/>
                </w:tcPr>
                <w:p w:rsidR="006A5CBC" w:rsidRPr="009A74FA" w:rsidRDefault="006A5CBC"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Не менее 10</w:t>
                  </w:r>
                </w:p>
              </w:tc>
            </w:tr>
          </w:tbl>
          <w:p w:rsidR="006A5CBC" w:rsidRPr="009A74FA" w:rsidRDefault="006A5CBC" w:rsidP="00ED3FF6">
            <w:pPr>
              <w:spacing w:after="0" w:line="240" w:lineRule="auto"/>
              <w:ind w:left="142" w:right="33"/>
              <w:jc w:val="both"/>
              <w:rPr>
                <w:rFonts w:ascii="Times New Roman" w:hAnsi="Times New Roman" w:cs="Times New Roman"/>
                <w:sz w:val="20"/>
                <w:szCs w:val="20"/>
              </w:rPr>
            </w:pPr>
            <w:r w:rsidRPr="009A74FA">
              <w:rPr>
                <w:rFonts w:ascii="Times New Roman" w:hAnsi="Times New Roman" w:cs="Times New Roman"/>
                <w:sz w:val="20"/>
                <w:szCs w:val="20"/>
              </w:rPr>
              <w:t>В комплект поставки должно входить не менее двух ключей для закрывания дверцы.</w:t>
            </w:r>
          </w:p>
        </w:tc>
      </w:tr>
      <w:tr w:rsidR="003B3732" w:rsidRPr="009A74FA" w:rsidTr="00977574">
        <w:trPr>
          <w:trHeight w:val="163"/>
        </w:trPr>
        <w:tc>
          <w:tcPr>
            <w:tcW w:w="724" w:type="dxa"/>
            <w:shd w:val="clear" w:color="auto" w:fill="auto"/>
            <w:noWrap/>
          </w:tcPr>
          <w:p w:rsidR="003B3732" w:rsidRPr="009A74FA" w:rsidRDefault="003B3732"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835" w:type="dxa"/>
            <w:gridSpan w:val="2"/>
          </w:tcPr>
          <w:p w:rsidR="003B3732" w:rsidRPr="009A74FA" w:rsidRDefault="003B3732" w:rsidP="007B31F7">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Щит распределительный. </w:t>
            </w:r>
          </w:p>
        </w:tc>
        <w:tc>
          <w:tcPr>
            <w:tcW w:w="6095" w:type="dxa"/>
            <w:shd w:val="clear" w:color="auto" w:fill="auto"/>
          </w:tcPr>
          <w:p w:rsidR="003B3732" w:rsidRPr="009A74FA" w:rsidRDefault="003B3732"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Щит распределительный должен быть предназначен для сборки распределительных электрощитов с использованием модульной аппаратуры; для ввода и распределения электроэнергии; для защиты сетей от токов перегрузки и короткого замыкания. Корпус должен быть с не менее чем одной дверцей, закрывающейся на </w:t>
            </w:r>
            <w:r w:rsidRPr="009A74FA">
              <w:rPr>
                <w:rFonts w:ascii="Times New Roman" w:hAnsi="Times New Roman" w:cs="Times New Roman"/>
                <w:sz w:val="20"/>
                <w:szCs w:val="20"/>
              </w:rPr>
              <w:lastRenderedPageBreak/>
              <w:t>ключ. Технические характеристики:</w:t>
            </w:r>
          </w:p>
          <w:tbl>
            <w:tblPr>
              <w:tblW w:w="5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1249"/>
              <w:gridCol w:w="1731"/>
            </w:tblGrid>
            <w:tr w:rsidR="003B3732" w:rsidRPr="009A74FA" w:rsidTr="00D33E1E">
              <w:trPr>
                <w:trHeight w:val="278"/>
              </w:trPr>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bCs/>
                      <w:sz w:val="20"/>
                      <w:szCs w:val="20"/>
                    </w:rPr>
                  </w:pPr>
                  <w:r w:rsidRPr="009A74FA">
                    <w:rPr>
                      <w:rFonts w:ascii="Times New Roman" w:eastAsia="Times New Roman" w:hAnsi="Times New Roman" w:cs="Times New Roman"/>
                      <w:bCs/>
                      <w:sz w:val="20"/>
                      <w:szCs w:val="20"/>
                    </w:rPr>
                    <w:t>Наименование показателя</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bCs/>
                      <w:sz w:val="20"/>
                      <w:szCs w:val="20"/>
                    </w:rPr>
                  </w:pPr>
                  <w:r w:rsidRPr="009A74FA">
                    <w:rPr>
                      <w:rFonts w:ascii="Times New Roman" w:eastAsia="Times New Roman" w:hAnsi="Times New Roman" w:cs="Times New Roman"/>
                      <w:bCs/>
                      <w:sz w:val="20"/>
                      <w:szCs w:val="20"/>
                    </w:rPr>
                    <w:t>Единица</w:t>
                  </w:r>
                </w:p>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измерения</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Значение</w:t>
                  </w:r>
                </w:p>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показателя</w:t>
                  </w:r>
                </w:p>
              </w:tc>
            </w:tr>
            <w:tr w:rsidR="003B3732" w:rsidRPr="009A74FA" w:rsidTr="00D33E1E">
              <w:trPr>
                <w:trHeight w:val="209"/>
              </w:trPr>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Тип монтажа корпуса</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Должен быть навесной</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Количество рядов для установки модульной аппаратуры</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шт.</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Не менее 1</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Количество модулей</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шт.</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Не ≤ 12</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Материал корпуса</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Должна быть сталь</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bCs/>
                      <w:sz w:val="20"/>
                      <w:szCs w:val="20"/>
                    </w:rPr>
                  </w:pPr>
                  <w:r w:rsidRPr="009A74FA">
                    <w:rPr>
                      <w:rFonts w:ascii="Times New Roman" w:eastAsia="Times New Roman" w:hAnsi="Times New Roman" w:cs="Times New Roman"/>
                      <w:bCs/>
                      <w:sz w:val="20"/>
                      <w:szCs w:val="20"/>
                    </w:rPr>
                    <w:t>Тип крышки корпуса</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Должна быть закрытого типа</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 xml:space="preserve">Габаритные размеры корпуса </w:t>
                  </w:r>
                  <w:proofErr w:type="spellStart"/>
                  <w:r w:rsidRPr="009A74FA">
                    <w:rPr>
                      <w:rFonts w:ascii="Times New Roman" w:eastAsia="Times New Roman" w:hAnsi="Times New Roman" w:cs="Times New Roman"/>
                      <w:bCs/>
                      <w:sz w:val="20"/>
                      <w:szCs w:val="20"/>
                    </w:rPr>
                    <w:t>ВхШхГ</w:t>
                  </w:r>
                  <w:proofErr w:type="spellEnd"/>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мм</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Более: 260х310х110</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Вес корпуса</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кг</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 5,0</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Цвет покрытия поверхности корпуса</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Должен быть светло-серый (RAL 7035)</w:t>
                  </w:r>
                </w:p>
              </w:tc>
            </w:tr>
            <w:tr w:rsidR="003B3732" w:rsidRPr="009A74FA" w:rsidTr="00D33E1E">
              <w:trPr>
                <w:trHeight w:val="622"/>
              </w:trPr>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 xml:space="preserve">Степень защиты корпуса </w:t>
                  </w:r>
                  <w:r w:rsidRPr="009A74FA">
                    <w:rPr>
                      <w:rFonts w:ascii="Times New Roman" w:hAnsi="Times New Roman" w:cs="Times New Roman"/>
                      <w:sz w:val="20"/>
                      <w:szCs w:val="20"/>
                    </w:rPr>
                    <w:t>от проникновения внешних твердых предметов и от вредного воздействия в результате проникновения воды по ГОСТ 14254-2015</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Более IP20</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Номинальный ток устанавливаемых аппаратов</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А</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Не менее 125</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Ввод кабеля</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Сверху и (или) снизу</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Тип покрытия поверхности корпуса</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Должно быть порошковое, эпоксидно-полиэфирная краска</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bCs/>
                      <w:sz w:val="20"/>
                      <w:szCs w:val="20"/>
                    </w:rPr>
                    <w:t>Толщина металла корпуса</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мм</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Не менее 0,8 и до 1,5</w:t>
                  </w:r>
                </w:p>
              </w:tc>
            </w:tr>
            <w:tr w:rsidR="003B3732" w:rsidRPr="009A74FA" w:rsidTr="00D33E1E">
              <w:tc>
                <w:tcPr>
                  <w:tcW w:w="2830"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bCs/>
                      <w:sz w:val="20"/>
                      <w:szCs w:val="20"/>
                    </w:rPr>
                  </w:pPr>
                  <w:r w:rsidRPr="009A74FA">
                    <w:rPr>
                      <w:rFonts w:ascii="Times New Roman" w:eastAsia="Times New Roman" w:hAnsi="Times New Roman" w:cs="Times New Roman"/>
                      <w:bCs/>
                      <w:sz w:val="20"/>
                      <w:szCs w:val="20"/>
                    </w:rPr>
                    <w:t>Срок службы</w:t>
                  </w:r>
                </w:p>
              </w:tc>
              <w:tc>
                <w:tcPr>
                  <w:tcW w:w="1249" w:type="dxa"/>
                  <w:vAlign w:val="center"/>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год</w:t>
                  </w:r>
                </w:p>
              </w:tc>
              <w:tc>
                <w:tcPr>
                  <w:tcW w:w="1731" w:type="dxa"/>
                  <w:shd w:val="clear" w:color="auto" w:fill="auto"/>
                  <w:tcMar>
                    <w:top w:w="58" w:type="dxa"/>
                    <w:left w:w="58" w:type="dxa"/>
                    <w:bottom w:w="58" w:type="dxa"/>
                    <w:right w:w="58" w:type="dxa"/>
                  </w:tcMar>
                  <w:vAlign w:val="center"/>
                  <w:hideMark/>
                </w:tcPr>
                <w:p w:rsidR="003B3732" w:rsidRPr="009A74FA" w:rsidRDefault="003B3732" w:rsidP="00ED3FF6">
                  <w:pPr>
                    <w:spacing w:after="0" w:line="240" w:lineRule="auto"/>
                    <w:ind w:left="142" w:right="142"/>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Не менее 10</w:t>
                  </w:r>
                </w:p>
              </w:tc>
            </w:tr>
          </w:tbl>
          <w:p w:rsidR="003B3732" w:rsidRPr="009A74FA" w:rsidRDefault="003B3732" w:rsidP="00ED3FF6">
            <w:pPr>
              <w:spacing w:after="0" w:line="240" w:lineRule="auto"/>
              <w:ind w:left="142" w:right="33"/>
              <w:jc w:val="both"/>
              <w:rPr>
                <w:rFonts w:ascii="Times New Roman" w:hAnsi="Times New Roman" w:cs="Times New Roman"/>
                <w:sz w:val="20"/>
                <w:szCs w:val="20"/>
              </w:rPr>
            </w:pPr>
            <w:r w:rsidRPr="009A74FA">
              <w:rPr>
                <w:rFonts w:ascii="Times New Roman" w:hAnsi="Times New Roman" w:cs="Times New Roman"/>
                <w:sz w:val="20"/>
                <w:szCs w:val="20"/>
              </w:rPr>
              <w:t>В комплект поставки должно входить не менее двух ключей для закрывания дверцы.</w:t>
            </w:r>
          </w:p>
        </w:tc>
      </w:tr>
      <w:tr w:rsidR="00CF10F1" w:rsidRPr="009A74FA" w:rsidTr="00E348E8">
        <w:trPr>
          <w:trHeight w:val="64"/>
        </w:trPr>
        <w:tc>
          <w:tcPr>
            <w:tcW w:w="9654" w:type="dxa"/>
            <w:gridSpan w:val="4"/>
            <w:shd w:val="clear" w:color="auto" w:fill="auto"/>
            <w:noWrap/>
          </w:tcPr>
          <w:p w:rsidR="00CF10F1" w:rsidRPr="009A74FA" w:rsidRDefault="00CF10F1" w:rsidP="00ED3FF6">
            <w:pPr>
              <w:spacing w:after="0" w:line="240" w:lineRule="auto"/>
              <w:rPr>
                <w:rFonts w:ascii="Times New Roman" w:hAnsi="Times New Roman" w:cs="Times New Roman"/>
                <w:i/>
                <w:sz w:val="20"/>
                <w:szCs w:val="20"/>
              </w:rPr>
            </w:pPr>
            <w:r w:rsidRPr="009A74FA">
              <w:rPr>
                <w:rFonts w:ascii="Times New Roman" w:hAnsi="Times New Roman" w:cs="Times New Roman"/>
                <w:i/>
                <w:sz w:val="20"/>
                <w:szCs w:val="20"/>
              </w:rPr>
              <w:lastRenderedPageBreak/>
              <w:t>Монтаж системы вентиляции</w:t>
            </w:r>
          </w:p>
        </w:tc>
      </w:tr>
      <w:tr w:rsidR="00F67E22" w:rsidRPr="009A74FA" w:rsidTr="00CF2794">
        <w:trPr>
          <w:trHeight w:val="241"/>
        </w:trPr>
        <w:tc>
          <w:tcPr>
            <w:tcW w:w="724" w:type="dxa"/>
            <w:shd w:val="clear" w:color="auto" w:fill="auto"/>
            <w:noWrap/>
          </w:tcPr>
          <w:p w:rsidR="00F67E22" w:rsidRPr="009A74FA" w:rsidRDefault="00F67E22"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F67E22" w:rsidRPr="009A74FA" w:rsidRDefault="00F67E22" w:rsidP="00ED3FF6">
            <w:pPr>
              <w:widowControl w:val="0"/>
              <w:autoSpaceDE w:val="0"/>
              <w:autoSpaceDN w:val="0"/>
              <w:adjustRightInd w:val="0"/>
              <w:spacing w:after="0" w:line="240" w:lineRule="auto"/>
              <w:ind w:right="162"/>
              <w:jc w:val="both"/>
              <w:rPr>
                <w:rFonts w:ascii="Times New Roman" w:hAnsi="Times New Roman" w:cs="Times New Roman"/>
                <w:sz w:val="20"/>
                <w:szCs w:val="20"/>
              </w:rPr>
            </w:pPr>
            <w:r w:rsidRPr="009A74FA">
              <w:rPr>
                <w:rFonts w:ascii="Times New Roman" w:hAnsi="Times New Roman" w:cs="Times New Roman"/>
                <w:sz w:val="20"/>
                <w:szCs w:val="20"/>
              </w:rPr>
              <w:t xml:space="preserve">Мастика. </w:t>
            </w:r>
            <w:r w:rsidRPr="009A74FA">
              <w:rPr>
                <w:rFonts w:ascii="Times New Roman" w:hAnsi="Times New Roman" w:cs="Times New Roman"/>
                <w:sz w:val="20"/>
                <w:szCs w:val="20"/>
                <w:shd w:val="clear" w:color="auto" w:fill="FFFFFF"/>
              </w:rPr>
              <w:t>Требуется соответствие ГОСТ 14791-79 «Мастика герметизирующая нетвердеющая строительная. Технические условия».</w:t>
            </w:r>
          </w:p>
        </w:tc>
        <w:tc>
          <w:tcPr>
            <w:tcW w:w="6237" w:type="dxa"/>
            <w:gridSpan w:val="2"/>
            <w:shd w:val="clear" w:color="auto" w:fill="auto"/>
          </w:tcPr>
          <w:p w:rsidR="00F67E22" w:rsidRPr="009A74FA" w:rsidRDefault="00F67E22"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shd w:val="clear" w:color="auto" w:fill="FFFFFF"/>
              </w:rPr>
              <w:t xml:space="preserve">Герметизирующая нетвердеющая </w:t>
            </w:r>
            <w:r w:rsidR="00FF5385">
              <w:rPr>
                <w:rFonts w:ascii="Times New Roman" w:hAnsi="Times New Roman" w:cs="Times New Roman"/>
                <w:sz w:val="20"/>
                <w:szCs w:val="20"/>
                <w:shd w:val="clear" w:color="auto" w:fill="FFFFFF"/>
              </w:rPr>
              <w:t xml:space="preserve">мастика </w:t>
            </w:r>
            <w:r w:rsidRPr="009A74FA">
              <w:rPr>
                <w:rFonts w:ascii="Times New Roman" w:hAnsi="Times New Roman" w:cs="Times New Roman"/>
                <w:sz w:val="20"/>
                <w:szCs w:val="20"/>
                <w:shd w:val="clear" w:color="auto" w:fill="FFFFFF"/>
              </w:rPr>
              <w:t xml:space="preserve">должна представлять собой вязкую однородную массу, изготовляемую на основе полиизобутиленового, этиленпропиленового, </w:t>
            </w:r>
            <w:proofErr w:type="spellStart"/>
            <w:r w:rsidRPr="009A74FA">
              <w:rPr>
                <w:rFonts w:ascii="Times New Roman" w:hAnsi="Times New Roman" w:cs="Times New Roman"/>
                <w:sz w:val="20"/>
                <w:szCs w:val="20"/>
                <w:shd w:val="clear" w:color="auto" w:fill="FFFFFF"/>
              </w:rPr>
              <w:t>изопренового</w:t>
            </w:r>
            <w:proofErr w:type="spellEnd"/>
            <w:r w:rsidRPr="009A74FA">
              <w:rPr>
                <w:rFonts w:ascii="Times New Roman" w:hAnsi="Times New Roman" w:cs="Times New Roman"/>
                <w:sz w:val="20"/>
                <w:szCs w:val="20"/>
                <w:shd w:val="clear" w:color="auto" w:fill="FFFFFF"/>
              </w:rPr>
              <w:t xml:space="preserve"> и бутилового каучуков, наполнителей и пластификаторов. По внешнему виду мастика первой, высшей категории качества должна быть однородной, не допускается на поперечном сечении брикета «более двух» включений диаметром «свыше 1 мм». Предел прочности при растяжении, кгс/см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не более 0,08-0,15.</w:t>
            </w:r>
            <w:r w:rsidRPr="009A74FA">
              <w:rPr>
                <w:rFonts w:ascii="Times New Roman" w:hAnsi="Times New Roman" w:cs="Times New Roman"/>
                <w:sz w:val="20"/>
                <w:szCs w:val="20"/>
                <w:shd w:val="clear" w:color="auto" w:fill="FFFFFF"/>
              </w:rPr>
              <w:t xml:space="preserve"> Консистенция мастики, </w:t>
            </w:r>
            <w:proofErr w:type="gramStart"/>
            <w:r w:rsidRPr="009A74FA">
              <w:rPr>
                <w:rFonts w:ascii="Times New Roman" w:hAnsi="Times New Roman" w:cs="Times New Roman"/>
                <w:sz w:val="20"/>
                <w:szCs w:val="20"/>
                <w:shd w:val="clear" w:color="auto" w:fill="FFFFFF"/>
              </w:rPr>
              <w:t>мм</w:t>
            </w:r>
            <w:proofErr w:type="gramEnd"/>
            <w:r w:rsidRPr="009A74FA">
              <w:rPr>
                <w:rFonts w:ascii="Times New Roman" w:hAnsi="Times New Roman" w:cs="Times New Roman"/>
                <w:sz w:val="20"/>
                <w:szCs w:val="20"/>
                <w:shd w:val="clear" w:color="auto" w:fill="FFFFFF"/>
              </w:rPr>
              <w:t xml:space="preserve">, 7-11. </w:t>
            </w:r>
          </w:p>
        </w:tc>
      </w:tr>
      <w:tr w:rsidR="00F510F6" w:rsidRPr="009A74FA" w:rsidTr="00CF2794">
        <w:trPr>
          <w:trHeight w:val="416"/>
        </w:trPr>
        <w:tc>
          <w:tcPr>
            <w:tcW w:w="724" w:type="dxa"/>
            <w:shd w:val="clear" w:color="auto" w:fill="auto"/>
            <w:noWrap/>
          </w:tcPr>
          <w:p w:rsidR="00CF10F1" w:rsidRPr="009A74FA" w:rsidRDefault="00CF10F1" w:rsidP="00ED3FF6">
            <w:pPr>
              <w:pStyle w:val="a3"/>
              <w:numPr>
                <w:ilvl w:val="0"/>
                <w:numId w:val="1"/>
              </w:numPr>
              <w:spacing w:after="0" w:line="240" w:lineRule="auto"/>
              <w:jc w:val="both"/>
              <w:rPr>
                <w:rFonts w:ascii="Times New Roman" w:eastAsia="Times New Roman" w:hAnsi="Times New Roman" w:cs="Times New Roman"/>
                <w:sz w:val="20"/>
                <w:szCs w:val="20"/>
                <w:lang w:eastAsia="ru-RU"/>
              </w:rPr>
            </w:pPr>
          </w:p>
        </w:tc>
        <w:tc>
          <w:tcPr>
            <w:tcW w:w="2693" w:type="dxa"/>
          </w:tcPr>
          <w:p w:rsidR="00D33E1E" w:rsidRPr="009A74FA" w:rsidRDefault="00D33E1E"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pacing w:val="2"/>
                <w:sz w:val="20"/>
                <w:szCs w:val="20"/>
                <w:shd w:val="clear" w:color="auto" w:fill="FFFFFF"/>
              </w:rPr>
              <w:t>Листы стальные.</w:t>
            </w:r>
            <w:r w:rsidRPr="009A74FA">
              <w:rPr>
                <w:rFonts w:ascii="Times New Roman" w:hAnsi="Times New Roman" w:cs="Times New Roman"/>
                <w:sz w:val="20"/>
                <w:szCs w:val="20"/>
              </w:rPr>
              <w:t xml:space="preserve"> </w:t>
            </w:r>
          </w:p>
          <w:p w:rsidR="00CF10F1" w:rsidRPr="009A74FA" w:rsidRDefault="00D33E1E"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Требуется соответствие ГОСТ 8568-77 «Листы стальные с ромбическим и чечевичным рифлением. Технические условия (с Изменениями N 1, 2, 3, 4, с </w:t>
            </w:r>
            <w:r w:rsidRPr="009A74FA">
              <w:rPr>
                <w:rFonts w:ascii="Times New Roman" w:hAnsi="Times New Roman" w:cs="Times New Roman"/>
                <w:sz w:val="20"/>
                <w:szCs w:val="20"/>
              </w:rPr>
              <w:lastRenderedPageBreak/>
              <w:t>Поправкой)».</w:t>
            </w:r>
          </w:p>
        </w:tc>
        <w:tc>
          <w:tcPr>
            <w:tcW w:w="6237" w:type="dxa"/>
            <w:gridSpan w:val="2"/>
            <w:shd w:val="clear" w:color="auto" w:fill="auto"/>
          </w:tcPr>
          <w:p w:rsidR="00D33E1E" w:rsidRPr="009A74FA" w:rsidRDefault="00D33E1E"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pacing w:val="2"/>
                <w:sz w:val="20"/>
                <w:szCs w:val="20"/>
                <w:shd w:val="clear" w:color="auto" w:fill="FFFFFF"/>
              </w:rPr>
              <w:lastRenderedPageBreak/>
              <w:t xml:space="preserve">Листы должны быть стальные горячекатаные с односторонним ромбическим или чечевичным рифлением общего назначения, по толщине </w:t>
            </w:r>
            <w:r w:rsidR="00F510F6" w:rsidRPr="009A74FA">
              <w:rPr>
                <w:rFonts w:ascii="Times New Roman" w:hAnsi="Times New Roman" w:cs="Times New Roman"/>
                <w:spacing w:val="2"/>
                <w:sz w:val="20"/>
                <w:szCs w:val="20"/>
                <w:shd w:val="clear" w:color="auto" w:fill="FFFFFF"/>
              </w:rPr>
              <w:t xml:space="preserve">листы могут быть </w:t>
            </w:r>
            <w:r w:rsidRPr="009A74FA">
              <w:rPr>
                <w:rFonts w:ascii="Times New Roman" w:hAnsi="Times New Roman" w:cs="Times New Roman"/>
                <w:spacing w:val="2"/>
                <w:sz w:val="20"/>
                <w:szCs w:val="20"/>
                <w:shd w:val="clear" w:color="auto" w:fill="FFFFFF"/>
              </w:rPr>
              <w:t>высокой или нормальной точности.</w:t>
            </w:r>
            <w:r w:rsidRPr="009A74FA">
              <w:rPr>
                <w:rFonts w:ascii="Times New Roman" w:hAnsi="Times New Roman" w:cs="Times New Roman"/>
                <w:sz w:val="20"/>
                <w:szCs w:val="20"/>
              </w:rPr>
              <w:t xml:space="preserve"> </w:t>
            </w:r>
            <w:r w:rsidR="00F510F6" w:rsidRPr="009A74FA">
              <w:rPr>
                <w:rFonts w:ascii="Times New Roman" w:hAnsi="Times New Roman" w:cs="Times New Roman"/>
                <w:sz w:val="20"/>
                <w:szCs w:val="20"/>
              </w:rPr>
              <w:t xml:space="preserve"> </w:t>
            </w:r>
            <w:bookmarkStart w:id="0" w:name="i158320"/>
            <w:r w:rsidR="00F510F6" w:rsidRPr="009A74FA">
              <w:rPr>
                <w:rFonts w:ascii="Times New Roman" w:hAnsi="Times New Roman" w:cs="Times New Roman"/>
                <w:bCs/>
                <w:sz w:val="20"/>
                <w:szCs w:val="20"/>
              </w:rPr>
              <w:t>Не должна быть т</w:t>
            </w:r>
            <w:r w:rsidRPr="009A74FA">
              <w:rPr>
                <w:rFonts w:ascii="Times New Roman" w:hAnsi="Times New Roman" w:cs="Times New Roman"/>
                <w:bCs/>
                <w:sz w:val="20"/>
                <w:szCs w:val="20"/>
              </w:rPr>
              <w:t>олщина основания листа </w:t>
            </w:r>
            <w:bookmarkEnd w:id="0"/>
            <w:r w:rsidRPr="009A74FA">
              <w:rPr>
                <w:rFonts w:ascii="Times New Roman" w:hAnsi="Times New Roman" w:cs="Times New Roman"/>
                <w:bCs/>
                <w:i/>
                <w:iCs/>
                <w:sz w:val="20"/>
                <w:szCs w:val="20"/>
              </w:rPr>
              <w:t>s</w:t>
            </w:r>
            <w:r w:rsidR="00F510F6" w:rsidRPr="009A74FA">
              <w:rPr>
                <w:rFonts w:ascii="Times New Roman" w:hAnsi="Times New Roman" w:cs="Times New Roman"/>
                <w:bCs/>
                <w:sz w:val="20"/>
                <w:szCs w:val="20"/>
              </w:rPr>
              <w:t>, мм, менее 4,0.</w:t>
            </w:r>
            <w:r w:rsidR="00F510F6" w:rsidRPr="009A74FA">
              <w:rPr>
                <w:rFonts w:ascii="Times New Roman" w:hAnsi="Times New Roman" w:cs="Times New Roman"/>
                <w:spacing w:val="2"/>
                <w:sz w:val="20"/>
                <w:szCs w:val="20"/>
                <w:shd w:val="clear" w:color="auto" w:fill="FFFFFF"/>
              </w:rPr>
              <w:t xml:space="preserve"> Листы из стали марки Ст</w:t>
            </w:r>
            <w:proofErr w:type="gramStart"/>
            <w:r w:rsidR="00F510F6" w:rsidRPr="009A74FA">
              <w:rPr>
                <w:rFonts w:ascii="Times New Roman" w:hAnsi="Times New Roman" w:cs="Times New Roman"/>
                <w:spacing w:val="2"/>
                <w:sz w:val="20"/>
                <w:szCs w:val="20"/>
                <w:shd w:val="clear" w:color="auto" w:fill="FFFFFF"/>
              </w:rPr>
              <w:t>0</w:t>
            </w:r>
            <w:proofErr w:type="gramEnd"/>
            <w:r w:rsidR="00F510F6" w:rsidRPr="009A74FA">
              <w:rPr>
                <w:rFonts w:ascii="Times New Roman" w:hAnsi="Times New Roman" w:cs="Times New Roman"/>
                <w:spacing w:val="2"/>
                <w:sz w:val="20"/>
                <w:szCs w:val="20"/>
                <w:shd w:val="clear" w:color="auto" w:fill="FFFFFF"/>
              </w:rPr>
              <w:t>, Ст1, Ст2, Ст3 (кипящей, спокойной, полуспокойной) шириной от 600 до 2200 мм.  На поверхности листов не должно быть прокатных и слиточных плен, раковин-</w:t>
            </w:r>
            <w:proofErr w:type="spellStart"/>
            <w:r w:rsidR="00F510F6" w:rsidRPr="009A74FA">
              <w:rPr>
                <w:rFonts w:ascii="Times New Roman" w:hAnsi="Times New Roman" w:cs="Times New Roman"/>
                <w:spacing w:val="2"/>
                <w:sz w:val="20"/>
                <w:szCs w:val="20"/>
                <w:shd w:val="clear" w:color="auto" w:fill="FFFFFF"/>
              </w:rPr>
              <w:lastRenderedPageBreak/>
              <w:t>вдавов</w:t>
            </w:r>
            <w:proofErr w:type="spellEnd"/>
            <w:r w:rsidR="00F510F6" w:rsidRPr="009A74FA">
              <w:rPr>
                <w:rFonts w:ascii="Times New Roman" w:hAnsi="Times New Roman" w:cs="Times New Roman"/>
                <w:spacing w:val="2"/>
                <w:sz w:val="20"/>
                <w:szCs w:val="20"/>
                <w:shd w:val="clear" w:color="auto" w:fill="FFFFFF"/>
              </w:rPr>
              <w:t>, раковин от окалины, раскатанных пузырей, трещин и загрязнений. На кромках листов не должно быть расслоений.</w:t>
            </w:r>
          </w:p>
        </w:tc>
      </w:tr>
      <w:tr w:rsidR="00CF10F1" w:rsidRPr="009A74FA" w:rsidTr="00CF2794">
        <w:trPr>
          <w:trHeight w:val="128"/>
        </w:trPr>
        <w:tc>
          <w:tcPr>
            <w:tcW w:w="724" w:type="dxa"/>
            <w:shd w:val="clear" w:color="auto" w:fill="auto"/>
            <w:noWrap/>
          </w:tcPr>
          <w:p w:rsidR="00CF10F1" w:rsidRPr="009A74FA" w:rsidRDefault="00CF10F1"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CF10F1" w:rsidRPr="009A74FA" w:rsidRDefault="00CF10F1" w:rsidP="00ED3FF6">
            <w:pPr>
              <w:widowControl w:val="0"/>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Электроды. Требуется соответствие ГОСТ 9467-75 «</w:t>
            </w:r>
            <w:proofErr w:type="gramStart"/>
            <w:r w:rsidRPr="009A74FA">
              <w:rPr>
                <w:rFonts w:ascii="Times New Roman" w:hAnsi="Times New Roman" w:cs="Times New Roman"/>
                <w:sz w:val="20"/>
                <w:szCs w:val="20"/>
              </w:rPr>
              <w:t>Электроды</w:t>
            </w:r>
            <w:proofErr w:type="gramEnd"/>
            <w:r w:rsidRPr="009A74FA">
              <w:rPr>
                <w:rFonts w:ascii="Times New Roman" w:hAnsi="Times New Roman" w:cs="Times New Roman"/>
                <w:sz w:val="20"/>
                <w:szCs w:val="20"/>
              </w:rPr>
              <w:t xml:space="preserve"> покрытые металлические для ручной дуговой сварки конструкционных и теплоустойчивых сталей. Типы (с Изменением N 1)»; ГОСТ 9466-75 «</w:t>
            </w:r>
            <w:proofErr w:type="gramStart"/>
            <w:r w:rsidR="00591B08" w:rsidRPr="00591B08">
              <w:rPr>
                <w:rFonts w:ascii="Times New Roman" w:hAnsi="Times New Roman" w:cs="Times New Roman"/>
                <w:sz w:val="20"/>
                <w:szCs w:val="20"/>
              </w:rPr>
              <w:t>Электроды</w:t>
            </w:r>
            <w:proofErr w:type="gramEnd"/>
            <w:r w:rsidR="00591B08" w:rsidRPr="00591B08">
              <w:rPr>
                <w:rFonts w:ascii="Times New Roman" w:hAnsi="Times New Roman" w:cs="Times New Roman"/>
                <w:sz w:val="20"/>
                <w:szCs w:val="20"/>
              </w:rPr>
              <w:t xml:space="preserve"> покрытые металлические для ручной дуговой сварки сталей и наплавки. Классификация и общие технические условия (с Изменениями N 1, 2, с Поправкой</w:t>
            </w:r>
            <w:r w:rsidRPr="009A74FA">
              <w:rPr>
                <w:rFonts w:ascii="Times New Roman" w:hAnsi="Times New Roman" w:cs="Times New Roman"/>
                <w:sz w:val="20"/>
                <w:szCs w:val="20"/>
              </w:rPr>
              <w:t>)».</w:t>
            </w:r>
          </w:p>
        </w:tc>
        <w:tc>
          <w:tcPr>
            <w:tcW w:w="6237" w:type="dxa"/>
            <w:gridSpan w:val="2"/>
            <w:shd w:val="clear" w:color="auto" w:fill="auto"/>
          </w:tcPr>
          <w:p w:rsidR="00CF10F1" w:rsidRPr="009A74FA" w:rsidRDefault="00CF10F1" w:rsidP="00ED3FF6">
            <w:pPr>
              <w:widowControl w:val="0"/>
              <w:tabs>
                <w:tab w:val="left" w:pos="7320"/>
              </w:tabs>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Электроды покрытые металлические для ручной дуговой сварки углеродистых и низколегированных конструкционных сталей с временным сопротивлением разрыву «до 50 кгс/мм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xml:space="preserve">». Контактный торец электрода должен быть свободен от покрытия.  Диаметр покрытия электродов не более 7,25 мм. Длина зачищенного от покрытия конца электрода требуется не более 30мм. Форма зачистки покрытия со стороны контактного торца электрода может быть конусной, округлой, переходной </w:t>
            </w:r>
            <w:proofErr w:type="gramStart"/>
            <w:r w:rsidRPr="009A74FA">
              <w:rPr>
                <w:rFonts w:ascii="Times New Roman" w:hAnsi="Times New Roman" w:cs="Times New Roman"/>
                <w:sz w:val="20"/>
                <w:szCs w:val="20"/>
              </w:rPr>
              <w:t>между</w:t>
            </w:r>
            <w:proofErr w:type="gramEnd"/>
            <w:r w:rsidRPr="009A74FA">
              <w:rPr>
                <w:rFonts w:ascii="Times New Roman" w:hAnsi="Times New Roman" w:cs="Times New Roman"/>
                <w:sz w:val="20"/>
                <w:szCs w:val="20"/>
              </w:rPr>
              <w:t xml:space="preserve"> конусной и округлой. Тип электрода Э42; Э42А. Характеристика покрытия</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Б. Номинальная длина электрода со стержнем из высоколегированной, низкоуглеродистой, легированной проволоки 350 мм, 450 мм (предельное отклонение не более ±3 мм). Диаметр электрода, определяемый диаметром стержня 4 мм и 5 мм.</w:t>
            </w:r>
          </w:p>
        </w:tc>
      </w:tr>
      <w:tr w:rsidR="00207210" w:rsidRPr="009A74FA" w:rsidTr="00CF2794">
        <w:trPr>
          <w:trHeight w:val="78"/>
        </w:trPr>
        <w:tc>
          <w:tcPr>
            <w:tcW w:w="724" w:type="dxa"/>
            <w:shd w:val="clear" w:color="auto" w:fill="auto"/>
            <w:noWrap/>
          </w:tcPr>
          <w:p w:rsidR="00207210" w:rsidRPr="009A74FA" w:rsidRDefault="0020721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207210" w:rsidRPr="009A74FA" w:rsidRDefault="00207210" w:rsidP="00ED3FF6">
            <w:pPr>
              <w:spacing w:after="0" w:line="240" w:lineRule="auto"/>
              <w:ind w:right="33"/>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 xml:space="preserve">Пластина вулканизованная. </w:t>
            </w:r>
            <w:r w:rsidRPr="009A74FA">
              <w:rPr>
                <w:rFonts w:ascii="Times New Roman" w:hAnsi="Times New Roman" w:cs="Times New Roman"/>
                <w:sz w:val="20"/>
                <w:szCs w:val="20"/>
                <w:shd w:val="clear" w:color="auto" w:fill="FFFFFF"/>
              </w:rPr>
              <w:t>Требуется соответствие ГОСТ 7338-90 «Пластины резиновые и резинотканевые. Технические условия (с Изменением N 1)». Тип пластины I/II.</w:t>
            </w:r>
          </w:p>
        </w:tc>
        <w:tc>
          <w:tcPr>
            <w:tcW w:w="6237" w:type="dxa"/>
            <w:gridSpan w:val="2"/>
            <w:shd w:val="clear" w:color="auto" w:fill="auto"/>
          </w:tcPr>
          <w:p w:rsidR="00207210" w:rsidRPr="009A74FA" w:rsidRDefault="00207210" w:rsidP="00ED3FF6">
            <w:pPr>
              <w:tabs>
                <w:tab w:val="left" w:pos="6129"/>
              </w:tabs>
              <w:spacing w:after="0" w:line="240" w:lineRule="auto"/>
              <w:ind w:right="33"/>
              <w:jc w:val="both"/>
              <w:rPr>
                <w:rFonts w:ascii="Times New Roman" w:eastAsia="Times New Roman" w:hAnsi="Times New Roman" w:cs="Times New Roman"/>
                <w:sz w:val="20"/>
                <w:szCs w:val="20"/>
                <w:lang w:eastAsia="ru-RU"/>
              </w:rPr>
            </w:pPr>
            <w:r w:rsidRPr="009A74FA">
              <w:rPr>
                <w:rFonts w:ascii="Times New Roman" w:eastAsia="Times New Roman" w:hAnsi="Times New Roman" w:cs="Times New Roman"/>
                <w:sz w:val="20"/>
                <w:szCs w:val="20"/>
              </w:rPr>
              <w:t>Марка пластины в зависимости от назначения, конструкции и способа изготовления - ТМКЩ, АМС, МБС. Класс пластины 1 или 2, степень твердости формовой, неформовой пластины М, С, Т. Толщина пластины не менее 1,0 мм с предельными отклонениями по толщине менее ±1,0 мм. Номинальная ширина пластины от 250 мм до 1350 мм включительно, номинальная длина пластины не менее 250 мм.</w:t>
            </w:r>
            <w:bookmarkStart w:id="1" w:name="i124969"/>
            <w:r w:rsidRPr="009A74FA">
              <w:rPr>
                <w:rFonts w:ascii="Times New Roman" w:eastAsia="Times New Roman" w:hAnsi="Times New Roman" w:cs="Times New Roman"/>
                <w:sz w:val="20"/>
                <w:szCs w:val="20"/>
              </w:rPr>
              <w:t xml:space="preserve"> </w:t>
            </w:r>
            <w:r w:rsidRPr="009A74FA">
              <w:rPr>
                <w:rFonts w:ascii="Times New Roman" w:hAnsi="Times New Roman" w:cs="Times New Roman"/>
                <w:sz w:val="20"/>
                <w:szCs w:val="20"/>
                <w:shd w:val="clear" w:color="auto" w:fill="FFFFFF"/>
              </w:rPr>
              <w:t>Поверхность пластин должна быть без трещин и механических повреждений</w:t>
            </w:r>
            <w:bookmarkEnd w:id="1"/>
            <w:r w:rsidRPr="009A74FA">
              <w:rPr>
                <w:rFonts w:ascii="Times New Roman" w:hAnsi="Times New Roman" w:cs="Times New Roman"/>
                <w:sz w:val="20"/>
                <w:szCs w:val="20"/>
                <w:shd w:val="clear" w:color="auto" w:fill="FFFFFF"/>
              </w:rPr>
              <w:t xml:space="preserve">. Количество тканевых слоев не более 3. </w:t>
            </w:r>
          </w:p>
        </w:tc>
      </w:tr>
      <w:tr w:rsidR="00CF10F1" w:rsidRPr="009A74FA" w:rsidTr="00CF2794">
        <w:trPr>
          <w:trHeight w:val="64"/>
        </w:trPr>
        <w:tc>
          <w:tcPr>
            <w:tcW w:w="724" w:type="dxa"/>
            <w:shd w:val="clear" w:color="auto" w:fill="auto"/>
            <w:noWrap/>
          </w:tcPr>
          <w:p w:rsidR="00CF10F1" w:rsidRPr="009A74FA" w:rsidRDefault="00CF10F1"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CF10F1" w:rsidRPr="009A74FA" w:rsidRDefault="00CF10F1" w:rsidP="00ED3FF6">
            <w:pPr>
              <w:widowControl w:val="0"/>
              <w:tabs>
                <w:tab w:val="left" w:pos="2585"/>
                <w:tab w:val="left" w:pos="3213"/>
              </w:tabs>
              <w:autoSpaceDE w:val="0"/>
              <w:autoSpaceDN w:val="0"/>
              <w:adjustRightInd w:val="0"/>
              <w:spacing w:after="0" w:line="240" w:lineRule="auto"/>
              <w:jc w:val="both"/>
              <w:rPr>
                <w:rFonts w:ascii="Times New Roman" w:eastAsia="Calibri" w:hAnsi="Times New Roman" w:cs="Times New Roman"/>
                <w:sz w:val="20"/>
                <w:szCs w:val="20"/>
              </w:rPr>
            </w:pPr>
            <w:r w:rsidRPr="009A74FA">
              <w:rPr>
                <w:rFonts w:ascii="Times New Roman" w:eastAsia="Calibri" w:hAnsi="Times New Roman" w:cs="Times New Roman"/>
                <w:sz w:val="20"/>
                <w:szCs w:val="20"/>
              </w:rPr>
              <w:t xml:space="preserve">Болты анкерные забивные, клиновые. </w:t>
            </w:r>
          </w:p>
        </w:tc>
        <w:tc>
          <w:tcPr>
            <w:tcW w:w="6237" w:type="dxa"/>
            <w:gridSpan w:val="2"/>
            <w:shd w:val="clear" w:color="auto" w:fill="auto"/>
          </w:tcPr>
          <w:p w:rsidR="00CF10F1" w:rsidRPr="009A74FA" w:rsidRDefault="00CF10F1" w:rsidP="00ED3FF6">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gramStart"/>
            <w:r w:rsidRPr="009A74FA">
              <w:rPr>
                <w:rFonts w:ascii="Times New Roman" w:eastAsia="Calibri" w:hAnsi="Times New Roman" w:cs="Times New Roman"/>
                <w:sz w:val="20"/>
                <w:szCs w:val="20"/>
              </w:rPr>
              <w:t>Представляют собой крепежный элемент, изготовлены из оцинкованной, нержавеющей стали.</w:t>
            </w:r>
            <w:proofErr w:type="gramEnd"/>
          </w:p>
        </w:tc>
      </w:tr>
      <w:tr w:rsidR="001750C8" w:rsidRPr="009A74FA" w:rsidTr="00CF2794">
        <w:trPr>
          <w:trHeight w:val="64"/>
        </w:trPr>
        <w:tc>
          <w:tcPr>
            <w:tcW w:w="724" w:type="dxa"/>
            <w:shd w:val="clear" w:color="auto" w:fill="auto"/>
            <w:noWrap/>
          </w:tcPr>
          <w:p w:rsidR="001750C8" w:rsidRPr="009A74FA" w:rsidRDefault="001750C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1750C8" w:rsidRPr="009A74FA" w:rsidRDefault="001750C8" w:rsidP="00ED3FF6">
            <w:pPr>
              <w:tabs>
                <w:tab w:val="left" w:pos="2585"/>
              </w:tabs>
              <w:spacing w:after="0" w:line="240" w:lineRule="auto"/>
              <w:ind w:right="33"/>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 xml:space="preserve">Болты с гайками и шайбами должны быть сопрягаемы между собой по размеру. </w:t>
            </w:r>
          </w:p>
          <w:p w:rsidR="001750C8" w:rsidRPr="009A74FA" w:rsidRDefault="001750C8" w:rsidP="00ED3FF6">
            <w:pPr>
              <w:widowControl w:val="0"/>
              <w:autoSpaceDE w:val="0"/>
              <w:autoSpaceDN w:val="0"/>
              <w:adjustRightInd w:val="0"/>
              <w:spacing w:after="0" w:line="240" w:lineRule="auto"/>
              <w:ind w:left="146" w:right="139"/>
              <w:jc w:val="both"/>
              <w:rPr>
                <w:rFonts w:ascii="Times New Roman" w:hAnsi="Times New Roman" w:cs="Times New Roman"/>
                <w:sz w:val="20"/>
                <w:szCs w:val="20"/>
              </w:rPr>
            </w:pPr>
          </w:p>
        </w:tc>
        <w:tc>
          <w:tcPr>
            <w:tcW w:w="6237" w:type="dxa"/>
            <w:gridSpan w:val="2"/>
            <w:shd w:val="clear" w:color="auto" w:fill="auto"/>
          </w:tcPr>
          <w:p w:rsidR="001750C8" w:rsidRPr="009A74FA" w:rsidRDefault="001750C8" w:rsidP="00ED3FF6">
            <w:pPr>
              <w:widowControl w:val="0"/>
              <w:tabs>
                <w:tab w:val="left" w:pos="7320"/>
              </w:tabs>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Гайки шестигранные нормальные (тип 1) в соответствии с ГО</w:t>
            </w:r>
            <w:r w:rsidR="00653DDE" w:rsidRPr="009A74FA">
              <w:rPr>
                <w:rFonts w:ascii="Times New Roman" w:hAnsi="Times New Roman" w:cs="Times New Roman"/>
                <w:sz w:val="20"/>
                <w:szCs w:val="20"/>
              </w:rPr>
              <w:t>СТ ISO 4032-2014, с резьбой не менее М</w:t>
            </w:r>
            <w:proofErr w:type="gramStart"/>
            <w:r w:rsidR="00653DDE" w:rsidRPr="009A74FA">
              <w:rPr>
                <w:rFonts w:ascii="Times New Roman" w:hAnsi="Times New Roman" w:cs="Times New Roman"/>
                <w:sz w:val="20"/>
                <w:szCs w:val="20"/>
              </w:rPr>
              <w:t>6</w:t>
            </w:r>
            <w:proofErr w:type="gramEnd"/>
            <w:r w:rsidRPr="009A74FA">
              <w:rPr>
                <w:rFonts w:ascii="Times New Roman" w:hAnsi="Times New Roman" w:cs="Times New Roman"/>
                <w:sz w:val="20"/>
                <w:szCs w:val="20"/>
              </w:rPr>
              <w:t xml:space="preserve">. Высота гайки, </w:t>
            </w:r>
            <w:r w:rsidRPr="009A74FA">
              <w:rPr>
                <w:rFonts w:ascii="Times New Roman" w:hAnsi="Times New Roman" w:cs="Times New Roman"/>
                <w:i/>
                <w:sz w:val="20"/>
                <w:szCs w:val="20"/>
                <w:lang w:val="en-US"/>
              </w:rPr>
              <w:t>m</w:t>
            </w:r>
            <w:r w:rsidRPr="009A74FA">
              <w:rPr>
                <w:rFonts w:ascii="Times New Roman" w:hAnsi="Times New Roman" w:cs="Times New Roman"/>
                <w:sz w:val="20"/>
                <w:szCs w:val="20"/>
              </w:rPr>
              <w:t xml:space="preserve">, не более </w:t>
            </w:r>
            <w:r w:rsidR="00653DDE" w:rsidRPr="009A74FA">
              <w:rPr>
                <w:rFonts w:ascii="Times New Roman" w:hAnsi="Times New Roman" w:cs="Times New Roman"/>
                <w:sz w:val="20"/>
                <w:szCs w:val="20"/>
              </w:rPr>
              <w:t>8,40</w:t>
            </w:r>
            <w:r w:rsidRPr="009A74FA">
              <w:rPr>
                <w:rFonts w:ascii="Times New Roman" w:hAnsi="Times New Roman" w:cs="Times New Roman"/>
                <w:sz w:val="20"/>
                <w:szCs w:val="20"/>
              </w:rPr>
              <w:t xml:space="preserve"> мм. Размер под ключ, </w:t>
            </w:r>
            <w:r w:rsidRPr="009A74FA">
              <w:rPr>
                <w:rFonts w:ascii="Times New Roman" w:hAnsi="Times New Roman" w:cs="Times New Roman"/>
                <w:i/>
                <w:sz w:val="20"/>
                <w:szCs w:val="20"/>
                <w:lang w:val="en-US"/>
              </w:rPr>
              <w:t>S</w:t>
            </w:r>
            <w:r w:rsidRPr="009A74FA">
              <w:rPr>
                <w:rFonts w:ascii="Times New Roman" w:hAnsi="Times New Roman" w:cs="Times New Roman"/>
                <w:i/>
                <w:sz w:val="20"/>
                <w:szCs w:val="20"/>
              </w:rPr>
              <w:t xml:space="preserve"> </w:t>
            </w:r>
            <w:proofErr w:type="spellStart"/>
            <w:r w:rsidRPr="009A74FA">
              <w:rPr>
                <w:rFonts w:ascii="Times New Roman" w:hAnsi="Times New Roman" w:cs="Times New Roman"/>
                <w:i/>
                <w:sz w:val="20"/>
                <w:szCs w:val="20"/>
              </w:rPr>
              <w:t>номин</w:t>
            </w:r>
            <w:proofErr w:type="spellEnd"/>
            <w:r w:rsidRPr="009A74FA">
              <w:rPr>
                <w:rFonts w:ascii="Times New Roman" w:hAnsi="Times New Roman" w:cs="Times New Roman"/>
                <w:i/>
                <w:sz w:val="20"/>
                <w:szCs w:val="20"/>
              </w:rPr>
              <w:t>.</w:t>
            </w:r>
            <w:r w:rsidRPr="009A74FA">
              <w:rPr>
                <w:rFonts w:ascii="Times New Roman" w:hAnsi="Times New Roman" w:cs="Times New Roman"/>
                <w:sz w:val="20"/>
                <w:szCs w:val="20"/>
              </w:rPr>
              <w:t xml:space="preserve">, мм, не менее </w:t>
            </w:r>
            <w:r w:rsidR="00653DDE" w:rsidRPr="009A74FA">
              <w:rPr>
                <w:rFonts w:ascii="Times New Roman" w:hAnsi="Times New Roman" w:cs="Times New Roman"/>
                <w:sz w:val="20"/>
                <w:szCs w:val="20"/>
              </w:rPr>
              <w:t>10,00</w:t>
            </w:r>
            <w:r w:rsidRPr="009A74FA">
              <w:rPr>
                <w:rFonts w:ascii="Times New Roman" w:hAnsi="Times New Roman" w:cs="Times New Roman"/>
                <w:sz w:val="20"/>
                <w:szCs w:val="20"/>
              </w:rPr>
              <w:t xml:space="preserve"> и не более </w:t>
            </w:r>
            <w:r w:rsidR="00653DDE" w:rsidRPr="009A74FA">
              <w:rPr>
                <w:rFonts w:ascii="Times New Roman" w:hAnsi="Times New Roman" w:cs="Times New Roman"/>
                <w:sz w:val="20"/>
                <w:szCs w:val="20"/>
              </w:rPr>
              <w:t>16</w:t>
            </w:r>
            <w:r w:rsidRPr="009A74FA">
              <w:rPr>
                <w:rFonts w:ascii="Times New Roman" w:hAnsi="Times New Roman" w:cs="Times New Roman"/>
                <w:sz w:val="20"/>
                <w:szCs w:val="20"/>
              </w:rPr>
              <w:t xml:space="preserve">,00. </w:t>
            </w:r>
          </w:p>
          <w:p w:rsidR="001750C8" w:rsidRPr="009A74FA" w:rsidRDefault="001750C8" w:rsidP="00ED3FF6">
            <w:pPr>
              <w:widowControl w:val="0"/>
              <w:tabs>
                <w:tab w:val="left" w:pos="7320"/>
              </w:tabs>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Болты  должны быть </w:t>
            </w:r>
            <w:r w:rsidRPr="009A74FA">
              <w:rPr>
                <w:rFonts w:ascii="Times New Roman" w:hAnsi="Times New Roman" w:cs="Times New Roman"/>
                <w:spacing w:val="2"/>
                <w:sz w:val="20"/>
                <w:szCs w:val="20"/>
                <w:shd w:val="clear" w:color="auto" w:fill="FFFFFF"/>
              </w:rPr>
              <w:t>с шестигранной головкой с резьбой не более М</w:t>
            </w:r>
            <w:r w:rsidR="00653DDE" w:rsidRPr="009A74FA">
              <w:rPr>
                <w:rFonts w:ascii="Times New Roman" w:hAnsi="Times New Roman" w:cs="Times New Roman"/>
                <w:spacing w:val="2"/>
                <w:sz w:val="20"/>
                <w:szCs w:val="20"/>
                <w:shd w:val="clear" w:color="auto" w:fill="FFFFFF"/>
              </w:rPr>
              <w:t>1</w:t>
            </w:r>
            <w:r w:rsidRPr="009A74FA">
              <w:rPr>
                <w:rFonts w:ascii="Times New Roman" w:hAnsi="Times New Roman" w:cs="Times New Roman"/>
                <w:spacing w:val="2"/>
                <w:sz w:val="20"/>
                <w:szCs w:val="20"/>
                <w:shd w:val="clear" w:color="auto" w:fill="FFFFFF"/>
              </w:rPr>
              <w:t xml:space="preserve">0 в </w:t>
            </w:r>
            <w:r w:rsidRPr="009A74FA">
              <w:rPr>
                <w:rFonts w:ascii="Times New Roman" w:hAnsi="Times New Roman" w:cs="Times New Roman"/>
                <w:sz w:val="20"/>
                <w:szCs w:val="20"/>
              </w:rPr>
              <w:t xml:space="preserve">соответствии с ГОСТ </w:t>
            </w:r>
            <w:proofErr w:type="gramStart"/>
            <w:r w:rsidRPr="009A74FA">
              <w:rPr>
                <w:rFonts w:ascii="Times New Roman" w:hAnsi="Times New Roman" w:cs="Times New Roman"/>
                <w:sz w:val="20"/>
                <w:szCs w:val="20"/>
              </w:rPr>
              <w:t>Р</w:t>
            </w:r>
            <w:proofErr w:type="gramEnd"/>
            <w:r w:rsidRPr="009A74FA">
              <w:rPr>
                <w:rFonts w:ascii="Times New Roman" w:hAnsi="Times New Roman" w:cs="Times New Roman"/>
                <w:sz w:val="20"/>
                <w:szCs w:val="20"/>
              </w:rPr>
              <w:t xml:space="preserve"> ИСО 4014-2013.</w:t>
            </w:r>
          </w:p>
          <w:p w:rsidR="001750C8" w:rsidRPr="009A74FA" w:rsidRDefault="001750C8"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Шайбы должны соответствовать ГОСТ 11371-78 «Шайбы. Технические условия (с Изменениями N 1, 2, 3)», класс точности</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xml:space="preserve"> и/или С, шайбы должны быть для крепежных деталей диаметром резьбы не более </w:t>
            </w:r>
            <w:r w:rsidR="00653DDE" w:rsidRPr="009A74FA">
              <w:rPr>
                <w:rFonts w:ascii="Times New Roman" w:hAnsi="Times New Roman" w:cs="Times New Roman"/>
                <w:sz w:val="20"/>
                <w:szCs w:val="20"/>
              </w:rPr>
              <w:t>1</w:t>
            </w:r>
            <w:r w:rsidRPr="009A74FA">
              <w:rPr>
                <w:rFonts w:ascii="Times New Roman" w:hAnsi="Times New Roman" w:cs="Times New Roman"/>
                <w:sz w:val="20"/>
                <w:szCs w:val="20"/>
              </w:rPr>
              <w:t>0 мм</w:t>
            </w:r>
            <w:r w:rsidR="00FF5385">
              <w:rPr>
                <w:rFonts w:ascii="Times New Roman" w:hAnsi="Times New Roman" w:cs="Times New Roman"/>
                <w:sz w:val="20"/>
                <w:szCs w:val="20"/>
              </w:rPr>
              <w:t xml:space="preserve"> и не менее 6 мм</w:t>
            </w:r>
            <w:r w:rsidRPr="009A74FA">
              <w:rPr>
                <w:rFonts w:ascii="Times New Roman" w:hAnsi="Times New Roman" w:cs="Times New Roman"/>
                <w:sz w:val="20"/>
                <w:szCs w:val="20"/>
              </w:rPr>
              <w:t>. Исполнение шайб 1 или 2. Диаметр отверстия шайбы</w:t>
            </w:r>
            <w:r w:rsidRPr="009A74FA">
              <w:rPr>
                <w:rFonts w:ascii="Times New Roman" w:hAnsi="Times New Roman" w:cs="Times New Roman"/>
                <w:i/>
                <w:sz w:val="20"/>
                <w:szCs w:val="20"/>
              </w:rPr>
              <w:t xml:space="preserve">, </w:t>
            </w:r>
            <w:r w:rsidRPr="009A74FA">
              <w:rPr>
                <w:rFonts w:ascii="Times New Roman" w:hAnsi="Times New Roman" w:cs="Times New Roman"/>
                <w:i/>
                <w:sz w:val="20"/>
                <w:szCs w:val="20"/>
                <w:lang w:val="en-US"/>
              </w:rPr>
              <w:t>d</w:t>
            </w:r>
            <w:r w:rsidRPr="009A74FA">
              <w:rPr>
                <w:rFonts w:ascii="Times New Roman" w:hAnsi="Times New Roman" w:cs="Times New Roman"/>
                <w:i/>
                <w:sz w:val="20"/>
                <w:szCs w:val="20"/>
                <w:vertAlign w:val="subscript"/>
              </w:rPr>
              <w:t>1</w:t>
            </w:r>
            <w:r w:rsidRPr="009A74FA">
              <w:rPr>
                <w:rFonts w:ascii="Times New Roman" w:hAnsi="Times New Roman" w:cs="Times New Roman"/>
                <w:sz w:val="20"/>
                <w:szCs w:val="20"/>
              </w:rPr>
              <w:t xml:space="preserve">, мм, не менее </w:t>
            </w:r>
            <w:r w:rsidR="00653DDE" w:rsidRPr="009A74FA">
              <w:rPr>
                <w:rFonts w:ascii="Times New Roman" w:hAnsi="Times New Roman" w:cs="Times New Roman"/>
                <w:sz w:val="20"/>
                <w:szCs w:val="20"/>
              </w:rPr>
              <w:t>6,4</w:t>
            </w:r>
            <w:r w:rsidRPr="009A74FA">
              <w:rPr>
                <w:rFonts w:ascii="Times New Roman" w:hAnsi="Times New Roman" w:cs="Times New Roman"/>
                <w:sz w:val="20"/>
                <w:szCs w:val="20"/>
              </w:rPr>
              <w:t>. Наружный диаметр шайбы</w:t>
            </w:r>
            <w:r w:rsidRPr="009A74FA">
              <w:rPr>
                <w:rFonts w:ascii="Times New Roman" w:hAnsi="Times New Roman" w:cs="Times New Roman"/>
                <w:i/>
                <w:sz w:val="20"/>
                <w:szCs w:val="20"/>
              </w:rPr>
              <w:t xml:space="preserve">, </w:t>
            </w:r>
            <w:r w:rsidRPr="009A74FA">
              <w:rPr>
                <w:rFonts w:ascii="Times New Roman" w:hAnsi="Times New Roman" w:cs="Times New Roman"/>
                <w:i/>
                <w:sz w:val="20"/>
                <w:szCs w:val="20"/>
                <w:lang w:val="en-US"/>
              </w:rPr>
              <w:t>d</w:t>
            </w:r>
            <w:r w:rsidRPr="009A74FA">
              <w:rPr>
                <w:rFonts w:ascii="Times New Roman" w:hAnsi="Times New Roman" w:cs="Times New Roman"/>
                <w:i/>
                <w:sz w:val="20"/>
                <w:szCs w:val="20"/>
                <w:vertAlign w:val="subscript"/>
              </w:rPr>
              <w:t>2</w:t>
            </w:r>
            <w:r w:rsidR="00653DDE" w:rsidRPr="009A74FA">
              <w:rPr>
                <w:rFonts w:ascii="Times New Roman" w:hAnsi="Times New Roman" w:cs="Times New Roman"/>
                <w:sz w:val="20"/>
                <w:szCs w:val="20"/>
              </w:rPr>
              <w:t>, мм, не более 20</w:t>
            </w:r>
            <w:r w:rsidRPr="009A74FA">
              <w:rPr>
                <w:rFonts w:ascii="Times New Roman" w:hAnsi="Times New Roman" w:cs="Times New Roman"/>
                <w:sz w:val="20"/>
                <w:szCs w:val="20"/>
              </w:rPr>
              <w:t>,0. Толщина шайбы</w:t>
            </w:r>
            <w:r w:rsidRPr="009A74FA">
              <w:rPr>
                <w:rFonts w:ascii="Times New Roman" w:hAnsi="Times New Roman" w:cs="Times New Roman"/>
                <w:i/>
                <w:sz w:val="20"/>
                <w:szCs w:val="20"/>
              </w:rPr>
              <w:t xml:space="preserve">, </w:t>
            </w:r>
            <w:r w:rsidRPr="009A74FA">
              <w:rPr>
                <w:rFonts w:ascii="Times New Roman" w:hAnsi="Times New Roman" w:cs="Times New Roman"/>
                <w:i/>
                <w:sz w:val="20"/>
                <w:szCs w:val="20"/>
                <w:lang w:val="en-US"/>
              </w:rPr>
              <w:t>S</w:t>
            </w:r>
            <w:r w:rsidRPr="009A74FA">
              <w:rPr>
                <w:rFonts w:ascii="Times New Roman" w:hAnsi="Times New Roman" w:cs="Times New Roman"/>
                <w:sz w:val="20"/>
                <w:szCs w:val="20"/>
              </w:rPr>
              <w:t xml:space="preserve">, мм, </w:t>
            </w:r>
            <w:r w:rsidR="00653DDE" w:rsidRPr="009A74FA">
              <w:rPr>
                <w:rFonts w:ascii="Times New Roman" w:hAnsi="Times New Roman" w:cs="Times New Roman"/>
                <w:sz w:val="20"/>
                <w:szCs w:val="20"/>
              </w:rPr>
              <w:t>1,6 или</w:t>
            </w:r>
            <w:r w:rsidRPr="009A74FA">
              <w:rPr>
                <w:rFonts w:ascii="Times New Roman" w:hAnsi="Times New Roman" w:cs="Times New Roman"/>
                <w:sz w:val="20"/>
                <w:szCs w:val="20"/>
              </w:rPr>
              <w:t xml:space="preserve"> 2,0. Угол фаски 30</w:t>
            </w:r>
            <w:r w:rsidRPr="009A74FA">
              <w:rPr>
                <w:rFonts w:ascii="Times New Roman" w:hAnsi="Times New Roman" w:cs="Times New Roman"/>
                <w:sz w:val="20"/>
                <w:szCs w:val="20"/>
                <w:vertAlign w:val="superscript"/>
              </w:rPr>
              <w:t>о</w:t>
            </w:r>
            <w:r w:rsidRPr="009A74FA">
              <w:rPr>
                <w:rFonts w:ascii="Times New Roman" w:hAnsi="Times New Roman" w:cs="Times New Roman"/>
                <w:sz w:val="20"/>
                <w:szCs w:val="20"/>
              </w:rPr>
              <w:t>…45</w:t>
            </w:r>
            <w:r w:rsidRPr="009A74FA">
              <w:rPr>
                <w:rFonts w:ascii="Times New Roman" w:hAnsi="Times New Roman" w:cs="Times New Roman"/>
                <w:sz w:val="20"/>
                <w:szCs w:val="20"/>
                <w:vertAlign w:val="superscript"/>
              </w:rPr>
              <w:t>о</w:t>
            </w:r>
            <w:r w:rsidRPr="009A74FA">
              <w:rPr>
                <w:rFonts w:ascii="Times New Roman" w:hAnsi="Times New Roman" w:cs="Times New Roman"/>
                <w:sz w:val="20"/>
                <w:szCs w:val="20"/>
              </w:rPr>
              <w:t>.</w:t>
            </w:r>
          </w:p>
        </w:tc>
      </w:tr>
      <w:tr w:rsidR="006171A0" w:rsidRPr="009A74FA" w:rsidTr="00CF2794">
        <w:trPr>
          <w:trHeight w:val="106"/>
        </w:trPr>
        <w:tc>
          <w:tcPr>
            <w:tcW w:w="724" w:type="dxa"/>
            <w:shd w:val="clear" w:color="auto" w:fill="auto"/>
            <w:noWrap/>
          </w:tcPr>
          <w:p w:rsidR="006171A0" w:rsidRPr="009A74FA" w:rsidRDefault="006171A0"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6171A0" w:rsidRPr="009A74FA" w:rsidRDefault="006171A0" w:rsidP="00ED3FF6">
            <w:pPr>
              <w:widowControl w:val="0"/>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Болты с гайками и шайбами,</w:t>
            </w:r>
            <w:r w:rsidR="00205D8A">
              <w:rPr>
                <w:rFonts w:ascii="Times New Roman" w:hAnsi="Times New Roman" w:cs="Times New Roman"/>
                <w:sz w:val="20"/>
                <w:szCs w:val="20"/>
              </w:rPr>
              <w:t xml:space="preserve"> должны быть</w:t>
            </w:r>
            <w:r w:rsidRPr="009A74FA">
              <w:rPr>
                <w:rFonts w:ascii="Times New Roman" w:hAnsi="Times New Roman" w:cs="Times New Roman"/>
                <w:sz w:val="20"/>
                <w:szCs w:val="20"/>
              </w:rPr>
              <w:t xml:space="preserve"> сопрягаемы между собой</w:t>
            </w:r>
            <w:r w:rsidR="00205D8A">
              <w:rPr>
                <w:rFonts w:ascii="Times New Roman" w:hAnsi="Times New Roman" w:cs="Times New Roman"/>
                <w:sz w:val="20"/>
                <w:szCs w:val="20"/>
              </w:rPr>
              <w:t xml:space="preserve"> </w:t>
            </w:r>
            <w:r w:rsidR="00205D8A" w:rsidRPr="009A74FA">
              <w:rPr>
                <w:rFonts w:ascii="Times New Roman" w:eastAsia="Times New Roman" w:hAnsi="Times New Roman" w:cs="Times New Roman"/>
                <w:sz w:val="20"/>
                <w:szCs w:val="20"/>
              </w:rPr>
              <w:t>по размеру</w:t>
            </w:r>
            <w:r w:rsidR="00205D8A">
              <w:rPr>
                <w:rFonts w:ascii="Times New Roman" w:hAnsi="Times New Roman" w:cs="Times New Roman"/>
                <w:sz w:val="20"/>
                <w:szCs w:val="20"/>
              </w:rPr>
              <w:t>, стальные, латунные</w:t>
            </w:r>
            <w:r w:rsidRPr="009A74FA">
              <w:rPr>
                <w:rFonts w:ascii="Times New Roman" w:hAnsi="Times New Roman" w:cs="Times New Roman"/>
                <w:sz w:val="20"/>
                <w:szCs w:val="20"/>
              </w:rPr>
              <w:t>.</w:t>
            </w:r>
          </w:p>
        </w:tc>
        <w:tc>
          <w:tcPr>
            <w:tcW w:w="6237" w:type="dxa"/>
            <w:gridSpan w:val="2"/>
            <w:shd w:val="clear" w:color="auto" w:fill="auto"/>
          </w:tcPr>
          <w:p w:rsidR="006171A0" w:rsidRPr="009A74FA" w:rsidRDefault="006171A0" w:rsidP="00ED3FF6">
            <w:pPr>
              <w:widowControl w:val="0"/>
              <w:tabs>
                <w:tab w:val="left" w:pos="7320"/>
              </w:tabs>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 xml:space="preserve">Болты должны соответствовать ГОСТ 7808-70 «Болты с шестигранной уменьшенной головкой класса точности А. Конструкция и размеры (с Изменениями N 2, 3, 4, 5, 6)» и должны быть с шестигранной головкой, должны быть класса точности А. Размер болтов (номинальный диаметр резьбы),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не менее 12. Шаг резьбы крупный или мелкий,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 2,0. Размер «под ключ»,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 17. Высота головки,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 7,0. Диаметр  отверстия в стержне, головке болта не менее 3,2 мм.</w:t>
            </w:r>
          </w:p>
          <w:p w:rsidR="006171A0" w:rsidRPr="009A74FA" w:rsidRDefault="006171A0" w:rsidP="00ED3FF6">
            <w:pPr>
              <w:widowControl w:val="0"/>
              <w:tabs>
                <w:tab w:val="left" w:pos="7320"/>
              </w:tabs>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 xml:space="preserve">Гайки должны быть шестигранные, класса точности A. Номинальный диаметр резьбы не более 16 мм. Шаг резьбы крупный или мелкий,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 1,25. Высота,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не менее 8,4 мм. </w:t>
            </w:r>
          </w:p>
          <w:p w:rsidR="006171A0" w:rsidRPr="009A74FA" w:rsidRDefault="006171A0" w:rsidP="00ED3FF6">
            <w:pPr>
              <w:widowControl w:val="0"/>
              <w:tabs>
                <w:tab w:val="left" w:pos="7320"/>
              </w:tabs>
              <w:autoSpaceDE w:val="0"/>
              <w:autoSpaceDN w:val="0"/>
              <w:adjustRightInd w:val="0"/>
              <w:spacing w:after="0" w:line="240" w:lineRule="auto"/>
              <w:ind w:right="34"/>
              <w:jc w:val="both"/>
              <w:rPr>
                <w:rFonts w:ascii="Times New Roman" w:hAnsi="Times New Roman" w:cs="Times New Roman"/>
                <w:sz w:val="20"/>
                <w:szCs w:val="20"/>
              </w:rPr>
            </w:pPr>
            <w:r w:rsidRPr="009A74FA">
              <w:rPr>
                <w:rFonts w:ascii="Times New Roman" w:hAnsi="Times New Roman" w:cs="Times New Roman"/>
                <w:sz w:val="20"/>
                <w:szCs w:val="20"/>
              </w:rPr>
              <w:t>Шайбы должны соответствовать ГОСТ 11371-78 «Шайбы. Технические условия (с Изменениями N 1, 2, 3)», класс точности должен быть</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xml:space="preserve">, должны быть для крепежных деталей диаметром резьбы не менее 12 мм. Исполнение шайб 1 и 2. Диаметр отверстия шайбы, </w:t>
            </w:r>
            <w:r w:rsidRPr="009A74FA">
              <w:rPr>
                <w:rFonts w:ascii="Times New Roman" w:hAnsi="Times New Roman" w:cs="Times New Roman"/>
                <w:i/>
                <w:sz w:val="20"/>
                <w:szCs w:val="20"/>
              </w:rPr>
              <w:t>d</w:t>
            </w:r>
            <w:r w:rsidRPr="009A74FA">
              <w:rPr>
                <w:rFonts w:ascii="Times New Roman" w:hAnsi="Times New Roman" w:cs="Times New Roman"/>
                <w:i/>
                <w:sz w:val="20"/>
                <w:szCs w:val="20"/>
                <w:vertAlign w:val="subscript"/>
              </w:rPr>
              <w:t>1</w:t>
            </w:r>
            <w:r w:rsidRPr="009A74FA">
              <w:rPr>
                <w:rFonts w:ascii="Times New Roman" w:hAnsi="Times New Roman" w:cs="Times New Roman"/>
                <w:sz w:val="20"/>
                <w:szCs w:val="20"/>
              </w:rPr>
              <w:t xml:space="preserve">, мм, не менее 13,0. Наружный диаметр шайбы, </w:t>
            </w:r>
            <w:r w:rsidRPr="009A74FA">
              <w:rPr>
                <w:rFonts w:ascii="Times New Roman" w:hAnsi="Times New Roman" w:cs="Times New Roman"/>
                <w:i/>
                <w:sz w:val="20"/>
                <w:szCs w:val="20"/>
              </w:rPr>
              <w:t>d</w:t>
            </w:r>
            <w:r w:rsidRPr="009A74FA">
              <w:rPr>
                <w:rFonts w:ascii="Times New Roman" w:hAnsi="Times New Roman" w:cs="Times New Roman"/>
                <w:i/>
                <w:sz w:val="20"/>
                <w:szCs w:val="20"/>
                <w:vertAlign w:val="subscript"/>
              </w:rPr>
              <w:t>2</w:t>
            </w:r>
            <w:r w:rsidRPr="009A74FA">
              <w:rPr>
                <w:rFonts w:ascii="Times New Roman" w:hAnsi="Times New Roman" w:cs="Times New Roman"/>
                <w:sz w:val="20"/>
                <w:szCs w:val="20"/>
              </w:rPr>
              <w:t xml:space="preserve">, мм, не более 30,0. Толщина шайбы, </w:t>
            </w:r>
            <w:r w:rsidRPr="009A74FA">
              <w:rPr>
                <w:rFonts w:ascii="Times New Roman" w:hAnsi="Times New Roman" w:cs="Times New Roman"/>
                <w:i/>
                <w:sz w:val="20"/>
                <w:szCs w:val="20"/>
              </w:rPr>
              <w:t>S</w:t>
            </w:r>
            <w:r w:rsidRPr="009A74FA">
              <w:rPr>
                <w:rFonts w:ascii="Times New Roman" w:hAnsi="Times New Roman" w:cs="Times New Roman"/>
                <w:sz w:val="20"/>
                <w:szCs w:val="20"/>
              </w:rPr>
              <w:t xml:space="preserve">, мм, </w:t>
            </w:r>
            <w:r w:rsidR="0083549A" w:rsidRPr="009A74FA">
              <w:rPr>
                <w:rFonts w:ascii="Times New Roman" w:hAnsi="Times New Roman" w:cs="Times New Roman"/>
                <w:sz w:val="20"/>
                <w:szCs w:val="20"/>
              </w:rPr>
              <w:t>не менее 2,5</w:t>
            </w:r>
            <w:r w:rsidRPr="009A74FA">
              <w:rPr>
                <w:rFonts w:ascii="Times New Roman" w:hAnsi="Times New Roman" w:cs="Times New Roman"/>
                <w:sz w:val="20"/>
                <w:szCs w:val="20"/>
              </w:rPr>
              <w:t xml:space="preserve">. </w:t>
            </w:r>
          </w:p>
        </w:tc>
      </w:tr>
      <w:tr w:rsidR="00364A9F" w:rsidRPr="009A74FA" w:rsidTr="00CF2794">
        <w:trPr>
          <w:trHeight w:val="64"/>
        </w:trPr>
        <w:tc>
          <w:tcPr>
            <w:tcW w:w="724" w:type="dxa"/>
            <w:shd w:val="clear" w:color="auto" w:fill="auto"/>
            <w:noWrap/>
          </w:tcPr>
          <w:p w:rsidR="00CF10F1" w:rsidRPr="009A74FA" w:rsidRDefault="00CF10F1"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CF10F1" w:rsidRPr="009A74FA" w:rsidRDefault="00364A9F"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 xml:space="preserve">Краска. </w:t>
            </w:r>
          </w:p>
        </w:tc>
        <w:tc>
          <w:tcPr>
            <w:tcW w:w="6237" w:type="dxa"/>
            <w:gridSpan w:val="2"/>
            <w:shd w:val="clear" w:color="auto" w:fill="auto"/>
          </w:tcPr>
          <w:p w:rsidR="00364A9F" w:rsidRPr="009A74FA" w:rsidRDefault="00364A9F" w:rsidP="00ED3FF6">
            <w:pPr>
              <w:shd w:val="clear" w:color="auto" w:fill="FFFFFF"/>
              <w:spacing w:after="0" w:line="240" w:lineRule="auto"/>
              <w:jc w:val="both"/>
              <w:outlineLvl w:val="3"/>
              <w:rPr>
                <w:rFonts w:ascii="Times New Roman" w:hAnsi="Times New Roman" w:cs="Times New Roman"/>
                <w:sz w:val="20"/>
                <w:szCs w:val="20"/>
              </w:rPr>
            </w:pPr>
            <w:r w:rsidRPr="009A74FA">
              <w:rPr>
                <w:rFonts w:ascii="Times New Roman" w:eastAsia="Times New Roman" w:hAnsi="Times New Roman" w:cs="Times New Roman"/>
                <w:sz w:val="20"/>
                <w:szCs w:val="20"/>
                <w:lang w:eastAsia="ru-RU"/>
              </w:rPr>
              <w:t xml:space="preserve">Краска представляет собой защитное покрытие, должна быть предназначена для создания атмосферостойкой защиты теплоизоляции; для защиты от ультрафиолетового излучения и небольших механических повреждений. Краска </w:t>
            </w:r>
            <w:r w:rsidRPr="009A74FA">
              <w:rPr>
                <w:rFonts w:ascii="Times New Roman" w:hAnsi="Times New Roman" w:cs="Times New Roman"/>
                <w:sz w:val="20"/>
                <w:szCs w:val="20"/>
              </w:rPr>
              <w:t xml:space="preserve">представляет собой </w:t>
            </w:r>
            <w:proofErr w:type="spellStart"/>
            <w:r w:rsidRPr="009A74FA">
              <w:rPr>
                <w:rFonts w:ascii="Times New Roman" w:hAnsi="Times New Roman" w:cs="Times New Roman"/>
                <w:sz w:val="20"/>
                <w:szCs w:val="20"/>
              </w:rPr>
              <w:t>некапающий</w:t>
            </w:r>
            <w:proofErr w:type="spellEnd"/>
            <w:r w:rsidRPr="009A74FA">
              <w:rPr>
                <w:rFonts w:ascii="Times New Roman" w:hAnsi="Times New Roman" w:cs="Times New Roman"/>
                <w:sz w:val="20"/>
                <w:szCs w:val="20"/>
              </w:rPr>
              <w:t xml:space="preserve"> состав на водной основе с добавками, краска должна постоянно оставаться эластичной и обладать водоотталкивающими свойствами, а также иметь устойчивость к старению. Цвет краски: </w:t>
            </w:r>
            <w:r w:rsidRPr="009A74FA">
              <w:rPr>
                <w:rFonts w:ascii="Times New Roman" w:hAnsi="Times New Roman" w:cs="Times New Roman"/>
                <w:sz w:val="20"/>
                <w:szCs w:val="20"/>
              </w:rPr>
              <w:lastRenderedPageBreak/>
              <w:t xml:space="preserve">серый или белый, возможность колеровки – наличие/отсутствие. Окрашивание краской производится на более  чем в 2 слоя, при температуре окружающей среды не менее плюс 10°C – плюс 20°C. Время высыхания краски при температуре +20°C менее 3 часов. </w:t>
            </w:r>
            <w:r w:rsidR="00A136CF" w:rsidRPr="009A74FA">
              <w:rPr>
                <w:rFonts w:ascii="Times New Roman" w:hAnsi="Times New Roman" w:cs="Times New Roman"/>
                <w:sz w:val="20"/>
                <w:szCs w:val="20"/>
              </w:rPr>
              <w:t>Краски наносится</w:t>
            </w:r>
            <w:r w:rsidRPr="009A74FA">
              <w:rPr>
                <w:rFonts w:ascii="Times New Roman" w:hAnsi="Times New Roman" w:cs="Times New Roman"/>
                <w:sz w:val="20"/>
                <w:szCs w:val="20"/>
              </w:rPr>
              <w:t xml:space="preserve"> кист</w:t>
            </w:r>
            <w:r w:rsidR="00A136CF" w:rsidRPr="009A74FA">
              <w:rPr>
                <w:rFonts w:ascii="Times New Roman" w:hAnsi="Times New Roman" w:cs="Times New Roman"/>
                <w:sz w:val="20"/>
                <w:szCs w:val="20"/>
              </w:rPr>
              <w:t>ью и/или</w:t>
            </w:r>
            <w:r w:rsidRPr="009A74FA">
              <w:rPr>
                <w:rFonts w:ascii="Times New Roman" w:hAnsi="Times New Roman" w:cs="Times New Roman"/>
                <w:sz w:val="20"/>
                <w:szCs w:val="20"/>
              </w:rPr>
              <w:t xml:space="preserve"> валик</w:t>
            </w:r>
            <w:r w:rsidR="00A136CF" w:rsidRPr="009A74FA">
              <w:rPr>
                <w:rFonts w:ascii="Times New Roman" w:hAnsi="Times New Roman" w:cs="Times New Roman"/>
                <w:sz w:val="20"/>
                <w:szCs w:val="20"/>
              </w:rPr>
              <w:t>ом</w:t>
            </w:r>
            <w:r w:rsidRPr="009A74FA">
              <w:rPr>
                <w:rFonts w:ascii="Times New Roman" w:hAnsi="Times New Roman" w:cs="Times New Roman"/>
                <w:sz w:val="20"/>
                <w:szCs w:val="20"/>
              </w:rPr>
              <w:t xml:space="preserve">. Средний расход краски составляет </w:t>
            </w:r>
            <w:r w:rsidR="00A136CF" w:rsidRPr="009A74FA">
              <w:rPr>
                <w:rFonts w:ascii="Times New Roman" w:hAnsi="Times New Roman" w:cs="Times New Roman"/>
                <w:sz w:val="20"/>
                <w:szCs w:val="20"/>
              </w:rPr>
              <w:t xml:space="preserve">до </w:t>
            </w:r>
            <w:r w:rsidRPr="009A74FA">
              <w:rPr>
                <w:rFonts w:ascii="Times New Roman" w:hAnsi="Times New Roman" w:cs="Times New Roman"/>
                <w:sz w:val="20"/>
                <w:szCs w:val="20"/>
              </w:rPr>
              <w:t>0,</w:t>
            </w:r>
            <w:r w:rsidR="00A136CF" w:rsidRPr="009A74FA">
              <w:rPr>
                <w:rFonts w:ascii="Times New Roman" w:hAnsi="Times New Roman" w:cs="Times New Roman"/>
                <w:sz w:val="20"/>
                <w:szCs w:val="20"/>
              </w:rPr>
              <w:t>70</w:t>
            </w:r>
            <w:r w:rsidRPr="009A74FA">
              <w:rPr>
                <w:rFonts w:ascii="Times New Roman" w:hAnsi="Times New Roman" w:cs="Times New Roman"/>
                <w:sz w:val="20"/>
                <w:szCs w:val="20"/>
              </w:rPr>
              <w:t xml:space="preserve"> л/м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xml:space="preserve"> для </w:t>
            </w:r>
            <w:r w:rsidR="00A136CF" w:rsidRPr="009A74FA">
              <w:rPr>
                <w:rFonts w:ascii="Times New Roman" w:hAnsi="Times New Roman" w:cs="Times New Roman"/>
                <w:sz w:val="20"/>
                <w:szCs w:val="20"/>
              </w:rPr>
              <w:t>двух</w:t>
            </w:r>
            <w:r w:rsidRPr="009A74FA">
              <w:rPr>
                <w:rFonts w:ascii="Times New Roman" w:hAnsi="Times New Roman" w:cs="Times New Roman"/>
                <w:sz w:val="20"/>
                <w:szCs w:val="20"/>
              </w:rPr>
              <w:t xml:space="preserve"> слоев.</w:t>
            </w:r>
          </w:p>
        </w:tc>
      </w:tr>
      <w:tr w:rsidR="00640502" w:rsidRPr="009A74FA" w:rsidTr="00CF2794">
        <w:trPr>
          <w:trHeight w:val="64"/>
        </w:trPr>
        <w:tc>
          <w:tcPr>
            <w:tcW w:w="724" w:type="dxa"/>
            <w:shd w:val="clear" w:color="auto" w:fill="auto"/>
            <w:noWrap/>
          </w:tcPr>
          <w:p w:rsidR="00640502" w:rsidRPr="009A74FA" w:rsidRDefault="00640502"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640502" w:rsidRPr="009A74FA" w:rsidRDefault="00640502" w:rsidP="00ED3FF6">
            <w:pPr>
              <w:tabs>
                <w:tab w:val="left" w:pos="2585"/>
              </w:tabs>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Растворитель марки Р-4, Р-4А. </w:t>
            </w:r>
            <w:r w:rsidRPr="009A74FA">
              <w:rPr>
                <w:rFonts w:ascii="Times New Roman" w:hAnsi="Times New Roman" w:cs="Times New Roman"/>
                <w:sz w:val="20"/>
                <w:szCs w:val="20"/>
                <w:shd w:val="clear" w:color="auto" w:fill="FFFFFF"/>
              </w:rPr>
              <w:t>Требуется соответствие</w:t>
            </w:r>
            <w:r w:rsidRPr="009A74FA">
              <w:rPr>
                <w:rFonts w:ascii="Times New Roman" w:hAnsi="Times New Roman" w:cs="Times New Roman"/>
                <w:sz w:val="20"/>
                <w:szCs w:val="20"/>
              </w:rPr>
              <w:t xml:space="preserve"> ГОСТ 7827-74 «Растворители марок Р-4, Р-4А, Р-5, Р-5А, Р-12 для лакокрасочных материалов. Технические условия (с Изменениями N 1-5)».</w:t>
            </w:r>
          </w:p>
        </w:tc>
        <w:tc>
          <w:tcPr>
            <w:tcW w:w="6237" w:type="dxa"/>
            <w:gridSpan w:val="2"/>
            <w:shd w:val="clear" w:color="auto" w:fill="auto"/>
          </w:tcPr>
          <w:p w:rsidR="00640502" w:rsidRPr="009A74FA" w:rsidRDefault="00640502" w:rsidP="00ED3FF6">
            <w:pPr>
              <w:spacing w:after="0" w:line="240" w:lineRule="auto"/>
              <w:ind w:right="33"/>
              <w:jc w:val="both"/>
              <w:rPr>
                <w:rFonts w:ascii="Times New Roman" w:eastAsia="Times New Roman" w:hAnsi="Times New Roman" w:cs="Times New Roman"/>
                <w:sz w:val="20"/>
                <w:szCs w:val="20"/>
              </w:rPr>
            </w:pPr>
            <w:r w:rsidRPr="009A74FA">
              <w:rPr>
                <w:rFonts w:ascii="Times New Roman" w:hAnsi="Times New Roman" w:cs="Times New Roman"/>
                <w:sz w:val="20"/>
                <w:szCs w:val="20"/>
              </w:rPr>
              <w:t>Представляет собой смесь летучих органических растворителей: сложных эфиров, кетонов, ароматических углеводородов. Цвет и внешний вид - бесцветная, слегка желтоватая, однородная, прозрачная жидкость без видимых взвешенных частиц. Температура самовоспламенения растворителя, °</w:t>
            </w:r>
            <w:proofErr w:type="gramStart"/>
            <w:r w:rsidRPr="009A74FA">
              <w:rPr>
                <w:rFonts w:ascii="Times New Roman" w:hAnsi="Times New Roman" w:cs="Times New Roman"/>
                <w:sz w:val="20"/>
                <w:szCs w:val="20"/>
              </w:rPr>
              <w:t>С</w:t>
            </w:r>
            <w:proofErr w:type="gramEnd"/>
            <w:r w:rsidRPr="009A74FA">
              <w:rPr>
                <w:rFonts w:ascii="Times New Roman" w:hAnsi="Times New Roman" w:cs="Times New Roman"/>
                <w:sz w:val="20"/>
                <w:szCs w:val="20"/>
              </w:rPr>
              <w:t xml:space="preserve">, не должна быть ниже 520. </w:t>
            </w:r>
            <w:r w:rsidRPr="009A74FA">
              <w:rPr>
                <w:rFonts w:ascii="Times New Roman" w:hAnsi="Times New Roman" w:cs="Times New Roman"/>
                <w:sz w:val="20"/>
                <w:szCs w:val="20"/>
                <w:shd w:val="clear" w:color="auto" w:fill="FFFFFF"/>
              </w:rPr>
              <w:t xml:space="preserve">Разбавляющее действие: не должно наблюдаться свертывания и расслаивания ЛКМ, после высыхания не должно быть </w:t>
            </w:r>
            <w:proofErr w:type="spellStart"/>
            <w:r w:rsidRPr="009A74FA">
              <w:rPr>
                <w:rFonts w:ascii="Times New Roman" w:hAnsi="Times New Roman" w:cs="Times New Roman"/>
                <w:sz w:val="20"/>
                <w:szCs w:val="20"/>
                <w:shd w:val="clear" w:color="auto" w:fill="FFFFFF"/>
              </w:rPr>
              <w:t>побеления</w:t>
            </w:r>
            <w:proofErr w:type="spellEnd"/>
            <w:r w:rsidRPr="009A74FA">
              <w:rPr>
                <w:rFonts w:ascii="Times New Roman" w:hAnsi="Times New Roman" w:cs="Times New Roman"/>
                <w:sz w:val="20"/>
                <w:szCs w:val="20"/>
                <w:shd w:val="clear" w:color="auto" w:fill="FFFFFF"/>
              </w:rPr>
              <w:t xml:space="preserve"> пленки на поверхности, а также белесоватых и матовых пятен. Температурные пределы распространения пламени, °С: нижний не выше минус 8; верхний не выше плюс 19. Наличие или отсутствие в составе растворителя </w:t>
            </w:r>
            <w:proofErr w:type="spellStart"/>
            <w:r w:rsidRPr="009A74FA">
              <w:rPr>
                <w:rFonts w:ascii="Times New Roman" w:hAnsi="Times New Roman" w:cs="Times New Roman"/>
                <w:sz w:val="20"/>
                <w:szCs w:val="20"/>
                <w:shd w:val="clear" w:color="auto" w:fill="FFFFFF"/>
              </w:rPr>
              <w:t>бутилацетата</w:t>
            </w:r>
            <w:proofErr w:type="spellEnd"/>
            <w:r w:rsidRPr="009A74FA">
              <w:rPr>
                <w:rFonts w:ascii="Times New Roman" w:hAnsi="Times New Roman" w:cs="Times New Roman"/>
                <w:sz w:val="20"/>
                <w:szCs w:val="20"/>
                <w:shd w:val="clear" w:color="auto" w:fill="FFFFFF"/>
              </w:rPr>
              <w:t xml:space="preserve">. </w:t>
            </w:r>
          </w:p>
        </w:tc>
      </w:tr>
      <w:tr w:rsidR="00D13CB8" w:rsidRPr="009A74FA" w:rsidTr="00CF2794">
        <w:trPr>
          <w:trHeight w:val="180"/>
        </w:trPr>
        <w:tc>
          <w:tcPr>
            <w:tcW w:w="724" w:type="dxa"/>
            <w:shd w:val="clear" w:color="auto" w:fill="auto"/>
            <w:noWrap/>
          </w:tcPr>
          <w:p w:rsidR="00D13CB8" w:rsidRPr="009A74FA" w:rsidRDefault="00D13CB8" w:rsidP="00ED3FF6">
            <w:pPr>
              <w:pStyle w:val="a3"/>
              <w:numPr>
                <w:ilvl w:val="0"/>
                <w:numId w:val="1"/>
              </w:numPr>
              <w:spacing w:after="0" w:line="240" w:lineRule="auto"/>
              <w:jc w:val="both"/>
              <w:rPr>
                <w:rFonts w:ascii="Times New Roman" w:eastAsia="Times New Roman" w:hAnsi="Times New Roman" w:cs="Times New Roman"/>
                <w:sz w:val="20"/>
                <w:szCs w:val="20"/>
                <w:lang w:eastAsia="ru-RU"/>
              </w:rPr>
            </w:pPr>
          </w:p>
        </w:tc>
        <w:tc>
          <w:tcPr>
            <w:tcW w:w="2693" w:type="dxa"/>
          </w:tcPr>
          <w:p w:rsidR="00D13CB8" w:rsidRPr="009A74FA" w:rsidRDefault="00D13CB8" w:rsidP="00BD48A9">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A74FA">
              <w:rPr>
                <w:rFonts w:ascii="Times New Roman" w:hAnsi="Times New Roman" w:cs="Times New Roman"/>
                <w:sz w:val="20"/>
                <w:szCs w:val="20"/>
              </w:rPr>
              <w:t xml:space="preserve">Самоклеющаяся лента. </w:t>
            </w:r>
          </w:p>
        </w:tc>
        <w:tc>
          <w:tcPr>
            <w:tcW w:w="6237" w:type="dxa"/>
            <w:gridSpan w:val="2"/>
            <w:shd w:val="clear" w:color="auto" w:fill="auto"/>
          </w:tcPr>
          <w:p w:rsidR="00D13CB8" w:rsidRPr="009A74FA" w:rsidRDefault="00D13CB8" w:rsidP="00ED3FF6">
            <w:pPr>
              <w:widowControl w:val="0"/>
              <w:tabs>
                <w:tab w:val="left" w:pos="4220"/>
                <w:tab w:val="left" w:pos="6021"/>
                <w:tab w:val="left" w:pos="6808"/>
              </w:tabs>
              <w:autoSpaceDE w:val="0"/>
              <w:autoSpaceDN w:val="0"/>
              <w:adjustRightInd w:val="0"/>
              <w:spacing w:after="0" w:line="240" w:lineRule="auto"/>
              <w:jc w:val="both"/>
              <w:rPr>
                <w:rFonts w:ascii="Times New Roman" w:eastAsia="Times New Roman" w:hAnsi="Times New Roman" w:cs="Times New Roman"/>
                <w:sz w:val="20"/>
                <w:szCs w:val="20"/>
              </w:rPr>
            </w:pPr>
            <w:r w:rsidRPr="009A74FA">
              <w:rPr>
                <w:rFonts w:ascii="Times New Roman" w:hAnsi="Times New Roman" w:cs="Times New Roman"/>
                <w:sz w:val="20"/>
                <w:szCs w:val="20"/>
              </w:rPr>
              <w:t xml:space="preserve">Самоклеющаяся лента для дополнительной изоляции и герметизации, а также придания </w:t>
            </w:r>
            <w:proofErr w:type="gramStart"/>
            <w:r w:rsidRPr="009A74FA">
              <w:rPr>
                <w:rFonts w:ascii="Times New Roman" w:hAnsi="Times New Roman" w:cs="Times New Roman"/>
                <w:sz w:val="20"/>
                <w:szCs w:val="20"/>
              </w:rPr>
              <w:t>эстетического вида</w:t>
            </w:r>
            <w:proofErr w:type="gramEnd"/>
            <w:r w:rsidRPr="009A74FA">
              <w:rPr>
                <w:rFonts w:ascii="Times New Roman" w:hAnsi="Times New Roman" w:cs="Times New Roman"/>
                <w:sz w:val="20"/>
                <w:szCs w:val="20"/>
              </w:rPr>
              <w:t xml:space="preserve"> для швов теплоизоляционных конструкций из вспененного полиэтилена.</w:t>
            </w:r>
            <w:r w:rsidRPr="009A74FA">
              <w:rPr>
                <w:rStyle w:val="a5"/>
                <w:rFonts w:ascii="Times New Roman" w:hAnsi="Times New Roman" w:cs="Times New Roman"/>
                <w:sz w:val="20"/>
                <w:szCs w:val="20"/>
                <w:bdr w:val="none" w:sz="0" w:space="0" w:color="auto" w:frame="1"/>
              </w:rPr>
              <w:t xml:space="preserve"> </w:t>
            </w:r>
            <w:r w:rsidRPr="009A74FA">
              <w:rPr>
                <w:rStyle w:val="a5"/>
                <w:rFonts w:ascii="Times New Roman" w:hAnsi="Times New Roman" w:cs="Times New Roman"/>
                <w:b w:val="0"/>
                <w:sz w:val="20"/>
                <w:szCs w:val="20"/>
                <w:bdr w:val="none" w:sz="0" w:space="0" w:color="auto" w:frame="1"/>
              </w:rPr>
              <w:t>Характеристики пожаробезопасности ленты:</w:t>
            </w:r>
            <w:r w:rsidRPr="009A74FA">
              <w:rPr>
                <w:rStyle w:val="a5"/>
                <w:rFonts w:ascii="Times New Roman" w:hAnsi="Times New Roman" w:cs="Times New Roman"/>
                <w:sz w:val="20"/>
                <w:szCs w:val="20"/>
                <w:bdr w:val="none" w:sz="0" w:space="0" w:color="auto" w:frame="1"/>
              </w:rPr>
              <w:t xml:space="preserve">  </w:t>
            </w:r>
            <w:r w:rsidRPr="009A74FA">
              <w:rPr>
                <w:rFonts w:ascii="Times New Roman" w:hAnsi="Times New Roman" w:cs="Times New Roman"/>
                <w:sz w:val="20"/>
                <w:szCs w:val="20"/>
              </w:rPr>
              <w:t>Г</w:t>
            </w:r>
            <w:proofErr w:type="gramStart"/>
            <w:r w:rsidRPr="009A74FA">
              <w:rPr>
                <w:rFonts w:ascii="Times New Roman" w:hAnsi="Times New Roman" w:cs="Times New Roman"/>
                <w:sz w:val="20"/>
                <w:szCs w:val="20"/>
              </w:rPr>
              <w:t>1</w:t>
            </w:r>
            <w:proofErr w:type="gramEnd"/>
            <w:r w:rsidRPr="009A74FA">
              <w:rPr>
                <w:rFonts w:ascii="Times New Roman" w:hAnsi="Times New Roman" w:cs="Times New Roman"/>
                <w:sz w:val="20"/>
                <w:szCs w:val="20"/>
              </w:rPr>
              <w:t xml:space="preserve"> или Г2, В2 или В1. Размер ленты (толщина х ширина),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w:t>
            </w:r>
            <w:r w:rsidR="000237F3" w:rsidRPr="009A74FA">
              <w:rPr>
                <w:rFonts w:ascii="Times New Roman" w:hAnsi="Times New Roman" w:cs="Times New Roman"/>
                <w:sz w:val="20"/>
                <w:szCs w:val="20"/>
              </w:rPr>
              <w:t>не более: 3,0</w:t>
            </w:r>
            <w:r w:rsidRPr="009A74FA">
              <w:rPr>
                <w:rFonts w:ascii="Times New Roman" w:hAnsi="Times New Roman" w:cs="Times New Roman"/>
                <w:sz w:val="20"/>
                <w:szCs w:val="20"/>
              </w:rPr>
              <w:t>х50.</w:t>
            </w:r>
          </w:p>
        </w:tc>
      </w:tr>
      <w:tr w:rsidR="00D13CB8" w:rsidRPr="009A74FA" w:rsidTr="00CF2794">
        <w:trPr>
          <w:trHeight w:val="180"/>
        </w:trPr>
        <w:tc>
          <w:tcPr>
            <w:tcW w:w="724" w:type="dxa"/>
            <w:shd w:val="clear" w:color="auto" w:fill="auto"/>
            <w:noWrap/>
          </w:tcPr>
          <w:p w:rsidR="00D13CB8" w:rsidRPr="009A74FA" w:rsidRDefault="00D13CB8" w:rsidP="00ED3FF6">
            <w:pPr>
              <w:pStyle w:val="a3"/>
              <w:numPr>
                <w:ilvl w:val="0"/>
                <w:numId w:val="1"/>
              </w:numPr>
              <w:spacing w:after="0" w:line="240" w:lineRule="auto"/>
              <w:jc w:val="both"/>
              <w:rPr>
                <w:rFonts w:ascii="Times New Roman" w:eastAsia="Times New Roman" w:hAnsi="Times New Roman" w:cs="Times New Roman"/>
                <w:sz w:val="20"/>
                <w:szCs w:val="20"/>
                <w:lang w:eastAsia="ru-RU"/>
              </w:rPr>
            </w:pPr>
          </w:p>
        </w:tc>
        <w:tc>
          <w:tcPr>
            <w:tcW w:w="2693" w:type="dxa"/>
          </w:tcPr>
          <w:p w:rsidR="00D13CB8" w:rsidRPr="009A74FA" w:rsidRDefault="00D13CB8"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Рамка для надписей.</w:t>
            </w:r>
          </w:p>
        </w:tc>
        <w:tc>
          <w:tcPr>
            <w:tcW w:w="6237" w:type="dxa"/>
            <w:gridSpan w:val="2"/>
            <w:shd w:val="clear" w:color="auto" w:fill="auto"/>
          </w:tcPr>
          <w:p w:rsidR="00D13CB8" w:rsidRPr="009A74FA" w:rsidRDefault="00D13CB8"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Должна быть предназначена для размещения надписей у приборов либо аппаратов, на щитах либо пультах. Рамка должна крепиться  путем расплавления лапок рамки с внутренней стороны пульта либо щита. Крышка рамки должна быть изготовлена из прозрачной пластмассы, основание</w:t>
            </w:r>
            <w:r w:rsidR="00BD48A9">
              <w:rPr>
                <w:rFonts w:ascii="Times New Roman" w:hAnsi="Times New Roman" w:cs="Times New Roman"/>
                <w:sz w:val="20"/>
                <w:szCs w:val="20"/>
              </w:rPr>
              <w:t xml:space="preserve"> рамки</w:t>
            </w:r>
            <w:r w:rsidRPr="009A74FA">
              <w:rPr>
                <w:rFonts w:ascii="Times New Roman" w:hAnsi="Times New Roman" w:cs="Times New Roman"/>
                <w:sz w:val="20"/>
                <w:szCs w:val="20"/>
              </w:rPr>
              <w:t xml:space="preserve"> требуется из полиэтилена. Размеры рамки должны быть, длина х ширина,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xml:space="preserve">, более: 50х10. </w:t>
            </w:r>
          </w:p>
        </w:tc>
      </w:tr>
      <w:tr w:rsidR="00D13CB8" w:rsidRPr="009A74FA" w:rsidTr="00CF2794">
        <w:trPr>
          <w:trHeight w:val="64"/>
        </w:trPr>
        <w:tc>
          <w:tcPr>
            <w:tcW w:w="724" w:type="dxa"/>
            <w:shd w:val="clear" w:color="auto" w:fill="auto"/>
            <w:noWrap/>
          </w:tcPr>
          <w:p w:rsidR="00D13CB8" w:rsidRPr="009A74FA"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9A74FA" w:rsidRDefault="00D13CB8" w:rsidP="00ED3FF6">
            <w:pPr>
              <w:spacing w:after="0" w:line="240" w:lineRule="auto"/>
              <w:ind w:right="33"/>
              <w:jc w:val="both"/>
              <w:rPr>
                <w:rFonts w:ascii="Times New Roman" w:eastAsia="Times New Roman" w:hAnsi="Times New Roman" w:cs="Times New Roman"/>
                <w:sz w:val="20"/>
                <w:szCs w:val="20"/>
              </w:rPr>
            </w:pPr>
            <w:r w:rsidRPr="009A74FA">
              <w:rPr>
                <w:rFonts w:ascii="Times New Roman" w:hAnsi="Times New Roman" w:cs="Times New Roman"/>
                <w:sz w:val="20"/>
                <w:szCs w:val="20"/>
              </w:rPr>
              <w:t>Грунтовка. Требуется соответствие ГОСТ 25129-82 «Грунтовка ГФ-021. Технические условия (с Изменениями N 1, 2)».</w:t>
            </w:r>
          </w:p>
        </w:tc>
        <w:tc>
          <w:tcPr>
            <w:tcW w:w="6237" w:type="dxa"/>
            <w:gridSpan w:val="2"/>
            <w:shd w:val="clear" w:color="auto" w:fill="auto"/>
          </w:tcPr>
          <w:p w:rsidR="00D13CB8" w:rsidRPr="009A74FA" w:rsidRDefault="00D13CB8" w:rsidP="00ED3FF6">
            <w:pPr>
              <w:spacing w:after="0" w:line="240" w:lineRule="auto"/>
              <w:jc w:val="both"/>
              <w:rPr>
                <w:rFonts w:ascii="Times New Roman" w:eastAsia="Times New Roman" w:hAnsi="Times New Roman" w:cs="Times New Roman"/>
                <w:sz w:val="20"/>
                <w:szCs w:val="20"/>
              </w:rPr>
            </w:pPr>
            <w:r w:rsidRPr="009A74FA">
              <w:rPr>
                <w:rFonts w:ascii="Times New Roman" w:hAnsi="Times New Roman" w:cs="Times New Roman"/>
                <w:sz w:val="20"/>
                <w:szCs w:val="20"/>
              </w:rPr>
              <w:t xml:space="preserve">Грунтовка ГФ-021 представляет собой  суспензию пигментов и наполнителей в алкидном лаке с добавлением растворителей, сиккатива и стабилизирующих веществ. Грунтовка должна быть предназначена для грунтования металлических и деревянных поверхностей под покрытия различными эмалями. Цвет пленки грунтовки красно-коричневый, после высыхания пленка грунтовки ровная, однородная, матовая, </w:t>
            </w:r>
            <w:proofErr w:type="spellStart"/>
            <w:r w:rsidRPr="009A74FA">
              <w:rPr>
                <w:rFonts w:ascii="Times New Roman" w:hAnsi="Times New Roman" w:cs="Times New Roman"/>
                <w:sz w:val="20"/>
                <w:szCs w:val="20"/>
              </w:rPr>
              <w:t>полуглянцевая</w:t>
            </w:r>
            <w:proofErr w:type="spellEnd"/>
            <w:r w:rsidRPr="009A74FA">
              <w:rPr>
                <w:rFonts w:ascii="Times New Roman" w:hAnsi="Times New Roman" w:cs="Times New Roman"/>
                <w:sz w:val="20"/>
                <w:szCs w:val="20"/>
              </w:rPr>
              <w:t xml:space="preserve">, покрытие грунтовкой после высыхания не должно оказывать вредного воздействия на организм человека. Стойкость пленки к действию нитроэмали – не должно быть отслаивания, сморщивания, растрескивания пленки нитроэмали, нанесенной на грунтовку. Способ нанесения грунтовки на поверхность: кистью и/или краскораспылителем. Расход грунтовки на однослойное покрытие, </w:t>
            </w:r>
            <w:proofErr w:type="spellStart"/>
            <w:r w:rsidRPr="009A74FA">
              <w:rPr>
                <w:rFonts w:ascii="Times New Roman" w:hAnsi="Times New Roman" w:cs="Times New Roman"/>
                <w:sz w:val="20"/>
                <w:szCs w:val="20"/>
              </w:rPr>
              <w:t>гр</w:t>
            </w:r>
            <w:proofErr w:type="spellEnd"/>
            <w:r w:rsidRPr="009A74FA">
              <w:rPr>
                <w:rFonts w:ascii="Times New Roman" w:hAnsi="Times New Roman" w:cs="Times New Roman"/>
                <w:sz w:val="20"/>
                <w:szCs w:val="20"/>
              </w:rPr>
              <w:t>/м</w:t>
            </w:r>
            <w:proofErr w:type="gramStart"/>
            <w:r w:rsidRPr="009A74FA">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xml:space="preserve">, не более 60-100.  Перед применением грунтовку разбавляют до рабочей вязкости сольвентом, ксилолом или смесью одного из указанных растворителей с </w:t>
            </w:r>
            <w:proofErr w:type="spellStart"/>
            <w:r w:rsidRPr="009A74FA">
              <w:rPr>
                <w:rFonts w:ascii="Times New Roman" w:hAnsi="Times New Roman" w:cs="Times New Roman"/>
                <w:sz w:val="20"/>
                <w:szCs w:val="20"/>
              </w:rPr>
              <w:t>уайт</w:t>
            </w:r>
            <w:proofErr w:type="spellEnd"/>
            <w:r w:rsidRPr="009A74FA">
              <w:rPr>
                <w:rFonts w:ascii="Times New Roman" w:hAnsi="Times New Roman" w:cs="Times New Roman"/>
                <w:sz w:val="20"/>
                <w:szCs w:val="20"/>
              </w:rPr>
              <w:t>-спиритом в соотношении по массе 1:1 и/или разбавителем РЭ-4В</w:t>
            </w:r>
            <w:r w:rsidRPr="009A74FA">
              <w:rPr>
                <w:rFonts w:ascii="Times New Roman" w:hAnsi="Times New Roman" w:cs="Times New Roman"/>
                <w:sz w:val="20"/>
                <w:szCs w:val="20"/>
                <w:shd w:val="clear" w:color="auto" w:fill="FFFFFF"/>
              </w:rPr>
              <w:t>.</w:t>
            </w:r>
          </w:p>
        </w:tc>
      </w:tr>
      <w:tr w:rsidR="00D13CB8" w:rsidRPr="009A74FA" w:rsidTr="00CF2794">
        <w:trPr>
          <w:trHeight w:val="64"/>
        </w:trPr>
        <w:tc>
          <w:tcPr>
            <w:tcW w:w="724" w:type="dxa"/>
            <w:shd w:val="clear" w:color="auto" w:fill="auto"/>
            <w:noWrap/>
          </w:tcPr>
          <w:p w:rsidR="00D13CB8" w:rsidRPr="009A74FA"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9A74FA" w:rsidRDefault="00D13CB8"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eastAsia="Times New Roman" w:hAnsi="Times New Roman" w:cs="Times New Roman"/>
                <w:sz w:val="20"/>
                <w:szCs w:val="20"/>
              </w:rPr>
              <w:t>Эмаль ХВ-124. Требуется с</w:t>
            </w:r>
            <w:r w:rsidRPr="009A74FA">
              <w:rPr>
                <w:rFonts w:ascii="Times New Roman" w:hAnsi="Times New Roman" w:cs="Times New Roman"/>
                <w:spacing w:val="1"/>
                <w:sz w:val="20"/>
                <w:szCs w:val="20"/>
                <w:shd w:val="clear" w:color="auto" w:fill="FFFFFF"/>
              </w:rPr>
              <w:t>оответствие ГОСТ 10144-89 «Эмали ХВ-124. Технические условия (с Изменениями N 1, 2)».</w:t>
            </w:r>
          </w:p>
        </w:tc>
        <w:tc>
          <w:tcPr>
            <w:tcW w:w="6237" w:type="dxa"/>
            <w:gridSpan w:val="2"/>
            <w:shd w:val="clear" w:color="auto" w:fill="auto"/>
          </w:tcPr>
          <w:p w:rsidR="00D13CB8" w:rsidRPr="009A74FA" w:rsidRDefault="00D13CB8" w:rsidP="00ED3FF6">
            <w:pPr>
              <w:widowControl w:val="0"/>
              <w:tabs>
                <w:tab w:val="left" w:pos="6021"/>
              </w:tabs>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eastAsia="Times New Roman" w:hAnsi="Times New Roman" w:cs="Times New Roman"/>
                <w:sz w:val="20"/>
                <w:szCs w:val="20"/>
              </w:rPr>
              <w:t>Эмаль представляет собой с</w:t>
            </w:r>
            <w:r w:rsidRPr="009A74FA">
              <w:rPr>
                <w:rFonts w:ascii="Times New Roman" w:hAnsi="Times New Roman" w:cs="Times New Roman"/>
                <w:spacing w:val="1"/>
                <w:sz w:val="20"/>
                <w:szCs w:val="20"/>
                <w:shd w:val="clear" w:color="auto" w:fill="FFFFFF"/>
              </w:rPr>
              <w:t xml:space="preserve">успензию пигментов в растворе </w:t>
            </w:r>
            <w:proofErr w:type="spellStart"/>
            <w:r w:rsidRPr="009A74FA">
              <w:rPr>
                <w:rFonts w:ascii="Times New Roman" w:hAnsi="Times New Roman" w:cs="Times New Roman"/>
                <w:spacing w:val="1"/>
                <w:sz w:val="20"/>
                <w:szCs w:val="20"/>
                <w:shd w:val="clear" w:color="auto" w:fill="FFFFFF"/>
              </w:rPr>
              <w:t>средневязкой</w:t>
            </w:r>
            <w:proofErr w:type="spellEnd"/>
            <w:r w:rsidRPr="009A74FA">
              <w:rPr>
                <w:rFonts w:ascii="Times New Roman" w:hAnsi="Times New Roman" w:cs="Times New Roman"/>
                <w:spacing w:val="1"/>
                <w:sz w:val="20"/>
                <w:szCs w:val="20"/>
                <w:shd w:val="clear" w:color="auto" w:fill="FFFFFF"/>
              </w:rPr>
              <w:t xml:space="preserve"> поливинилхлоридной хлорированной смолы (ПСХ-ЛС) и алкидной смолы в смеси летучих органических растворителей с добавлением пластификатора.</w:t>
            </w:r>
            <w:r w:rsidRPr="009A74FA">
              <w:rPr>
                <w:rFonts w:ascii="Times New Roman" w:hAnsi="Times New Roman" w:cs="Times New Roman"/>
                <w:spacing w:val="1"/>
                <w:sz w:val="20"/>
                <w:szCs w:val="20"/>
              </w:rPr>
              <w:t xml:space="preserve"> </w:t>
            </w:r>
            <w:r w:rsidRPr="009A74FA">
              <w:rPr>
                <w:rFonts w:ascii="Times New Roman" w:hAnsi="Times New Roman" w:cs="Times New Roman"/>
                <w:spacing w:val="1"/>
                <w:sz w:val="20"/>
                <w:szCs w:val="20"/>
                <w:shd w:val="clear" w:color="auto" w:fill="FFFFFF"/>
              </w:rPr>
              <w:t xml:space="preserve">Эмаль должна быть предназначена для окраски загрунтованных металлических поверхностей, а также деревянных поверхностей, эксплуатируемых в атмосферных условиях. Цвет эмали:  </w:t>
            </w:r>
            <w:r w:rsidRPr="009A74FA">
              <w:rPr>
                <w:rFonts w:ascii="Times New Roman" w:eastAsia="Times New Roman" w:hAnsi="Times New Roman" w:cs="Times New Roman"/>
                <w:sz w:val="20"/>
                <w:szCs w:val="20"/>
              </w:rPr>
              <w:t xml:space="preserve">защитный, серый. </w:t>
            </w:r>
            <w:r w:rsidRPr="009A74FA">
              <w:rPr>
                <w:rFonts w:ascii="Times New Roman" w:hAnsi="Times New Roman" w:cs="Times New Roman"/>
                <w:spacing w:val="1"/>
                <w:sz w:val="20"/>
                <w:szCs w:val="20"/>
                <w:shd w:val="clear" w:color="auto" w:fill="FFFFFF"/>
              </w:rPr>
              <w:t xml:space="preserve">После высыхания пленка эмали должна быть однородной, без морщин, оспин, потеков и посторонних включений. </w:t>
            </w:r>
          </w:p>
        </w:tc>
      </w:tr>
      <w:tr w:rsidR="00D13CB8" w:rsidRPr="00E432A1" w:rsidTr="00CF2794">
        <w:trPr>
          <w:trHeight w:val="144"/>
        </w:trPr>
        <w:tc>
          <w:tcPr>
            <w:tcW w:w="724" w:type="dxa"/>
            <w:shd w:val="clear" w:color="auto" w:fill="auto"/>
            <w:noWrap/>
          </w:tcPr>
          <w:p w:rsidR="00D13CB8" w:rsidRPr="00E432A1"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E432A1" w:rsidRDefault="00D5386E" w:rsidP="00ED3FF6">
            <w:pPr>
              <w:spacing w:after="0" w:line="240" w:lineRule="auto"/>
              <w:ind w:right="33"/>
              <w:jc w:val="both"/>
              <w:rPr>
                <w:rFonts w:ascii="Times New Roman" w:hAnsi="Times New Roman" w:cs="Times New Roman"/>
                <w:sz w:val="20"/>
                <w:szCs w:val="20"/>
                <w:shd w:val="clear" w:color="auto" w:fill="FFFFFF"/>
              </w:rPr>
            </w:pPr>
            <w:r w:rsidRPr="00E432A1">
              <w:rPr>
                <w:rFonts w:ascii="Times New Roman" w:hAnsi="Times New Roman" w:cs="Times New Roman"/>
                <w:sz w:val="20"/>
                <w:szCs w:val="20"/>
              </w:rPr>
              <w:t>Арматурный прокат гладкого</w:t>
            </w:r>
            <w:r w:rsidR="00D13CB8" w:rsidRPr="00E432A1">
              <w:rPr>
                <w:rFonts w:ascii="Times New Roman" w:hAnsi="Times New Roman" w:cs="Times New Roman"/>
                <w:sz w:val="20"/>
                <w:szCs w:val="20"/>
              </w:rPr>
              <w:t>, периодического профиля</w:t>
            </w:r>
            <w:r w:rsidR="00D13CB8" w:rsidRPr="00E432A1">
              <w:rPr>
                <w:rFonts w:ascii="Times New Roman" w:hAnsi="Times New Roman" w:cs="Times New Roman"/>
                <w:sz w:val="20"/>
                <w:szCs w:val="20"/>
                <w:shd w:val="clear" w:color="auto" w:fill="FFFFFF"/>
              </w:rPr>
              <w:t xml:space="preserve">. Требуется соответствие </w:t>
            </w:r>
            <w:r w:rsidRPr="00E432A1">
              <w:rPr>
                <w:rFonts w:ascii="Times New Roman" w:hAnsi="Times New Roman" w:cs="Times New Roman"/>
                <w:sz w:val="20"/>
                <w:szCs w:val="20"/>
                <w:shd w:val="clear" w:color="auto" w:fill="FFFFFF"/>
              </w:rPr>
              <w:t>ГОСТ 34028-2016 «Прокат арматурный для железобетонных конструкций. Технические условия».</w:t>
            </w:r>
          </w:p>
        </w:tc>
        <w:tc>
          <w:tcPr>
            <w:tcW w:w="6237" w:type="dxa"/>
            <w:gridSpan w:val="2"/>
            <w:shd w:val="clear" w:color="auto" w:fill="auto"/>
          </w:tcPr>
          <w:p w:rsidR="00D13CB8" w:rsidRPr="00E432A1" w:rsidRDefault="00D5386E" w:rsidP="00E432A1">
            <w:pPr>
              <w:spacing w:after="0" w:line="240" w:lineRule="auto"/>
              <w:ind w:right="33"/>
              <w:jc w:val="both"/>
              <w:rPr>
                <w:rFonts w:ascii="Times New Roman" w:eastAsia="Times New Roman" w:hAnsi="Times New Roman" w:cs="Times New Roman"/>
                <w:sz w:val="20"/>
                <w:szCs w:val="20"/>
              </w:rPr>
            </w:pPr>
            <w:r w:rsidRPr="00E432A1">
              <w:rPr>
                <w:rFonts w:ascii="Times New Roman" w:hAnsi="Times New Roman" w:cs="Times New Roman"/>
                <w:sz w:val="20"/>
                <w:szCs w:val="20"/>
              </w:rPr>
              <w:t>На поверхности арматурного проката не допускаются: трещины; закаты, плены и раковины, ухудшающие его характеристики</w:t>
            </w:r>
            <w:r w:rsidR="00E432A1" w:rsidRPr="00E432A1">
              <w:rPr>
                <w:rFonts w:ascii="Times New Roman" w:hAnsi="Times New Roman" w:cs="Times New Roman"/>
                <w:sz w:val="20"/>
                <w:szCs w:val="20"/>
              </w:rPr>
              <w:t xml:space="preserve">. Номинальный диаметр </w:t>
            </w:r>
            <w:r w:rsidR="00E432A1">
              <w:rPr>
                <w:rFonts w:ascii="Times New Roman" w:hAnsi="Times New Roman" w:cs="Times New Roman"/>
                <w:sz w:val="20"/>
                <w:szCs w:val="20"/>
              </w:rPr>
              <w:t>проката</w:t>
            </w:r>
            <w:r w:rsidR="00E432A1" w:rsidRPr="00E432A1">
              <w:rPr>
                <w:rFonts w:ascii="Times New Roman" w:hAnsi="Times New Roman" w:cs="Times New Roman"/>
                <w:sz w:val="20"/>
                <w:szCs w:val="20"/>
              </w:rPr>
              <w:t xml:space="preserve">, мм, не менее 12 и не более 14. </w:t>
            </w:r>
          </w:p>
        </w:tc>
      </w:tr>
      <w:tr w:rsidR="00D13CB8" w:rsidRPr="009A74FA" w:rsidTr="00CF2794">
        <w:trPr>
          <w:trHeight w:val="144"/>
        </w:trPr>
        <w:tc>
          <w:tcPr>
            <w:tcW w:w="724" w:type="dxa"/>
            <w:shd w:val="clear" w:color="auto" w:fill="auto"/>
            <w:noWrap/>
          </w:tcPr>
          <w:p w:rsidR="00D13CB8" w:rsidRPr="009A74FA"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9A74FA" w:rsidRDefault="00D13CB8"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 xml:space="preserve">Раствор. </w:t>
            </w:r>
            <w:r w:rsidRPr="009A74FA">
              <w:rPr>
                <w:rFonts w:ascii="Times New Roman" w:hAnsi="Times New Roman" w:cs="Times New Roman"/>
                <w:sz w:val="20"/>
                <w:szCs w:val="20"/>
                <w:shd w:val="clear" w:color="auto" w:fill="FFFFFF"/>
              </w:rPr>
              <w:t xml:space="preserve">Требуется соответствие ГОСТ 28013-98 «Растворы </w:t>
            </w:r>
            <w:r w:rsidRPr="009A74FA">
              <w:rPr>
                <w:rFonts w:ascii="Times New Roman" w:hAnsi="Times New Roman" w:cs="Times New Roman"/>
                <w:sz w:val="20"/>
                <w:szCs w:val="20"/>
                <w:shd w:val="clear" w:color="auto" w:fill="FFFFFF"/>
              </w:rPr>
              <w:lastRenderedPageBreak/>
              <w:t>строительные. Общие технические условия (с Изменением N 1)».</w:t>
            </w:r>
          </w:p>
        </w:tc>
        <w:tc>
          <w:tcPr>
            <w:tcW w:w="6237" w:type="dxa"/>
            <w:gridSpan w:val="2"/>
            <w:shd w:val="clear" w:color="auto" w:fill="auto"/>
          </w:tcPr>
          <w:p w:rsidR="00D13CB8" w:rsidRPr="009A74FA" w:rsidRDefault="00D13CB8" w:rsidP="00ED3FF6">
            <w:pPr>
              <w:spacing w:after="0" w:line="240" w:lineRule="auto"/>
              <w:ind w:right="33"/>
              <w:jc w:val="both"/>
              <w:rPr>
                <w:rFonts w:ascii="Times New Roman" w:eastAsia="Times New Roman" w:hAnsi="Times New Roman" w:cs="Times New Roman"/>
                <w:sz w:val="20"/>
                <w:szCs w:val="20"/>
              </w:rPr>
            </w:pPr>
            <w:proofErr w:type="gramStart"/>
            <w:r w:rsidRPr="009A74FA">
              <w:rPr>
                <w:rFonts w:ascii="Times New Roman" w:hAnsi="Times New Roman" w:cs="Times New Roman"/>
                <w:sz w:val="20"/>
                <w:szCs w:val="20"/>
              </w:rPr>
              <w:lastRenderedPageBreak/>
              <w:t xml:space="preserve">Раствор строительный готовый, кладочный, марка раствора по прочности на сжатие в проектном возрасте не более М100, в качестве вяжущего используется </w:t>
            </w:r>
            <w:r w:rsidRPr="009A74FA">
              <w:rPr>
                <w:rFonts w:ascii="Times New Roman" w:hAnsi="Times New Roman" w:cs="Times New Roman"/>
                <w:sz w:val="20"/>
                <w:szCs w:val="20"/>
                <w:shd w:val="clear" w:color="auto" w:fill="FFFFFF"/>
              </w:rPr>
              <w:t>портландцемент, ШПЦ по ГОСТ 10178-85 (</w:t>
            </w:r>
            <w:r w:rsidRPr="009A74FA">
              <w:rPr>
                <w:rFonts w:ascii="Times New Roman" w:hAnsi="Times New Roman" w:cs="Times New Roman"/>
                <w:sz w:val="20"/>
                <w:szCs w:val="20"/>
              </w:rPr>
              <w:t xml:space="preserve">с </w:t>
            </w:r>
            <w:r w:rsidRPr="009A74FA">
              <w:rPr>
                <w:rFonts w:ascii="Times New Roman" w:hAnsi="Times New Roman" w:cs="Times New Roman"/>
                <w:sz w:val="20"/>
                <w:szCs w:val="20"/>
              </w:rPr>
              <w:lastRenderedPageBreak/>
              <w:t>наличием активных минеральных добавок, добавок гранулированного шлака или без них, марка цемента по прочности на сжатие в возрасте 28 суток не должна быть менее 300</w:t>
            </w:r>
            <w:r w:rsidRPr="009A74FA">
              <w:rPr>
                <w:rFonts w:ascii="Times New Roman" w:hAnsi="Times New Roman" w:cs="Times New Roman"/>
                <w:sz w:val="20"/>
                <w:szCs w:val="20"/>
                <w:shd w:val="clear" w:color="auto" w:fill="FFFFFF"/>
              </w:rPr>
              <w:t>), известь строительная</w:t>
            </w:r>
            <w:r w:rsidRPr="009A74FA">
              <w:rPr>
                <w:rFonts w:ascii="Times New Roman" w:hAnsi="Times New Roman" w:cs="Times New Roman"/>
                <w:sz w:val="20"/>
                <w:szCs w:val="20"/>
              </w:rPr>
              <w:t>.</w:t>
            </w:r>
            <w:proofErr w:type="gramEnd"/>
            <w:r w:rsidRPr="009A74FA">
              <w:rPr>
                <w:rFonts w:ascii="Times New Roman" w:hAnsi="Times New Roman" w:cs="Times New Roman"/>
                <w:sz w:val="20"/>
                <w:szCs w:val="20"/>
              </w:rPr>
              <w:t xml:space="preserve"> </w:t>
            </w:r>
            <w:r w:rsidRPr="009A74FA">
              <w:rPr>
                <w:rFonts w:ascii="Times New Roman" w:hAnsi="Times New Roman" w:cs="Times New Roman"/>
                <w:sz w:val="20"/>
                <w:szCs w:val="20"/>
                <w:shd w:val="clear" w:color="auto" w:fill="FFFFFF"/>
              </w:rPr>
              <w:t xml:space="preserve">В качестве заполнителя применяется песок для строительных работ, золы-уноса, </w:t>
            </w:r>
            <w:proofErr w:type="spellStart"/>
            <w:r w:rsidRPr="009A74FA">
              <w:rPr>
                <w:rFonts w:ascii="Times New Roman" w:hAnsi="Times New Roman" w:cs="Times New Roman"/>
                <w:sz w:val="20"/>
                <w:szCs w:val="20"/>
                <w:shd w:val="clear" w:color="auto" w:fill="FFFFFF"/>
              </w:rPr>
              <w:t>золошлаковый</w:t>
            </w:r>
            <w:proofErr w:type="spellEnd"/>
            <w:r w:rsidRPr="009A74FA">
              <w:rPr>
                <w:rFonts w:ascii="Times New Roman" w:hAnsi="Times New Roman" w:cs="Times New Roman"/>
                <w:sz w:val="20"/>
                <w:szCs w:val="20"/>
                <w:shd w:val="clear" w:color="auto" w:fill="FFFFFF"/>
              </w:rPr>
              <w:t xml:space="preserve"> песок;  пористые пески</w:t>
            </w:r>
            <w:r w:rsidRPr="009A74FA">
              <w:rPr>
                <w:rFonts w:ascii="Times New Roman" w:hAnsi="Times New Roman" w:cs="Times New Roman"/>
                <w:sz w:val="20"/>
                <w:szCs w:val="20"/>
              </w:rPr>
              <w:t xml:space="preserve">. </w:t>
            </w:r>
            <w:r w:rsidRPr="009A74FA">
              <w:rPr>
                <w:rFonts w:ascii="Times New Roman" w:hAnsi="Times New Roman" w:cs="Times New Roman"/>
                <w:sz w:val="20"/>
                <w:szCs w:val="20"/>
                <w:shd w:val="clear" w:color="auto" w:fill="FFFFFF"/>
              </w:rPr>
              <w:t xml:space="preserve">Значение показателя «наибольшая крупность зерен заполнителя» не более 2,5 мм. </w:t>
            </w:r>
            <w:r w:rsidRPr="009A74FA">
              <w:rPr>
                <w:rFonts w:ascii="Times New Roman" w:hAnsi="Times New Roman" w:cs="Times New Roman"/>
                <w:sz w:val="20"/>
                <w:szCs w:val="20"/>
              </w:rPr>
              <w:t>Раствор тяжелый или легкий. Марка раствора по морозостойкости не менее F50. Марка раствора по подвижности Пк3 и Пк</w:t>
            </w:r>
            <w:proofErr w:type="gramStart"/>
            <w:r w:rsidRPr="009A74FA">
              <w:rPr>
                <w:rFonts w:ascii="Times New Roman" w:hAnsi="Times New Roman" w:cs="Times New Roman"/>
                <w:sz w:val="20"/>
                <w:szCs w:val="20"/>
              </w:rPr>
              <w:t>2</w:t>
            </w:r>
            <w:proofErr w:type="gramEnd"/>
            <w:r w:rsidRPr="009A74FA">
              <w:rPr>
                <w:rFonts w:ascii="Times New Roman" w:hAnsi="Times New Roman" w:cs="Times New Roman"/>
                <w:sz w:val="20"/>
                <w:szCs w:val="20"/>
              </w:rPr>
              <w:t xml:space="preserve">. </w:t>
            </w:r>
          </w:p>
        </w:tc>
      </w:tr>
      <w:tr w:rsidR="00D13CB8" w:rsidRPr="009A74FA" w:rsidTr="00CF2794">
        <w:trPr>
          <w:trHeight w:val="144"/>
        </w:trPr>
        <w:tc>
          <w:tcPr>
            <w:tcW w:w="724" w:type="dxa"/>
            <w:shd w:val="clear" w:color="auto" w:fill="auto"/>
            <w:noWrap/>
          </w:tcPr>
          <w:p w:rsidR="00D13CB8" w:rsidRPr="009A74FA"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9A74FA" w:rsidRDefault="00D13CB8"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 xml:space="preserve">Фланцы. </w:t>
            </w:r>
          </w:p>
        </w:tc>
        <w:tc>
          <w:tcPr>
            <w:tcW w:w="6237" w:type="dxa"/>
            <w:gridSpan w:val="2"/>
            <w:shd w:val="clear" w:color="auto" w:fill="auto"/>
          </w:tcPr>
          <w:p w:rsidR="00D13CB8" w:rsidRPr="009A74FA" w:rsidRDefault="00D13CB8" w:rsidP="00672835">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Фланцы </w:t>
            </w:r>
            <w:r w:rsidR="00672835">
              <w:rPr>
                <w:rFonts w:ascii="Times New Roman" w:hAnsi="Times New Roman" w:cs="Times New Roman"/>
                <w:sz w:val="20"/>
                <w:szCs w:val="20"/>
              </w:rPr>
              <w:t xml:space="preserve">должны быть </w:t>
            </w:r>
            <w:r w:rsidRPr="009A74FA">
              <w:rPr>
                <w:rFonts w:ascii="Times New Roman" w:hAnsi="Times New Roman" w:cs="Times New Roman"/>
                <w:sz w:val="20"/>
                <w:szCs w:val="20"/>
              </w:rPr>
              <w:t xml:space="preserve">стальные плоские приварные, </w:t>
            </w:r>
            <w:r w:rsidR="00672835">
              <w:rPr>
                <w:rFonts w:ascii="Times New Roman" w:hAnsi="Times New Roman" w:cs="Times New Roman"/>
                <w:sz w:val="20"/>
                <w:szCs w:val="20"/>
              </w:rPr>
              <w:t xml:space="preserve">на номинальное </w:t>
            </w:r>
            <w:r w:rsidRPr="009A74FA">
              <w:rPr>
                <w:rFonts w:ascii="Times New Roman" w:hAnsi="Times New Roman" w:cs="Times New Roman"/>
                <w:sz w:val="20"/>
                <w:szCs w:val="20"/>
              </w:rPr>
              <w:t>давление</w:t>
            </w:r>
            <w:r w:rsidR="00672835">
              <w:rPr>
                <w:rFonts w:ascii="Times New Roman" w:hAnsi="Times New Roman" w:cs="Times New Roman"/>
                <w:sz w:val="20"/>
                <w:szCs w:val="20"/>
              </w:rPr>
              <w:t xml:space="preserve"> н</w:t>
            </w:r>
            <w:r w:rsidRPr="009A74FA">
              <w:rPr>
                <w:rFonts w:ascii="Times New Roman" w:hAnsi="Times New Roman" w:cs="Times New Roman"/>
                <w:sz w:val="20"/>
                <w:szCs w:val="20"/>
              </w:rPr>
              <w:t>е менее 1,0 МПа (10 кгс/см</w:t>
            </w:r>
            <w:proofErr w:type="gramStart"/>
            <w:r w:rsidRPr="00672835">
              <w:rPr>
                <w:rFonts w:ascii="Times New Roman" w:hAnsi="Times New Roman" w:cs="Times New Roman"/>
                <w:sz w:val="20"/>
                <w:szCs w:val="20"/>
                <w:vertAlign w:val="superscript"/>
              </w:rPr>
              <w:t>2</w:t>
            </w:r>
            <w:proofErr w:type="gramEnd"/>
            <w:r w:rsidRPr="009A74FA">
              <w:rPr>
                <w:rFonts w:ascii="Times New Roman" w:hAnsi="Times New Roman" w:cs="Times New Roman"/>
                <w:sz w:val="20"/>
                <w:szCs w:val="20"/>
              </w:rPr>
              <w:t>), диаметром менее 50 мм.</w:t>
            </w:r>
          </w:p>
        </w:tc>
      </w:tr>
      <w:tr w:rsidR="00D13CB8" w:rsidRPr="009A74FA" w:rsidTr="00CF2794">
        <w:trPr>
          <w:trHeight w:val="64"/>
        </w:trPr>
        <w:tc>
          <w:tcPr>
            <w:tcW w:w="724" w:type="dxa"/>
            <w:shd w:val="clear" w:color="auto" w:fill="auto"/>
            <w:noWrap/>
          </w:tcPr>
          <w:p w:rsidR="00D13CB8" w:rsidRPr="009A74FA"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9A74FA" w:rsidRDefault="00D13CB8" w:rsidP="00ED3FF6">
            <w:pPr>
              <w:widowControl w:val="0"/>
              <w:autoSpaceDE w:val="0"/>
              <w:autoSpaceDN w:val="0"/>
              <w:adjustRightInd w:val="0"/>
              <w:spacing w:after="0" w:line="240" w:lineRule="auto"/>
              <w:ind w:right="137"/>
              <w:jc w:val="both"/>
              <w:rPr>
                <w:rFonts w:ascii="Times New Roman" w:eastAsia="Times New Roman" w:hAnsi="Times New Roman" w:cs="Times New Roman"/>
                <w:sz w:val="20"/>
                <w:szCs w:val="20"/>
              </w:rPr>
            </w:pPr>
            <w:r w:rsidRPr="009A74FA">
              <w:rPr>
                <w:rFonts w:ascii="Times New Roman" w:eastAsia="Times New Roman" w:hAnsi="Times New Roman" w:cs="Times New Roman"/>
                <w:sz w:val="20"/>
                <w:szCs w:val="20"/>
              </w:rPr>
              <w:t xml:space="preserve">Прокладки. </w:t>
            </w:r>
            <w:r w:rsidRPr="009A74FA">
              <w:rPr>
                <w:rFonts w:ascii="Times New Roman" w:hAnsi="Times New Roman" w:cs="Times New Roman"/>
                <w:sz w:val="20"/>
                <w:szCs w:val="20"/>
                <w:shd w:val="clear" w:color="auto" w:fill="FFFFFF"/>
              </w:rPr>
              <w:t>Требуется соответствие ГОСТ 15180-86 «Прокладки плоские эластичные. Основные параметры и размеры».</w:t>
            </w:r>
          </w:p>
        </w:tc>
        <w:tc>
          <w:tcPr>
            <w:tcW w:w="6237" w:type="dxa"/>
            <w:gridSpan w:val="2"/>
            <w:shd w:val="clear" w:color="auto" w:fill="auto"/>
          </w:tcPr>
          <w:p w:rsidR="00D13CB8" w:rsidRPr="009A74FA" w:rsidRDefault="00D13CB8" w:rsidP="00ED3FF6">
            <w:pPr>
              <w:widowControl w:val="0"/>
              <w:tabs>
                <w:tab w:val="left" w:pos="6808"/>
              </w:tabs>
              <w:autoSpaceDE w:val="0"/>
              <w:autoSpaceDN w:val="0"/>
              <w:adjustRightInd w:val="0"/>
              <w:spacing w:after="0" w:line="240" w:lineRule="auto"/>
              <w:ind w:right="141"/>
              <w:jc w:val="both"/>
              <w:rPr>
                <w:rFonts w:ascii="Times New Roman" w:eastAsia="Times New Roman" w:hAnsi="Times New Roman" w:cs="Times New Roman"/>
                <w:sz w:val="20"/>
                <w:szCs w:val="20"/>
              </w:rPr>
            </w:pPr>
            <w:r w:rsidRPr="009A74FA">
              <w:rPr>
                <w:rFonts w:ascii="Times New Roman" w:hAnsi="Times New Roman" w:cs="Times New Roman"/>
                <w:sz w:val="20"/>
                <w:szCs w:val="20"/>
                <w:shd w:val="clear" w:color="auto" w:fill="FFFFFF"/>
              </w:rPr>
              <w:t xml:space="preserve">Прокладки из </w:t>
            </w:r>
            <w:proofErr w:type="spellStart"/>
            <w:r w:rsidRPr="009A74FA">
              <w:rPr>
                <w:rFonts w:ascii="Times New Roman" w:hAnsi="Times New Roman" w:cs="Times New Roman"/>
                <w:sz w:val="20"/>
                <w:szCs w:val="20"/>
                <w:shd w:val="clear" w:color="auto" w:fill="FFFFFF"/>
              </w:rPr>
              <w:t>паронита</w:t>
            </w:r>
            <w:proofErr w:type="spellEnd"/>
            <w:r w:rsidRPr="009A74FA">
              <w:rPr>
                <w:rFonts w:ascii="Times New Roman" w:hAnsi="Times New Roman" w:cs="Times New Roman"/>
                <w:sz w:val="20"/>
                <w:szCs w:val="20"/>
                <w:shd w:val="clear" w:color="auto" w:fill="FFFFFF"/>
              </w:rPr>
              <w:t xml:space="preserve"> по </w:t>
            </w:r>
            <w:hyperlink r:id="rId12" w:history="1">
              <w:r w:rsidRPr="009A74FA">
                <w:rPr>
                  <w:rFonts w:ascii="Times New Roman" w:hAnsi="Times New Roman" w:cs="Times New Roman"/>
                  <w:sz w:val="20"/>
                  <w:szCs w:val="20"/>
                  <w:shd w:val="clear" w:color="auto" w:fill="FFFFFF"/>
                </w:rPr>
                <w:t>ГОСТ 481-80</w:t>
              </w:r>
            </w:hyperlink>
            <w:r w:rsidRPr="009A74FA">
              <w:rPr>
                <w:rFonts w:ascii="Times New Roman" w:hAnsi="Times New Roman" w:cs="Times New Roman"/>
                <w:sz w:val="20"/>
                <w:szCs w:val="20"/>
                <w:shd w:val="clear" w:color="auto" w:fill="FFFFFF"/>
              </w:rPr>
              <w:t>  для условного прохода 50мм. Исполнение прокладок</w:t>
            </w:r>
            <w:proofErr w:type="gramStart"/>
            <w:r w:rsidRPr="009A74FA">
              <w:rPr>
                <w:rFonts w:ascii="Times New Roman" w:hAnsi="Times New Roman" w:cs="Times New Roman"/>
                <w:sz w:val="20"/>
                <w:szCs w:val="20"/>
                <w:shd w:val="clear" w:color="auto" w:fill="FFFFFF"/>
              </w:rPr>
              <w:t xml:space="preserve"> А</w:t>
            </w:r>
            <w:proofErr w:type="gramEnd"/>
            <w:r w:rsidRPr="009A74FA">
              <w:rPr>
                <w:rFonts w:ascii="Times New Roman" w:hAnsi="Times New Roman" w:cs="Times New Roman"/>
                <w:sz w:val="20"/>
                <w:szCs w:val="20"/>
                <w:shd w:val="clear" w:color="auto" w:fill="FFFFFF"/>
              </w:rPr>
              <w:t xml:space="preserve">/Б.  Условное давление не менее 0,1 МПа.  </w:t>
            </w:r>
          </w:p>
        </w:tc>
      </w:tr>
      <w:tr w:rsidR="00D13CB8" w:rsidRPr="009A74FA" w:rsidTr="00CF2794">
        <w:trPr>
          <w:trHeight w:val="64"/>
        </w:trPr>
        <w:tc>
          <w:tcPr>
            <w:tcW w:w="724" w:type="dxa"/>
            <w:shd w:val="clear" w:color="auto" w:fill="auto"/>
            <w:noWrap/>
          </w:tcPr>
          <w:p w:rsidR="00D13CB8" w:rsidRPr="009A74FA"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9A74FA" w:rsidRDefault="00D13CB8" w:rsidP="00ED3FF6">
            <w:pPr>
              <w:widowControl w:val="0"/>
              <w:autoSpaceDE w:val="0"/>
              <w:autoSpaceDN w:val="0"/>
              <w:adjustRightInd w:val="0"/>
              <w:spacing w:after="0" w:line="240" w:lineRule="auto"/>
              <w:ind w:right="142"/>
              <w:jc w:val="both"/>
              <w:rPr>
                <w:rFonts w:ascii="Times New Roman" w:hAnsi="Times New Roman" w:cs="Times New Roman"/>
                <w:sz w:val="20"/>
                <w:szCs w:val="20"/>
              </w:rPr>
            </w:pPr>
            <w:r w:rsidRPr="009A74FA">
              <w:rPr>
                <w:rFonts w:ascii="Times New Roman" w:hAnsi="Times New Roman" w:cs="Times New Roman"/>
                <w:sz w:val="20"/>
                <w:szCs w:val="20"/>
              </w:rPr>
              <w:t>Шнур асбестовый общего назначения, марка ШАОН. Требуется соответствие ГОСТ 1779-83 «Шнуры асбестовые. Технические условия (с Изменением N 1)».</w:t>
            </w:r>
          </w:p>
        </w:tc>
        <w:tc>
          <w:tcPr>
            <w:tcW w:w="6237" w:type="dxa"/>
            <w:gridSpan w:val="2"/>
            <w:shd w:val="clear" w:color="auto" w:fill="auto"/>
          </w:tcPr>
          <w:p w:rsidR="00D13CB8" w:rsidRPr="009A74FA" w:rsidRDefault="00D13CB8" w:rsidP="001B4505">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Должен быть предназначен для теплоизоляции и уплотнения соединений в различных тепловых агрегатах и теплопроводящих системах при температуре «до 400</w:t>
            </w:r>
            <w:proofErr w:type="gramStart"/>
            <w:r w:rsidRPr="009A74FA">
              <w:rPr>
                <w:rFonts w:ascii="Times New Roman" w:hAnsi="Times New Roman" w:cs="Times New Roman"/>
                <w:sz w:val="20"/>
                <w:szCs w:val="20"/>
              </w:rPr>
              <w:t xml:space="preserve"> °С</w:t>
            </w:r>
            <w:proofErr w:type="gramEnd"/>
            <w:r w:rsidRPr="009A74FA">
              <w:rPr>
                <w:rFonts w:ascii="Times New Roman" w:hAnsi="Times New Roman" w:cs="Times New Roman"/>
                <w:sz w:val="20"/>
                <w:szCs w:val="20"/>
              </w:rPr>
              <w:t xml:space="preserve">», </w:t>
            </w:r>
            <w:r w:rsidRPr="009A74FA">
              <w:rPr>
                <w:rFonts w:ascii="Times New Roman" w:hAnsi="Times New Roman" w:cs="Times New Roman"/>
                <w:sz w:val="20"/>
                <w:szCs w:val="20"/>
                <w:shd w:val="clear" w:color="auto" w:fill="FFFFFF"/>
              </w:rPr>
              <w:t>рабочая среда: газ, пар, вода, давление «до 0,1 МПа (1,0 кгс/см</w:t>
            </w:r>
            <w:r w:rsidRPr="009A74FA">
              <w:rPr>
                <w:rFonts w:ascii="Times New Roman" w:hAnsi="Times New Roman" w:cs="Times New Roman"/>
                <w:sz w:val="20"/>
                <w:szCs w:val="20"/>
                <w:vertAlign w:val="superscript"/>
              </w:rPr>
              <w:t>2</w:t>
            </w:r>
            <w:r w:rsidRPr="009A74FA">
              <w:rPr>
                <w:rFonts w:ascii="Times New Roman" w:hAnsi="Times New Roman" w:cs="Times New Roman"/>
                <w:sz w:val="20"/>
                <w:szCs w:val="20"/>
                <w:shd w:val="clear" w:color="auto" w:fill="FFFFFF"/>
              </w:rPr>
              <w:t>)»</w:t>
            </w:r>
            <w:r w:rsidRPr="009A74FA">
              <w:rPr>
                <w:rFonts w:ascii="Times New Roman" w:hAnsi="Times New Roman" w:cs="Times New Roman"/>
                <w:sz w:val="20"/>
                <w:szCs w:val="20"/>
              </w:rPr>
              <w:t>. На поверхности шнуров не должно быть поврежденных наружных нитей, сердечник не должен выступать из-под наружных нитей. Шнур на основе хлопка или вискозы должен быть устойчивым к изгибу и при испытании не должен расслаиваться и иметь разрывов нитей. Диаметр 8,0 мм, 10,0 мм.</w:t>
            </w:r>
            <w:r w:rsidRPr="009A74FA">
              <w:rPr>
                <w:rFonts w:ascii="Times New Roman" w:hAnsi="Times New Roman" w:cs="Times New Roman"/>
                <w:sz w:val="20"/>
                <w:szCs w:val="20"/>
                <w:shd w:val="clear" w:color="auto" w:fill="FFFFFF"/>
              </w:rPr>
              <w:t xml:space="preserve"> </w:t>
            </w:r>
          </w:p>
        </w:tc>
      </w:tr>
      <w:tr w:rsidR="00D13CB8" w:rsidRPr="009A74FA" w:rsidTr="00CF2794">
        <w:trPr>
          <w:trHeight w:val="144"/>
        </w:trPr>
        <w:tc>
          <w:tcPr>
            <w:tcW w:w="724" w:type="dxa"/>
            <w:shd w:val="clear" w:color="auto" w:fill="auto"/>
            <w:noWrap/>
          </w:tcPr>
          <w:p w:rsidR="00D13CB8" w:rsidRPr="009A74FA"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9A74FA" w:rsidRDefault="00DD2EB4"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Быстросъемный хомут</w:t>
            </w:r>
            <w:r w:rsidR="00514F1B" w:rsidRPr="009A74FA">
              <w:rPr>
                <w:rFonts w:ascii="Times New Roman" w:hAnsi="Times New Roman" w:cs="Times New Roman"/>
                <w:sz w:val="20"/>
                <w:szCs w:val="20"/>
              </w:rPr>
              <w:t>.</w:t>
            </w:r>
          </w:p>
        </w:tc>
        <w:tc>
          <w:tcPr>
            <w:tcW w:w="6237" w:type="dxa"/>
            <w:gridSpan w:val="2"/>
            <w:shd w:val="clear" w:color="auto" w:fill="auto"/>
          </w:tcPr>
          <w:p w:rsidR="00DD2EB4" w:rsidRPr="009A74FA" w:rsidRDefault="00DD2EB4" w:rsidP="00ED3FF6">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9A74FA">
              <w:rPr>
                <w:rFonts w:ascii="Times New Roman" w:hAnsi="Times New Roman" w:cs="Times New Roman"/>
                <w:sz w:val="20"/>
                <w:szCs w:val="20"/>
              </w:rPr>
              <w:t>Хомут должен быть предназначены для быстрого и надёжного соединения элементов вентиляционных систем.</w:t>
            </w:r>
            <w:proofErr w:type="gramEnd"/>
            <w:r w:rsidRPr="009A74FA">
              <w:rPr>
                <w:rFonts w:ascii="Times New Roman" w:hAnsi="Times New Roman" w:cs="Times New Roman"/>
                <w:sz w:val="20"/>
                <w:szCs w:val="20"/>
              </w:rPr>
              <w:t xml:space="preserve"> Хомут должен быть изготовлен из полосы оцинкованной стали шириной не менее 60</w:t>
            </w:r>
            <w:r w:rsidR="00CD1184" w:rsidRPr="009A74FA">
              <w:rPr>
                <w:rFonts w:ascii="Times New Roman" w:hAnsi="Times New Roman" w:cs="Times New Roman"/>
                <w:sz w:val="20"/>
                <w:szCs w:val="20"/>
              </w:rPr>
              <w:t xml:space="preserve"> мм</w:t>
            </w:r>
            <w:r w:rsidRPr="009A74FA">
              <w:rPr>
                <w:rFonts w:ascii="Times New Roman" w:hAnsi="Times New Roman" w:cs="Times New Roman"/>
                <w:sz w:val="20"/>
                <w:szCs w:val="20"/>
              </w:rPr>
              <w:t>, на которую для герметизации места соединения и снижения вибрации должна быть наклеена микропористая резина толщиной более 9 мм. Внутренний диаметр хомута требуется 160 мм и 200 мм.</w:t>
            </w:r>
          </w:p>
        </w:tc>
      </w:tr>
      <w:tr w:rsidR="00E03EAF" w:rsidRPr="009A74FA" w:rsidTr="00CF2794">
        <w:trPr>
          <w:trHeight w:val="64"/>
        </w:trPr>
        <w:tc>
          <w:tcPr>
            <w:tcW w:w="724" w:type="dxa"/>
            <w:shd w:val="clear" w:color="auto" w:fill="auto"/>
            <w:noWrap/>
          </w:tcPr>
          <w:p w:rsidR="00D13CB8" w:rsidRPr="009A74FA"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9A74FA" w:rsidRDefault="00552B3D"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Вентилятор канальный.</w:t>
            </w:r>
          </w:p>
        </w:tc>
        <w:tc>
          <w:tcPr>
            <w:tcW w:w="6237" w:type="dxa"/>
            <w:gridSpan w:val="2"/>
            <w:shd w:val="clear" w:color="auto" w:fill="auto"/>
          </w:tcPr>
          <w:p w:rsidR="00E03EAF" w:rsidRPr="009A74FA" w:rsidRDefault="00552B3D" w:rsidP="00ED3FF6">
            <w:pPr>
              <w:shd w:val="clear" w:color="auto" w:fill="FFFFFF"/>
              <w:spacing w:after="0" w:line="240" w:lineRule="auto"/>
              <w:jc w:val="both"/>
              <w:textAlignment w:val="baseline"/>
              <w:rPr>
                <w:rFonts w:ascii="Times New Roman" w:hAnsi="Times New Roman" w:cs="Times New Roman"/>
                <w:sz w:val="20"/>
                <w:szCs w:val="20"/>
                <w:shd w:val="clear" w:color="auto" w:fill="FFFFFF"/>
              </w:rPr>
            </w:pPr>
            <w:r w:rsidRPr="009A74FA">
              <w:rPr>
                <w:rFonts w:ascii="Times New Roman" w:eastAsia="Times New Roman" w:hAnsi="Times New Roman" w:cs="Times New Roman"/>
                <w:sz w:val="20"/>
                <w:szCs w:val="20"/>
                <w:shd w:val="clear" w:color="auto" w:fill="FFFFFF"/>
                <w:lang w:eastAsia="ru-RU"/>
              </w:rPr>
              <w:t xml:space="preserve">Вентилятор должен быть </w:t>
            </w:r>
            <w:r w:rsidR="00C65DE1" w:rsidRPr="009A74FA">
              <w:rPr>
                <w:rFonts w:ascii="Times New Roman" w:eastAsia="Times New Roman" w:hAnsi="Times New Roman" w:cs="Times New Roman"/>
                <w:sz w:val="20"/>
                <w:szCs w:val="20"/>
                <w:lang w:eastAsia="ru-RU"/>
              </w:rPr>
              <w:t>предназначен для перемещения воздуха и не взрывоопасных газовых смесей</w:t>
            </w:r>
            <w:r w:rsidR="00E03EAF" w:rsidRPr="009A74FA">
              <w:rPr>
                <w:rFonts w:ascii="Times New Roman" w:hAnsi="Times New Roman" w:cs="Times New Roman"/>
                <w:sz w:val="20"/>
                <w:szCs w:val="20"/>
                <w:shd w:val="clear" w:color="auto" w:fill="FFFFFF"/>
              </w:rPr>
              <w:t xml:space="preserve"> имеющих температуру не менее минус 30 – плюс 40 градусов Цельсия</w:t>
            </w:r>
            <w:r w:rsidR="00C65DE1" w:rsidRPr="009A74FA">
              <w:rPr>
                <w:rFonts w:ascii="Times New Roman" w:eastAsia="Times New Roman" w:hAnsi="Times New Roman" w:cs="Times New Roman"/>
                <w:sz w:val="20"/>
                <w:szCs w:val="20"/>
                <w:lang w:eastAsia="ru-RU"/>
              </w:rPr>
              <w:t xml:space="preserve">; </w:t>
            </w:r>
            <w:r w:rsidRPr="009A74FA">
              <w:rPr>
                <w:rFonts w:ascii="Times New Roman" w:eastAsia="Times New Roman" w:hAnsi="Times New Roman" w:cs="Times New Roman"/>
                <w:sz w:val="20"/>
                <w:szCs w:val="20"/>
                <w:shd w:val="clear" w:color="auto" w:fill="FFFFFF"/>
                <w:lang w:eastAsia="ru-RU"/>
              </w:rPr>
              <w:t>для непосредственной установки в круглый канал систем вентиляции общественных зданий.</w:t>
            </w:r>
            <w:r w:rsidR="00C65DE1" w:rsidRPr="009A74FA">
              <w:rPr>
                <w:rFonts w:ascii="Times New Roman" w:eastAsia="Times New Roman" w:hAnsi="Times New Roman" w:cs="Times New Roman"/>
                <w:sz w:val="20"/>
                <w:szCs w:val="20"/>
                <w:shd w:val="clear" w:color="auto" w:fill="FFFFFF"/>
                <w:lang w:eastAsia="ru-RU"/>
              </w:rPr>
              <w:t xml:space="preserve"> </w:t>
            </w:r>
            <w:proofErr w:type="gramStart"/>
            <w:r w:rsidR="00C65DE1" w:rsidRPr="009A74FA">
              <w:rPr>
                <w:rFonts w:ascii="Times New Roman" w:eastAsia="Times New Roman" w:hAnsi="Times New Roman" w:cs="Times New Roman"/>
                <w:sz w:val="20"/>
                <w:szCs w:val="20"/>
                <w:shd w:val="clear" w:color="auto" w:fill="FFFFFF"/>
                <w:lang w:eastAsia="ru-RU"/>
              </w:rPr>
              <w:t>Комплектация и свойства</w:t>
            </w:r>
            <w:r w:rsidR="00E03EAF" w:rsidRPr="009A74FA">
              <w:rPr>
                <w:rFonts w:ascii="Times New Roman" w:eastAsia="Times New Roman" w:hAnsi="Times New Roman" w:cs="Times New Roman"/>
                <w:sz w:val="20"/>
                <w:szCs w:val="20"/>
                <w:shd w:val="clear" w:color="auto" w:fill="FFFFFF"/>
                <w:lang w:eastAsia="ru-RU"/>
              </w:rPr>
              <w:t xml:space="preserve"> вентилятора</w:t>
            </w:r>
            <w:r w:rsidR="00C65DE1" w:rsidRPr="009A74FA">
              <w:rPr>
                <w:rFonts w:ascii="Times New Roman" w:eastAsia="Times New Roman" w:hAnsi="Times New Roman" w:cs="Times New Roman"/>
                <w:sz w:val="20"/>
                <w:szCs w:val="20"/>
                <w:shd w:val="clear" w:color="auto" w:fill="FFFFFF"/>
                <w:lang w:eastAsia="ru-RU"/>
              </w:rPr>
              <w:t>: к</w:t>
            </w:r>
            <w:r w:rsidRPr="009A74FA">
              <w:rPr>
                <w:rFonts w:ascii="Times New Roman" w:eastAsia="Times New Roman" w:hAnsi="Times New Roman" w:cs="Times New Roman"/>
                <w:sz w:val="20"/>
                <w:szCs w:val="20"/>
                <w:lang w:eastAsia="ru-RU"/>
              </w:rPr>
              <w:t>орпус вентилятора должен быть изготовлен из оцинкованной стали</w:t>
            </w:r>
            <w:r w:rsidR="00C65DE1" w:rsidRPr="009A74FA">
              <w:rPr>
                <w:rFonts w:ascii="Times New Roman" w:eastAsia="Times New Roman" w:hAnsi="Times New Roman" w:cs="Times New Roman"/>
                <w:sz w:val="20"/>
                <w:szCs w:val="20"/>
                <w:lang w:eastAsia="ru-RU"/>
              </w:rPr>
              <w:t>; о</w:t>
            </w:r>
            <w:r w:rsidRPr="009A74FA">
              <w:rPr>
                <w:rFonts w:ascii="Times New Roman" w:eastAsia="Times New Roman" w:hAnsi="Times New Roman" w:cs="Times New Roman"/>
                <w:sz w:val="20"/>
                <w:szCs w:val="20"/>
                <w:lang w:eastAsia="ru-RU"/>
              </w:rPr>
              <w:t>днофазны</w:t>
            </w:r>
            <w:r w:rsidR="00C65DE1" w:rsidRPr="009A74FA">
              <w:rPr>
                <w:rFonts w:ascii="Times New Roman" w:eastAsia="Times New Roman" w:hAnsi="Times New Roman" w:cs="Times New Roman"/>
                <w:sz w:val="20"/>
                <w:szCs w:val="20"/>
                <w:lang w:eastAsia="ru-RU"/>
              </w:rPr>
              <w:t>й</w:t>
            </w:r>
            <w:r w:rsidRPr="009A74FA">
              <w:rPr>
                <w:rFonts w:ascii="Times New Roman" w:eastAsia="Times New Roman" w:hAnsi="Times New Roman" w:cs="Times New Roman"/>
                <w:sz w:val="20"/>
                <w:szCs w:val="20"/>
                <w:lang w:eastAsia="ru-RU"/>
              </w:rPr>
              <w:t xml:space="preserve"> асинхронны</w:t>
            </w:r>
            <w:r w:rsidR="00C65DE1" w:rsidRPr="009A74FA">
              <w:rPr>
                <w:rFonts w:ascii="Times New Roman" w:eastAsia="Times New Roman" w:hAnsi="Times New Roman" w:cs="Times New Roman"/>
                <w:sz w:val="20"/>
                <w:szCs w:val="20"/>
                <w:lang w:eastAsia="ru-RU"/>
              </w:rPr>
              <w:t>й</w:t>
            </w:r>
            <w:r w:rsidRPr="009A74FA">
              <w:rPr>
                <w:rFonts w:ascii="Times New Roman" w:eastAsia="Times New Roman" w:hAnsi="Times New Roman" w:cs="Times New Roman"/>
                <w:sz w:val="20"/>
                <w:szCs w:val="20"/>
                <w:lang w:eastAsia="ru-RU"/>
              </w:rPr>
              <w:t xml:space="preserve"> двигател</w:t>
            </w:r>
            <w:r w:rsidR="00C65DE1" w:rsidRPr="009A74FA">
              <w:rPr>
                <w:rFonts w:ascii="Times New Roman" w:eastAsia="Times New Roman" w:hAnsi="Times New Roman" w:cs="Times New Roman"/>
                <w:sz w:val="20"/>
                <w:szCs w:val="20"/>
                <w:lang w:eastAsia="ru-RU"/>
              </w:rPr>
              <w:t>ь</w:t>
            </w:r>
            <w:r w:rsidRPr="009A74FA">
              <w:rPr>
                <w:rFonts w:ascii="Times New Roman" w:eastAsia="Times New Roman" w:hAnsi="Times New Roman" w:cs="Times New Roman"/>
                <w:sz w:val="20"/>
                <w:szCs w:val="20"/>
                <w:lang w:eastAsia="ru-RU"/>
              </w:rPr>
              <w:t xml:space="preserve"> с внешним ротором и назад загнутыми лопатками</w:t>
            </w:r>
            <w:r w:rsidR="00C65DE1" w:rsidRPr="009A74FA">
              <w:rPr>
                <w:rFonts w:ascii="Times New Roman" w:eastAsia="Times New Roman" w:hAnsi="Times New Roman" w:cs="Times New Roman"/>
                <w:sz w:val="20"/>
                <w:szCs w:val="20"/>
                <w:lang w:eastAsia="ru-RU"/>
              </w:rPr>
              <w:t xml:space="preserve"> – </w:t>
            </w:r>
            <w:r w:rsidR="00E03EAF" w:rsidRPr="009A74FA">
              <w:rPr>
                <w:rFonts w:ascii="Times New Roman" w:eastAsia="Times New Roman" w:hAnsi="Times New Roman" w:cs="Times New Roman"/>
                <w:sz w:val="20"/>
                <w:szCs w:val="20"/>
                <w:lang w:eastAsia="ru-RU"/>
              </w:rPr>
              <w:t xml:space="preserve">должно быть </w:t>
            </w:r>
            <w:r w:rsidR="00C65DE1" w:rsidRPr="009A74FA">
              <w:rPr>
                <w:rFonts w:ascii="Times New Roman" w:eastAsia="Times New Roman" w:hAnsi="Times New Roman" w:cs="Times New Roman"/>
                <w:sz w:val="20"/>
                <w:szCs w:val="20"/>
                <w:lang w:eastAsia="ru-RU"/>
              </w:rPr>
              <w:t xml:space="preserve">наличие; </w:t>
            </w:r>
            <w:r w:rsidR="00E03EAF" w:rsidRPr="009A74FA">
              <w:rPr>
                <w:rFonts w:ascii="Times New Roman" w:eastAsia="Times New Roman" w:hAnsi="Times New Roman" w:cs="Times New Roman"/>
                <w:sz w:val="20"/>
                <w:szCs w:val="20"/>
                <w:lang w:eastAsia="ru-RU"/>
              </w:rPr>
              <w:t xml:space="preserve">должна быть </w:t>
            </w:r>
            <w:r w:rsidR="00C65DE1" w:rsidRPr="009A74FA">
              <w:rPr>
                <w:rFonts w:ascii="Times New Roman" w:eastAsia="Times New Roman" w:hAnsi="Times New Roman" w:cs="Times New Roman"/>
                <w:sz w:val="20"/>
                <w:szCs w:val="20"/>
                <w:lang w:eastAsia="ru-RU"/>
              </w:rPr>
              <w:t>возможность р</w:t>
            </w:r>
            <w:r w:rsidRPr="009A74FA">
              <w:rPr>
                <w:rFonts w:ascii="Times New Roman" w:eastAsia="Times New Roman" w:hAnsi="Times New Roman" w:cs="Times New Roman"/>
                <w:sz w:val="20"/>
                <w:szCs w:val="20"/>
                <w:lang w:eastAsia="ru-RU"/>
              </w:rPr>
              <w:t>егулировани</w:t>
            </w:r>
            <w:r w:rsidR="00C65DE1" w:rsidRPr="009A74FA">
              <w:rPr>
                <w:rFonts w:ascii="Times New Roman" w:eastAsia="Times New Roman" w:hAnsi="Times New Roman" w:cs="Times New Roman"/>
                <w:sz w:val="20"/>
                <w:szCs w:val="20"/>
                <w:lang w:eastAsia="ru-RU"/>
              </w:rPr>
              <w:t>я</w:t>
            </w:r>
            <w:r w:rsidRPr="009A74FA">
              <w:rPr>
                <w:rFonts w:ascii="Times New Roman" w:eastAsia="Times New Roman" w:hAnsi="Times New Roman" w:cs="Times New Roman"/>
                <w:sz w:val="20"/>
                <w:szCs w:val="20"/>
                <w:lang w:eastAsia="ru-RU"/>
              </w:rPr>
              <w:t xml:space="preserve"> оборотов </w:t>
            </w:r>
            <w:r w:rsidR="007A7156">
              <w:rPr>
                <w:rFonts w:ascii="Times New Roman" w:eastAsia="Times New Roman" w:hAnsi="Times New Roman" w:cs="Times New Roman"/>
                <w:sz w:val="20"/>
                <w:szCs w:val="20"/>
                <w:lang w:eastAsia="ru-RU"/>
              </w:rPr>
              <w:t xml:space="preserve">вентилятора </w:t>
            </w:r>
            <w:r w:rsidRPr="009A74FA">
              <w:rPr>
                <w:rFonts w:ascii="Times New Roman" w:eastAsia="Times New Roman" w:hAnsi="Times New Roman" w:cs="Times New Roman"/>
                <w:sz w:val="20"/>
                <w:szCs w:val="20"/>
                <w:lang w:eastAsia="ru-RU"/>
              </w:rPr>
              <w:t>из</w:t>
            </w:r>
            <w:r w:rsidR="00C65DE1" w:rsidRPr="009A74FA">
              <w:rPr>
                <w:rFonts w:ascii="Times New Roman" w:eastAsia="Times New Roman" w:hAnsi="Times New Roman" w:cs="Times New Roman"/>
                <w:sz w:val="20"/>
                <w:szCs w:val="20"/>
                <w:lang w:eastAsia="ru-RU"/>
              </w:rPr>
              <w:t xml:space="preserve">менением подаваемого напряжения; </w:t>
            </w:r>
            <w:r w:rsidR="00E03EAF" w:rsidRPr="009A74FA">
              <w:rPr>
                <w:rFonts w:ascii="Times New Roman" w:eastAsia="Times New Roman" w:hAnsi="Times New Roman" w:cs="Times New Roman"/>
                <w:sz w:val="20"/>
                <w:szCs w:val="20"/>
                <w:lang w:eastAsia="ru-RU"/>
              </w:rPr>
              <w:t xml:space="preserve">должна быть </w:t>
            </w:r>
            <w:r w:rsidRPr="009A74FA">
              <w:rPr>
                <w:rFonts w:ascii="Times New Roman" w:eastAsia="Times New Roman" w:hAnsi="Times New Roman" w:cs="Times New Roman"/>
                <w:sz w:val="20"/>
                <w:szCs w:val="20"/>
                <w:lang w:eastAsia="ru-RU"/>
              </w:rPr>
              <w:t xml:space="preserve">защита от перегрева электродвигателя вентилятора при помощи встроенных </w:t>
            </w:r>
            <w:proofErr w:type="spellStart"/>
            <w:r w:rsidRPr="009A74FA">
              <w:rPr>
                <w:rFonts w:ascii="Times New Roman" w:eastAsia="Times New Roman" w:hAnsi="Times New Roman" w:cs="Times New Roman"/>
                <w:sz w:val="20"/>
                <w:szCs w:val="20"/>
                <w:lang w:eastAsia="ru-RU"/>
              </w:rPr>
              <w:t>термоконтактов</w:t>
            </w:r>
            <w:proofErr w:type="spellEnd"/>
            <w:r w:rsidRPr="009A74FA">
              <w:rPr>
                <w:rFonts w:ascii="Times New Roman" w:eastAsia="Times New Roman" w:hAnsi="Times New Roman" w:cs="Times New Roman"/>
                <w:sz w:val="20"/>
                <w:szCs w:val="20"/>
                <w:lang w:eastAsia="ru-RU"/>
              </w:rPr>
              <w:t xml:space="preserve"> с автоматическим переза</w:t>
            </w:r>
            <w:r w:rsidR="00C65DE1" w:rsidRPr="009A74FA">
              <w:rPr>
                <w:rFonts w:ascii="Times New Roman" w:eastAsia="Times New Roman" w:hAnsi="Times New Roman" w:cs="Times New Roman"/>
                <w:sz w:val="20"/>
                <w:szCs w:val="20"/>
                <w:lang w:eastAsia="ru-RU"/>
              </w:rPr>
              <w:t>пуском; кронштейн</w:t>
            </w:r>
            <w:r w:rsidRPr="009A74FA">
              <w:rPr>
                <w:rFonts w:ascii="Times New Roman" w:eastAsia="Times New Roman" w:hAnsi="Times New Roman" w:cs="Times New Roman"/>
                <w:sz w:val="20"/>
                <w:szCs w:val="20"/>
                <w:lang w:eastAsia="ru-RU"/>
              </w:rPr>
              <w:t xml:space="preserve"> для внешнего крепления</w:t>
            </w:r>
            <w:r w:rsidR="00C65DE1" w:rsidRPr="009A74FA">
              <w:rPr>
                <w:rFonts w:ascii="Times New Roman" w:eastAsia="Times New Roman" w:hAnsi="Times New Roman" w:cs="Times New Roman"/>
                <w:sz w:val="20"/>
                <w:szCs w:val="20"/>
                <w:lang w:eastAsia="ru-RU"/>
              </w:rPr>
              <w:t xml:space="preserve"> – должен быть в наличии</w:t>
            </w:r>
            <w:r w:rsidR="00E03EAF" w:rsidRPr="009A74FA">
              <w:rPr>
                <w:rFonts w:ascii="Times New Roman" w:eastAsia="Times New Roman" w:hAnsi="Times New Roman" w:cs="Times New Roman"/>
                <w:sz w:val="20"/>
                <w:szCs w:val="20"/>
                <w:lang w:eastAsia="ru-RU"/>
              </w:rPr>
              <w:t xml:space="preserve"> в комплекте</w:t>
            </w:r>
            <w:r w:rsidRPr="009A74FA">
              <w:rPr>
                <w:rFonts w:ascii="Times New Roman" w:eastAsia="Times New Roman" w:hAnsi="Times New Roman" w:cs="Times New Roman"/>
                <w:sz w:val="20"/>
                <w:szCs w:val="20"/>
                <w:lang w:eastAsia="ru-RU"/>
              </w:rPr>
              <w:t>.</w:t>
            </w:r>
            <w:proofErr w:type="gramEnd"/>
            <w:r w:rsidR="00C65DE1" w:rsidRPr="009A74FA">
              <w:rPr>
                <w:rFonts w:ascii="Times New Roman" w:eastAsia="Times New Roman" w:hAnsi="Times New Roman" w:cs="Times New Roman"/>
                <w:sz w:val="20"/>
                <w:szCs w:val="20"/>
                <w:lang w:eastAsia="ru-RU"/>
              </w:rPr>
              <w:t xml:space="preserve"> Технические характеристики: потребляемый ток не более 0,5</w:t>
            </w:r>
            <w:proofErr w:type="gramStart"/>
            <w:r w:rsidR="00C65DE1" w:rsidRPr="009A74FA">
              <w:rPr>
                <w:rFonts w:ascii="Times New Roman" w:eastAsia="Times New Roman" w:hAnsi="Times New Roman" w:cs="Times New Roman"/>
                <w:sz w:val="20"/>
                <w:szCs w:val="20"/>
                <w:lang w:eastAsia="ru-RU"/>
              </w:rPr>
              <w:t>А</w:t>
            </w:r>
            <w:proofErr w:type="gramEnd"/>
            <w:r w:rsidR="00C65DE1" w:rsidRPr="009A74FA">
              <w:rPr>
                <w:rFonts w:ascii="Times New Roman" w:eastAsia="Times New Roman" w:hAnsi="Times New Roman" w:cs="Times New Roman"/>
                <w:sz w:val="20"/>
                <w:szCs w:val="20"/>
                <w:lang w:eastAsia="ru-RU"/>
              </w:rPr>
              <w:t xml:space="preserve">; </w:t>
            </w:r>
            <w:r w:rsidR="00C65DE1" w:rsidRPr="009A74FA">
              <w:rPr>
                <w:rFonts w:ascii="Times New Roman" w:hAnsi="Times New Roman" w:cs="Times New Roman"/>
                <w:sz w:val="20"/>
                <w:szCs w:val="20"/>
                <w:shd w:val="clear" w:color="auto" w:fill="FFFFFF"/>
              </w:rPr>
              <w:t>частота вращения, об/мин, не менее 2550; максимальный расход воздуха, м</w:t>
            </w:r>
            <w:r w:rsidR="00C65DE1" w:rsidRPr="009A74FA">
              <w:rPr>
                <w:rFonts w:ascii="Times New Roman" w:hAnsi="Times New Roman" w:cs="Times New Roman"/>
                <w:sz w:val="20"/>
                <w:szCs w:val="20"/>
                <w:shd w:val="clear" w:color="auto" w:fill="FFFFFF"/>
                <w:vertAlign w:val="superscript"/>
              </w:rPr>
              <w:t>3</w:t>
            </w:r>
            <w:r w:rsidR="00C65DE1" w:rsidRPr="009A74FA">
              <w:rPr>
                <w:rFonts w:ascii="Times New Roman" w:hAnsi="Times New Roman" w:cs="Times New Roman"/>
                <w:sz w:val="20"/>
                <w:szCs w:val="20"/>
                <w:shd w:val="clear" w:color="auto" w:fill="FFFFFF"/>
              </w:rPr>
              <w:t>/час</w:t>
            </w:r>
            <w:r w:rsidR="00E03EAF" w:rsidRPr="009A74FA">
              <w:rPr>
                <w:rFonts w:ascii="Times New Roman" w:hAnsi="Times New Roman" w:cs="Times New Roman"/>
                <w:sz w:val="20"/>
                <w:szCs w:val="20"/>
                <w:shd w:val="clear" w:color="auto" w:fill="FFFFFF"/>
              </w:rPr>
              <w:t xml:space="preserve">, до 800. Внешний вид вентилятора: </w:t>
            </w:r>
          </w:p>
          <w:p w:rsidR="00E206F4" w:rsidRPr="009A74FA" w:rsidRDefault="00E206F4" w:rsidP="00ED3FF6">
            <w:pPr>
              <w:shd w:val="clear" w:color="auto" w:fill="FFFFFF"/>
              <w:spacing w:after="0" w:line="240" w:lineRule="auto"/>
              <w:jc w:val="both"/>
              <w:textAlignment w:val="baseline"/>
              <w:rPr>
                <w:rFonts w:ascii="Times New Roman" w:hAnsi="Times New Roman" w:cs="Times New Roman"/>
                <w:sz w:val="20"/>
                <w:szCs w:val="20"/>
                <w:shd w:val="clear" w:color="auto" w:fill="FFFFFF"/>
              </w:rPr>
            </w:pPr>
            <w:r w:rsidRPr="009A74FA">
              <w:rPr>
                <w:rFonts w:ascii="Times New Roman" w:hAnsi="Times New Roman" w:cs="Times New Roman"/>
                <w:sz w:val="20"/>
                <w:szCs w:val="20"/>
              </w:rPr>
              <w:object w:dxaOrig="2925" w:dyaOrig="3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5pt;height:148.75pt" o:ole="">
                  <v:imagedata r:id="rId13" o:title=""/>
                </v:shape>
                <o:OLEObject Type="Embed" ProgID="PBrush" ShapeID="_x0000_i1025" DrawAspect="Content" ObjectID="_1616501928" r:id="rId14"/>
              </w:object>
            </w:r>
          </w:p>
          <w:p w:rsidR="00552B3D" w:rsidRPr="009A74FA" w:rsidRDefault="00C65DE1" w:rsidP="00ED3FF6">
            <w:pPr>
              <w:shd w:val="clear" w:color="auto" w:fill="FFFFFF"/>
              <w:spacing w:after="0" w:line="240" w:lineRule="auto"/>
              <w:jc w:val="both"/>
              <w:textAlignment w:val="baseline"/>
              <w:rPr>
                <w:rFonts w:ascii="Times New Roman" w:eastAsia="Times New Roman" w:hAnsi="Times New Roman" w:cs="Times New Roman"/>
                <w:sz w:val="20"/>
                <w:szCs w:val="20"/>
                <w:lang w:eastAsia="ru-RU"/>
              </w:rPr>
            </w:pPr>
            <w:r w:rsidRPr="009A74FA">
              <w:rPr>
                <w:rFonts w:ascii="Times New Roman" w:hAnsi="Times New Roman" w:cs="Times New Roman"/>
                <w:sz w:val="20"/>
                <w:szCs w:val="20"/>
                <w:shd w:val="clear" w:color="auto" w:fill="FFFFFF"/>
              </w:rPr>
              <w:lastRenderedPageBreak/>
              <w:t xml:space="preserve"> </w:t>
            </w:r>
            <w:r w:rsidR="00E03EAF" w:rsidRPr="009A74FA">
              <w:rPr>
                <w:rFonts w:ascii="Times New Roman" w:hAnsi="Times New Roman" w:cs="Times New Roman"/>
                <w:sz w:val="20"/>
                <w:szCs w:val="20"/>
              </w:rPr>
              <w:object w:dxaOrig="6840" w:dyaOrig="4260">
                <v:shape id="_x0000_i1026" type="#_x0000_t75" style="width:4in;height:179.3pt" o:ole="">
                  <v:imagedata r:id="rId15" o:title=""/>
                </v:shape>
                <o:OLEObject Type="Embed" ProgID="PBrush" ShapeID="_x0000_i1026" DrawAspect="Content" ObjectID="_1616501929" r:id="rId16"/>
              </w:object>
            </w:r>
          </w:p>
          <w:p w:rsidR="00552B3D" w:rsidRPr="009A74FA" w:rsidRDefault="00E03EAF" w:rsidP="00ED3FF6">
            <w:pPr>
              <w:shd w:val="clear" w:color="auto" w:fill="FFFFFF"/>
              <w:spacing w:after="0" w:line="240" w:lineRule="auto"/>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Размеры вентилятора: </w:t>
            </w:r>
          </w:p>
          <w:tbl>
            <w:tblPr>
              <w:tblStyle w:val="a7"/>
              <w:tblW w:w="0" w:type="auto"/>
              <w:tblLook w:val="04A0" w:firstRow="1" w:lastRow="0" w:firstColumn="1" w:lastColumn="0" w:noHBand="0" w:noVBand="1"/>
            </w:tblPr>
            <w:tblGrid>
              <w:gridCol w:w="3003"/>
              <w:gridCol w:w="3003"/>
            </w:tblGrid>
            <w:tr w:rsidR="00E03EAF" w:rsidRPr="009A74FA" w:rsidTr="00601745">
              <w:tc>
                <w:tcPr>
                  <w:tcW w:w="3003" w:type="dxa"/>
                </w:tcPr>
                <w:p w:rsidR="00E03EAF" w:rsidRPr="009A74FA" w:rsidRDefault="00E03EAF"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Наименование размера, </w:t>
                  </w:r>
                </w:p>
                <w:p w:rsidR="00E03EAF" w:rsidRPr="009A74FA" w:rsidRDefault="00E03EAF"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единица измерения</w:t>
                  </w:r>
                </w:p>
              </w:tc>
              <w:tc>
                <w:tcPr>
                  <w:tcW w:w="3003" w:type="dxa"/>
                </w:tcPr>
                <w:p w:rsidR="00E03EAF" w:rsidRPr="009A74FA" w:rsidRDefault="00E03EAF"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Значение</w:t>
                  </w:r>
                </w:p>
              </w:tc>
            </w:tr>
            <w:tr w:rsidR="00E03EAF" w:rsidRPr="009A74FA" w:rsidTr="00601745">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d</w:t>
                  </w:r>
                  <w:r w:rsidRPr="009A74FA">
                    <w:rPr>
                      <w:rFonts w:ascii="Times New Roman" w:hAnsi="Times New Roman" w:cs="Times New Roman"/>
                      <w:sz w:val="20"/>
                      <w:szCs w:val="20"/>
                    </w:rPr>
                    <w:t>, мм</w:t>
                  </w:r>
                </w:p>
              </w:tc>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более 160</w:t>
                  </w:r>
                </w:p>
              </w:tc>
            </w:tr>
            <w:tr w:rsidR="00E03EAF" w:rsidRPr="009A74FA" w:rsidTr="00601745">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L</w:t>
                  </w:r>
                  <w:r w:rsidRPr="009A74FA">
                    <w:rPr>
                      <w:rFonts w:ascii="Times New Roman" w:hAnsi="Times New Roman" w:cs="Times New Roman"/>
                      <w:sz w:val="20"/>
                      <w:szCs w:val="20"/>
                    </w:rPr>
                    <w:t>, мм</w:t>
                  </w:r>
                </w:p>
              </w:tc>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Более 230</w:t>
                  </w:r>
                </w:p>
              </w:tc>
            </w:tr>
            <w:tr w:rsidR="00E03EAF" w:rsidRPr="009A74FA" w:rsidTr="00601745">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D</w:t>
                  </w:r>
                  <w:r w:rsidR="00185CB3" w:rsidRPr="009A74FA">
                    <w:rPr>
                      <w:rFonts w:ascii="Times New Roman" w:hAnsi="Times New Roman" w:cs="Times New Roman"/>
                      <w:sz w:val="20"/>
                      <w:szCs w:val="20"/>
                    </w:rPr>
                    <w:t>, мм</w:t>
                  </w:r>
                </w:p>
              </w:tc>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более 335</w:t>
                  </w:r>
                </w:p>
              </w:tc>
            </w:tr>
            <w:tr w:rsidR="00E03EAF" w:rsidRPr="009A74FA" w:rsidTr="00601745">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h</w:t>
                  </w:r>
                  <w:r w:rsidRPr="009A74FA">
                    <w:rPr>
                      <w:rFonts w:ascii="Times New Roman" w:hAnsi="Times New Roman" w:cs="Times New Roman"/>
                      <w:sz w:val="20"/>
                      <w:szCs w:val="20"/>
                    </w:rPr>
                    <w:t>, мм</w:t>
                  </w:r>
                </w:p>
              </w:tc>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Не </w:t>
                  </w:r>
                  <w:r w:rsidR="00BC55C3" w:rsidRPr="009A74FA">
                    <w:rPr>
                      <w:rFonts w:ascii="Times New Roman" w:hAnsi="Times New Roman" w:cs="Times New Roman"/>
                      <w:sz w:val="20"/>
                      <w:szCs w:val="20"/>
                    </w:rPr>
                    <w:t xml:space="preserve">≤ </w:t>
                  </w:r>
                  <w:r w:rsidRPr="009A74FA">
                    <w:rPr>
                      <w:rFonts w:ascii="Times New Roman" w:hAnsi="Times New Roman" w:cs="Times New Roman"/>
                      <w:sz w:val="20"/>
                      <w:szCs w:val="20"/>
                    </w:rPr>
                    <w:t>25</w:t>
                  </w:r>
                </w:p>
              </w:tc>
            </w:tr>
            <w:tr w:rsidR="00E03EAF" w:rsidRPr="009A74FA" w:rsidTr="00E03EAF">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мм</w:t>
                  </w:r>
                </w:p>
              </w:tc>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До 370</w:t>
                  </w:r>
                </w:p>
              </w:tc>
            </w:tr>
            <w:tr w:rsidR="00E03EAF" w:rsidRPr="009A74FA" w:rsidTr="00E03EAF">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В</w:t>
                  </w:r>
                  <w:proofErr w:type="gramEnd"/>
                  <w:r w:rsidRPr="009A74FA">
                    <w:rPr>
                      <w:rFonts w:ascii="Times New Roman" w:hAnsi="Times New Roman" w:cs="Times New Roman"/>
                      <w:sz w:val="20"/>
                      <w:szCs w:val="20"/>
                    </w:rPr>
                    <w:t>, мм</w:t>
                  </w:r>
                </w:p>
              </w:tc>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170</w:t>
                  </w:r>
                  <w:r w:rsidR="00BC55C3" w:rsidRPr="009A74FA">
                    <w:rPr>
                      <w:rFonts w:ascii="Times New Roman" w:hAnsi="Times New Roman" w:cs="Times New Roman"/>
                      <w:sz w:val="20"/>
                      <w:szCs w:val="20"/>
                    </w:rPr>
                    <w:t xml:space="preserve"> или менее 170 </w:t>
                  </w:r>
                </w:p>
              </w:tc>
            </w:tr>
            <w:tr w:rsidR="00E03EAF" w:rsidRPr="009A74FA" w:rsidTr="00E03EAF">
              <w:tc>
                <w:tcPr>
                  <w:tcW w:w="3003" w:type="dxa"/>
                </w:tcPr>
                <w:p w:rsidR="00E03EAF" w:rsidRPr="009A74FA" w:rsidRDefault="00E03EAF"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H</w:t>
                  </w:r>
                  <w:r w:rsidRPr="009A74FA">
                    <w:rPr>
                      <w:rFonts w:ascii="Times New Roman" w:hAnsi="Times New Roman" w:cs="Times New Roman"/>
                      <w:sz w:val="20"/>
                      <w:szCs w:val="20"/>
                    </w:rPr>
                    <w:t>, мм</w:t>
                  </w:r>
                </w:p>
              </w:tc>
              <w:tc>
                <w:tcPr>
                  <w:tcW w:w="3003" w:type="dxa"/>
                </w:tcPr>
                <w:p w:rsidR="00E03EAF"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более 55</w:t>
                  </w:r>
                </w:p>
              </w:tc>
            </w:tr>
          </w:tbl>
          <w:p w:rsidR="00E03EAF" w:rsidRPr="009A74FA" w:rsidRDefault="002C333B" w:rsidP="00ED3FF6">
            <w:pPr>
              <w:shd w:val="clear" w:color="auto" w:fill="FFFFFF"/>
              <w:spacing w:after="0" w:line="240" w:lineRule="auto"/>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Вес вентилятора менее 5,0 кг. </w:t>
            </w:r>
          </w:p>
        </w:tc>
      </w:tr>
      <w:tr w:rsidR="00E03EAF" w:rsidRPr="009A74FA" w:rsidTr="00601745">
        <w:trPr>
          <w:trHeight w:val="64"/>
        </w:trPr>
        <w:tc>
          <w:tcPr>
            <w:tcW w:w="724" w:type="dxa"/>
            <w:shd w:val="clear" w:color="auto" w:fill="auto"/>
            <w:noWrap/>
          </w:tcPr>
          <w:p w:rsidR="00E03EAF" w:rsidRPr="009A74FA" w:rsidRDefault="00E03EAF"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E03EAF" w:rsidRPr="009A74FA" w:rsidRDefault="00E03EAF"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Вентилятор канальный.</w:t>
            </w:r>
          </w:p>
        </w:tc>
        <w:tc>
          <w:tcPr>
            <w:tcW w:w="6237" w:type="dxa"/>
            <w:gridSpan w:val="2"/>
            <w:shd w:val="clear" w:color="auto" w:fill="auto"/>
          </w:tcPr>
          <w:p w:rsidR="00E03EAF" w:rsidRPr="009A74FA" w:rsidRDefault="00E03EAF" w:rsidP="00ED3FF6">
            <w:pPr>
              <w:shd w:val="clear" w:color="auto" w:fill="FFFFFF"/>
              <w:spacing w:after="0" w:line="240" w:lineRule="auto"/>
              <w:jc w:val="both"/>
              <w:textAlignment w:val="baseline"/>
              <w:rPr>
                <w:rFonts w:ascii="Times New Roman" w:hAnsi="Times New Roman" w:cs="Times New Roman"/>
                <w:sz w:val="20"/>
                <w:szCs w:val="20"/>
                <w:shd w:val="clear" w:color="auto" w:fill="FFFFFF"/>
              </w:rPr>
            </w:pPr>
            <w:r w:rsidRPr="009A74FA">
              <w:rPr>
                <w:rFonts w:ascii="Times New Roman" w:eastAsia="Times New Roman" w:hAnsi="Times New Roman" w:cs="Times New Roman"/>
                <w:sz w:val="20"/>
                <w:szCs w:val="20"/>
                <w:shd w:val="clear" w:color="auto" w:fill="FFFFFF"/>
                <w:lang w:eastAsia="ru-RU"/>
              </w:rPr>
              <w:t xml:space="preserve">Вентилятор должен быть </w:t>
            </w:r>
            <w:r w:rsidRPr="009A74FA">
              <w:rPr>
                <w:rFonts w:ascii="Times New Roman" w:eastAsia="Times New Roman" w:hAnsi="Times New Roman" w:cs="Times New Roman"/>
                <w:sz w:val="20"/>
                <w:szCs w:val="20"/>
                <w:lang w:eastAsia="ru-RU"/>
              </w:rPr>
              <w:t>предназначен для перемещения воздуха и не взрывоопасных газовых смесей</w:t>
            </w:r>
            <w:r w:rsidRPr="009A74FA">
              <w:rPr>
                <w:rFonts w:ascii="Times New Roman" w:hAnsi="Times New Roman" w:cs="Times New Roman"/>
                <w:sz w:val="20"/>
                <w:szCs w:val="20"/>
                <w:shd w:val="clear" w:color="auto" w:fill="FFFFFF"/>
              </w:rPr>
              <w:t xml:space="preserve"> имеющих температуру не менее минус 30 – плюс 40 градусов Цельсия</w:t>
            </w:r>
            <w:r w:rsidRPr="009A74FA">
              <w:rPr>
                <w:rFonts w:ascii="Times New Roman" w:eastAsia="Times New Roman" w:hAnsi="Times New Roman" w:cs="Times New Roman"/>
                <w:sz w:val="20"/>
                <w:szCs w:val="20"/>
                <w:lang w:eastAsia="ru-RU"/>
              </w:rPr>
              <w:t xml:space="preserve">; </w:t>
            </w:r>
            <w:r w:rsidRPr="009A74FA">
              <w:rPr>
                <w:rFonts w:ascii="Times New Roman" w:eastAsia="Times New Roman" w:hAnsi="Times New Roman" w:cs="Times New Roman"/>
                <w:sz w:val="20"/>
                <w:szCs w:val="20"/>
                <w:shd w:val="clear" w:color="auto" w:fill="FFFFFF"/>
                <w:lang w:eastAsia="ru-RU"/>
              </w:rPr>
              <w:t xml:space="preserve">для непосредственной установки в круглый канал систем вентиляции общественных зданий. </w:t>
            </w:r>
            <w:proofErr w:type="gramStart"/>
            <w:r w:rsidRPr="009A74FA">
              <w:rPr>
                <w:rFonts w:ascii="Times New Roman" w:eastAsia="Times New Roman" w:hAnsi="Times New Roman" w:cs="Times New Roman"/>
                <w:sz w:val="20"/>
                <w:szCs w:val="20"/>
                <w:shd w:val="clear" w:color="auto" w:fill="FFFFFF"/>
                <w:lang w:eastAsia="ru-RU"/>
              </w:rPr>
              <w:t>Комплектация и свойства вентилятора: к</w:t>
            </w:r>
            <w:r w:rsidRPr="009A74FA">
              <w:rPr>
                <w:rFonts w:ascii="Times New Roman" w:eastAsia="Times New Roman" w:hAnsi="Times New Roman" w:cs="Times New Roman"/>
                <w:sz w:val="20"/>
                <w:szCs w:val="20"/>
                <w:lang w:eastAsia="ru-RU"/>
              </w:rPr>
              <w:t>орпус вентилятора должен быть изготовлен из оцинкованной стали; однофазный асинхронный двигатель с внешним ротором и назад загнутыми лопатками – должно быть наличие; должна быть возможность регулирования оборотов</w:t>
            </w:r>
            <w:r w:rsidR="007A7156">
              <w:rPr>
                <w:rFonts w:ascii="Times New Roman" w:eastAsia="Times New Roman" w:hAnsi="Times New Roman" w:cs="Times New Roman"/>
                <w:sz w:val="20"/>
                <w:szCs w:val="20"/>
                <w:lang w:eastAsia="ru-RU"/>
              </w:rPr>
              <w:t xml:space="preserve"> вентилятора</w:t>
            </w:r>
            <w:r w:rsidRPr="009A74FA">
              <w:rPr>
                <w:rFonts w:ascii="Times New Roman" w:eastAsia="Times New Roman" w:hAnsi="Times New Roman" w:cs="Times New Roman"/>
                <w:sz w:val="20"/>
                <w:szCs w:val="20"/>
                <w:lang w:eastAsia="ru-RU"/>
              </w:rPr>
              <w:t xml:space="preserve"> изменением подаваемого напряжения; должна быть защита от перегрева электродвигателя вентилятора при помощи встроенных </w:t>
            </w:r>
            <w:proofErr w:type="spellStart"/>
            <w:r w:rsidRPr="009A74FA">
              <w:rPr>
                <w:rFonts w:ascii="Times New Roman" w:eastAsia="Times New Roman" w:hAnsi="Times New Roman" w:cs="Times New Roman"/>
                <w:sz w:val="20"/>
                <w:szCs w:val="20"/>
                <w:lang w:eastAsia="ru-RU"/>
              </w:rPr>
              <w:t>термоконтактов</w:t>
            </w:r>
            <w:proofErr w:type="spellEnd"/>
            <w:r w:rsidRPr="009A74FA">
              <w:rPr>
                <w:rFonts w:ascii="Times New Roman" w:eastAsia="Times New Roman" w:hAnsi="Times New Roman" w:cs="Times New Roman"/>
                <w:sz w:val="20"/>
                <w:szCs w:val="20"/>
                <w:lang w:eastAsia="ru-RU"/>
              </w:rPr>
              <w:t xml:space="preserve"> с автоматическим перезапуском; кронштейн для внешнего крепления – должен быть в наличии в комплекте.</w:t>
            </w:r>
            <w:proofErr w:type="gramEnd"/>
            <w:r w:rsidRPr="009A74FA">
              <w:rPr>
                <w:rFonts w:ascii="Times New Roman" w:eastAsia="Times New Roman" w:hAnsi="Times New Roman" w:cs="Times New Roman"/>
                <w:sz w:val="20"/>
                <w:szCs w:val="20"/>
                <w:lang w:eastAsia="ru-RU"/>
              </w:rPr>
              <w:t xml:space="preserve"> Технические характеристики: потребляемый ток не более 0,</w:t>
            </w:r>
            <w:r w:rsidR="002C333B" w:rsidRPr="009A74FA">
              <w:rPr>
                <w:rFonts w:ascii="Times New Roman" w:eastAsia="Times New Roman" w:hAnsi="Times New Roman" w:cs="Times New Roman"/>
                <w:sz w:val="20"/>
                <w:szCs w:val="20"/>
                <w:lang w:eastAsia="ru-RU"/>
              </w:rPr>
              <w:t>7</w:t>
            </w:r>
            <w:proofErr w:type="gramStart"/>
            <w:r w:rsidRPr="009A74FA">
              <w:rPr>
                <w:rFonts w:ascii="Times New Roman" w:eastAsia="Times New Roman" w:hAnsi="Times New Roman" w:cs="Times New Roman"/>
                <w:sz w:val="20"/>
                <w:szCs w:val="20"/>
                <w:lang w:eastAsia="ru-RU"/>
              </w:rPr>
              <w:t>А</w:t>
            </w:r>
            <w:proofErr w:type="gramEnd"/>
            <w:r w:rsidRPr="009A74FA">
              <w:rPr>
                <w:rFonts w:ascii="Times New Roman" w:eastAsia="Times New Roman" w:hAnsi="Times New Roman" w:cs="Times New Roman"/>
                <w:sz w:val="20"/>
                <w:szCs w:val="20"/>
                <w:lang w:eastAsia="ru-RU"/>
              </w:rPr>
              <w:t xml:space="preserve">; </w:t>
            </w:r>
            <w:r w:rsidRPr="009A74FA">
              <w:rPr>
                <w:rFonts w:ascii="Times New Roman" w:hAnsi="Times New Roman" w:cs="Times New Roman"/>
                <w:sz w:val="20"/>
                <w:szCs w:val="20"/>
                <w:shd w:val="clear" w:color="auto" w:fill="FFFFFF"/>
              </w:rPr>
              <w:t xml:space="preserve">частота вращения, об/мин, не </w:t>
            </w:r>
            <w:r w:rsidR="002C333B" w:rsidRPr="009A74FA">
              <w:rPr>
                <w:rFonts w:ascii="Times New Roman" w:hAnsi="Times New Roman" w:cs="Times New Roman"/>
                <w:sz w:val="20"/>
                <w:szCs w:val="20"/>
                <w:shd w:val="clear" w:color="auto" w:fill="FFFFFF"/>
              </w:rPr>
              <w:t>более 260</w:t>
            </w:r>
            <w:r w:rsidRPr="009A74FA">
              <w:rPr>
                <w:rFonts w:ascii="Times New Roman" w:hAnsi="Times New Roman" w:cs="Times New Roman"/>
                <w:sz w:val="20"/>
                <w:szCs w:val="20"/>
                <w:shd w:val="clear" w:color="auto" w:fill="FFFFFF"/>
              </w:rPr>
              <w:t>0; максимальный расход воздуха, м</w:t>
            </w:r>
            <w:r w:rsidRPr="009A74FA">
              <w:rPr>
                <w:rFonts w:ascii="Times New Roman" w:hAnsi="Times New Roman" w:cs="Times New Roman"/>
                <w:sz w:val="20"/>
                <w:szCs w:val="20"/>
                <w:shd w:val="clear" w:color="auto" w:fill="FFFFFF"/>
                <w:vertAlign w:val="superscript"/>
              </w:rPr>
              <w:t>3</w:t>
            </w:r>
            <w:r w:rsidRPr="009A74FA">
              <w:rPr>
                <w:rFonts w:ascii="Times New Roman" w:hAnsi="Times New Roman" w:cs="Times New Roman"/>
                <w:sz w:val="20"/>
                <w:szCs w:val="20"/>
                <w:shd w:val="clear" w:color="auto" w:fill="FFFFFF"/>
              </w:rPr>
              <w:t xml:space="preserve">/час, </w:t>
            </w:r>
            <w:r w:rsidR="002C333B" w:rsidRPr="009A74FA">
              <w:rPr>
                <w:rFonts w:ascii="Times New Roman" w:hAnsi="Times New Roman" w:cs="Times New Roman"/>
                <w:sz w:val="20"/>
                <w:szCs w:val="20"/>
                <w:shd w:val="clear" w:color="auto" w:fill="FFFFFF"/>
              </w:rPr>
              <w:t>свыше 840</w:t>
            </w:r>
            <w:r w:rsidRPr="009A74FA">
              <w:rPr>
                <w:rFonts w:ascii="Times New Roman" w:hAnsi="Times New Roman" w:cs="Times New Roman"/>
                <w:sz w:val="20"/>
                <w:szCs w:val="20"/>
                <w:shd w:val="clear" w:color="auto" w:fill="FFFFFF"/>
              </w:rPr>
              <w:t xml:space="preserve">. Внешний вид вентилятора: </w:t>
            </w:r>
          </w:p>
          <w:p w:rsidR="00E206F4" w:rsidRPr="009A74FA" w:rsidRDefault="00E206F4" w:rsidP="00ED3FF6">
            <w:pPr>
              <w:shd w:val="clear" w:color="auto" w:fill="FFFFFF"/>
              <w:spacing w:after="0" w:line="240" w:lineRule="auto"/>
              <w:jc w:val="both"/>
              <w:textAlignment w:val="baseline"/>
              <w:rPr>
                <w:rFonts w:ascii="Times New Roman" w:hAnsi="Times New Roman" w:cs="Times New Roman"/>
                <w:sz w:val="20"/>
                <w:szCs w:val="20"/>
                <w:shd w:val="clear" w:color="auto" w:fill="FFFFFF"/>
              </w:rPr>
            </w:pPr>
            <w:r w:rsidRPr="009A74FA">
              <w:rPr>
                <w:rFonts w:ascii="Times New Roman" w:hAnsi="Times New Roman" w:cs="Times New Roman"/>
                <w:sz w:val="20"/>
                <w:szCs w:val="20"/>
              </w:rPr>
              <w:object w:dxaOrig="2925" w:dyaOrig="3615">
                <v:shape id="_x0000_i1027" type="#_x0000_t75" style="width:116.85pt;height:144.7pt" o:ole="">
                  <v:imagedata r:id="rId13" o:title=""/>
                </v:shape>
                <o:OLEObject Type="Embed" ProgID="PBrush" ShapeID="_x0000_i1027" DrawAspect="Content" ObjectID="_1616501930" r:id="rId17"/>
              </w:object>
            </w:r>
          </w:p>
          <w:p w:rsidR="00E03EAF" w:rsidRPr="009A74FA" w:rsidRDefault="00E03EAF" w:rsidP="00ED3FF6">
            <w:pPr>
              <w:shd w:val="clear" w:color="auto" w:fill="FFFFFF"/>
              <w:spacing w:after="0" w:line="240" w:lineRule="auto"/>
              <w:jc w:val="both"/>
              <w:textAlignment w:val="baseline"/>
              <w:rPr>
                <w:rFonts w:ascii="Times New Roman" w:eastAsia="Times New Roman" w:hAnsi="Times New Roman" w:cs="Times New Roman"/>
                <w:sz w:val="20"/>
                <w:szCs w:val="20"/>
                <w:lang w:eastAsia="ru-RU"/>
              </w:rPr>
            </w:pPr>
            <w:r w:rsidRPr="009A74FA">
              <w:rPr>
                <w:rFonts w:ascii="Times New Roman" w:hAnsi="Times New Roman" w:cs="Times New Roman"/>
                <w:sz w:val="20"/>
                <w:szCs w:val="20"/>
                <w:shd w:val="clear" w:color="auto" w:fill="FFFFFF"/>
              </w:rPr>
              <w:lastRenderedPageBreak/>
              <w:t xml:space="preserve"> </w:t>
            </w:r>
            <w:r w:rsidRPr="009A74FA">
              <w:rPr>
                <w:rFonts w:ascii="Times New Roman" w:hAnsi="Times New Roman" w:cs="Times New Roman"/>
                <w:sz w:val="20"/>
                <w:szCs w:val="20"/>
              </w:rPr>
              <w:object w:dxaOrig="6840" w:dyaOrig="4260">
                <v:shape id="_x0000_i1028" type="#_x0000_t75" style="width:4in;height:179.3pt" o:ole="">
                  <v:imagedata r:id="rId15" o:title=""/>
                </v:shape>
                <o:OLEObject Type="Embed" ProgID="PBrush" ShapeID="_x0000_i1028" DrawAspect="Content" ObjectID="_1616501931" r:id="rId18"/>
              </w:object>
            </w:r>
          </w:p>
          <w:p w:rsidR="00E03EAF" w:rsidRPr="009A74FA" w:rsidRDefault="00E03EAF" w:rsidP="00ED3FF6">
            <w:pPr>
              <w:shd w:val="clear" w:color="auto" w:fill="FFFFFF"/>
              <w:spacing w:after="0" w:line="240" w:lineRule="auto"/>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Размеры вентилятора: </w:t>
            </w:r>
          </w:p>
          <w:tbl>
            <w:tblPr>
              <w:tblStyle w:val="a7"/>
              <w:tblW w:w="0" w:type="auto"/>
              <w:tblLook w:val="04A0" w:firstRow="1" w:lastRow="0" w:firstColumn="1" w:lastColumn="0" w:noHBand="0" w:noVBand="1"/>
            </w:tblPr>
            <w:tblGrid>
              <w:gridCol w:w="3003"/>
              <w:gridCol w:w="3003"/>
            </w:tblGrid>
            <w:tr w:rsidR="00E03EAF" w:rsidRPr="009A74FA" w:rsidTr="00601745">
              <w:tc>
                <w:tcPr>
                  <w:tcW w:w="3003" w:type="dxa"/>
                </w:tcPr>
                <w:p w:rsidR="00E03EAF" w:rsidRPr="009A74FA" w:rsidRDefault="00E03EAF"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Наименование размера, </w:t>
                  </w:r>
                </w:p>
                <w:p w:rsidR="00E03EAF" w:rsidRPr="009A74FA" w:rsidRDefault="00E03EAF"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единица измерения</w:t>
                  </w:r>
                </w:p>
              </w:tc>
              <w:tc>
                <w:tcPr>
                  <w:tcW w:w="3003" w:type="dxa"/>
                </w:tcPr>
                <w:p w:rsidR="00E03EAF" w:rsidRPr="009A74FA" w:rsidRDefault="00E03EAF"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Значение</w:t>
                  </w:r>
                </w:p>
              </w:tc>
            </w:tr>
            <w:tr w:rsidR="00BC55C3" w:rsidRPr="009A74FA" w:rsidTr="00601745">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d</w:t>
                  </w:r>
                  <w:r w:rsidRPr="009A74FA">
                    <w:rPr>
                      <w:rFonts w:ascii="Times New Roman" w:hAnsi="Times New Roman" w:cs="Times New Roman"/>
                      <w:sz w:val="20"/>
                      <w:szCs w:val="20"/>
                    </w:rPr>
                    <w:t>, мм</w:t>
                  </w:r>
                </w:p>
              </w:tc>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более 200</w:t>
                  </w:r>
                </w:p>
              </w:tc>
            </w:tr>
            <w:tr w:rsidR="00BC55C3" w:rsidRPr="009A74FA" w:rsidTr="00601745">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L</w:t>
                  </w:r>
                  <w:r w:rsidRPr="009A74FA">
                    <w:rPr>
                      <w:rFonts w:ascii="Times New Roman" w:hAnsi="Times New Roman" w:cs="Times New Roman"/>
                      <w:sz w:val="20"/>
                      <w:szCs w:val="20"/>
                    </w:rPr>
                    <w:t>, мм</w:t>
                  </w:r>
                </w:p>
              </w:tc>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Менее 230</w:t>
                  </w:r>
                </w:p>
              </w:tc>
            </w:tr>
            <w:tr w:rsidR="00BC55C3" w:rsidRPr="009A74FA" w:rsidTr="00601745">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D</w:t>
                  </w:r>
                  <w:r w:rsidR="00185CB3" w:rsidRPr="009A74FA">
                    <w:rPr>
                      <w:rFonts w:ascii="Times New Roman" w:hAnsi="Times New Roman" w:cs="Times New Roman"/>
                      <w:sz w:val="20"/>
                      <w:szCs w:val="20"/>
                    </w:rPr>
                    <w:t>, мм</w:t>
                  </w:r>
                </w:p>
              </w:tc>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более 335</w:t>
                  </w:r>
                </w:p>
              </w:tc>
            </w:tr>
            <w:tr w:rsidR="00BC55C3" w:rsidRPr="009A74FA" w:rsidTr="00601745">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h</w:t>
                  </w:r>
                  <w:r w:rsidRPr="009A74FA">
                    <w:rPr>
                      <w:rFonts w:ascii="Times New Roman" w:hAnsi="Times New Roman" w:cs="Times New Roman"/>
                      <w:sz w:val="20"/>
                      <w:szCs w:val="20"/>
                    </w:rPr>
                    <w:t>, мм</w:t>
                  </w:r>
                </w:p>
              </w:tc>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25</w:t>
                  </w:r>
                </w:p>
              </w:tc>
            </w:tr>
            <w:tr w:rsidR="00BC55C3" w:rsidRPr="009A74FA" w:rsidTr="00601745">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мм</w:t>
                  </w:r>
                </w:p>
              </w:tc>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До 370</w:t>
                  </w:r>
                </w:p>
              </w:tc>
            </w:tr>
            <w:tr w:rsidR="00BC55C3" w:rsidRPr="009A74FA" w:rsidTr="00601745">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В</w:t>
                  </w:r>
                  <w:proofErr w:type="gramEnd"/>
                  <w:r w:rsidRPr="009A74FA">
                    <w:rPr>
                      <w:rFonts w:ascii="Times New Roman" w:hAnsi="Times New Roman" w:cs="Times New Roman"/>
                      <w:sz w:val="20"/>
                      <w:szCs w:val="20"/>
                    </w:rPr>
                    <w:t>, мм</w:t>
                  </w:r>
                </w:p>
              </w:tc>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170 или менее 170 </w:t>
                  </w:r>
                </w:p>
              </w:tc>
            </w:tr>
            <w:tr w:rsidR="00BC55C3" w:rsidRPr="009A74FA" w:rsidTr="00601745">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H</w:t>
                  </w:r>
                  <w:r w:rsidRPr="009A74FA">
                    <w:rPr>
                      <w:rFonts w:ascii="Times New Roman" w:hAnsi="Times New Roman" w:cs="Times New Roman"/>
                      <w:sz w:val="20"/>
                      <w:szCs w:val="20"/>
                    </w:rPr>
                    <w:t>, мм</w:t>
                  </w:r>
                </w:p>
              </w:tc>
              <w:tc>
                <w:tcPr>
                  <w:tcW w:w="3003" w:type="dxa"/>
                </w:tcPr>
                <w:p w:rsidR="00BC55C3" w:rsidRPr="009A74FA" w:rsidRDefault="00BC55C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более 55</w:t>
                  </w:r>
                </w:p>
              </w:tc>
            </w:tr>
          </w:tbl>
          <w:p w:rsidR="00E03EAF" w:rsidRPr="009A74FA" w:rsidRDefault="002C333B" w:rsidP="00ED3FF6">
            <w:pPr>
              <w:shd w:val="clear" w:color="auto" w:fill="FFFFFF"/>
              <w:spacing w:after="0" w:line="240" w:lineRule="auto"/>
              <w:textAlignment w:val="baseline"/>
              <w:rPr>
                <w:rFonts w:ascii="Times New Roman" w:hAnsi="Times New Roman" w:cs="Times New Roman"/>
                <w:sz w:val="20"/>
                <w:szCs w:val="20"/>
              </w:rPr>
            </w:pPr>
            <w:r w:rsidRPr="009A74FA">
              <w:rPr>
                <w:rFonts w:ascii="Times New Roman" w:hAnsi="Times New Roman" w:cs="Times New Roman"/>
                <w:sz w:val="20"/>
                <w:szCs w:val="20"/>
              </w:rPr>
              <w:t>Вес вентилятора не ≤ 5,0 кг.</w:t>
            </w:r>
          </w:p>
        </w:tc>
      </w:tr>
      <w:tr w:rsidR="00EB592B" w:rsidRPr="009A74FA" w:rsidTr="00CF2794">
        <w:trPr>
          <w:trHeight w:val="64"/>
        </w:trPr>
        <w:tc>
          <w:tcPr>
            <w:tcW w:w="724" w:type="dxa"/>
            <w:shd w:val="clear" w:color="auto" w:fill="auto"/>
            <w:noWrap/>
          </w:tcPr>
          <w:p w:rsidR="00D13CB8" w:rsidRPr="009A74FA"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9A74FA" w:rsidRDefault="00EB592B" w:rsidP="00ED3FF6">
            <w:pPr>
              <w:pStyle w:val="1"/>
              <w:shd w:val="clear" w:color="auto" w:fill="FFFFFF"/>
              <w:spacing w:before="0" w:line="240" w:lineRule="auto"/>
              <w:jc w:val="both"/>
              <w:textAlignment w:val="baseline"/>
              <w:rPr>
                <w:rFonts w:ascii="Times New Roman" w:hAnsi="Times New Roman" w:cs="Times New Roman"/>
                <w:b w:val="0"/>
                <w:bCs w:val="0"/>
                <w:color w:val="auto"/>
                <w:sz w:val="20"/>
                <w:szCs w:val="20"/>
              </w:rPr>
            </w:pPr>
            <w:r w:rsidRPr="009A74FA">
              <w:rPr>
                <w:rFonts w:ascii="Times New Roman" w:hAnsi="Times New Roman" w:cs="Times New Roman"/>
                <w:b w:val="0"/>
                <w:color w:val="auto"/>
                <w:sz w:val="20"/>
                <w:szCs w:val="20"/>
              </w:rPr>
              <w:t xml:space="preserve">Заслонки </w:t>
            </w:r>
            <w:r w:rsidR="00185CB3" w:rsidRPr="009A74FA">
              <w:rPr>
                <w:rFonts w:ascii="Times New Roman" w:hAnsi="Times New Roman" w:cs="Times New Roman"/>
                <w:b w:val="0"/>
                <w:color w:val="auto"/>
                <w:sz w:val="20"/>
                <w:szCs w:val="20"/>
              </w:rPr>
              <w:t>воздушные круглого сечения с площадкой под электропривод</w:t>
            </w:r>
            <w:r w:rsidRPr="009A74FA">
              <w:rPr>
                <w:rFonts w:ascii="Times New Roman" w:hAnsi="Times New Roman" w:cs="Times New Roman"/>
                <w:b w:val="0"/>
                <w:color w:val="auto"/>
                <w:sz w:val="20"/>
                <w:szCs w:val="20"/>
              </w:rPr>
              <w:t>.</w:t>
            </w:r>
          </w:p>
        </w:tc>
        <w:tc>
          <w:tcPr>
            <w:tcW w:w="6237" w:type="dxa"/>
            <w:gridSpan w:val="2"/>
            <w:shd w:val="clear" w:color="auto" w:fill="auto"/>
          </w:tcPr>
          <w:p w:rsidR="00EB592B" w:rsidRPr="009A74FA" w:rsidRDefault="00EB592B" w:rsidP="00ED3FF6">
            <w:pPr>
              <w:pStyle w:val="a6"/>
              <w:shd w:val="clear" w:color="auto" w:fill="FFFFFF"/>
              <w:spacing w:before="0" w:beforeAutospacing="0" w:after="0" w:afterAutospacing="0"/>
              <w:jc w:val="both"/>
              <w:textAlignment w:val="baseline"/>
              <w:rPr>
                <w:sz w:val="20"/>
                <w:szCs w:val="20"/>
                <w:shd w:val="clear" w:color="auto" w:fill="FFFFFF"/>
              </w:rPr>
            </w:pPr>
            <w:r w:rsidRPr="009A74FA">
              <w:rPr>
                <w:sz w:val="20"/>
                <w:szCs w:val="20"/>
              </w:rPr>
              <w:t>Заслонки должны быть предназначены для регулирования расхода воздуха и невзрывоопасных воздушных смесей в системах</w:t>
            </w:r>
            <w:r w:rsidR="00185CB3" w:rsidRPr="009A74FA">
              <w:rPr>
                <w:sz w:val="20"/>
                <w:szCs w:val="20"/>
              </w:rPr>
              <w:t xml:space="preserve"> </w:t>
            </w:r>
            <w:r w:rsidRPr="009A74FA">
              <w:rPr>
                <w:sz w:val="20"/>
                <w:szCs w:val="20"/>
              </w:rPr>
              <w:t>вентиляции и кондиционирования. Корпус и регулирующая лопатка заслонки должны быть выполнены из оцинкованной стали.</w:t>
            </w:r>
            <w:r w:rsidR="00185CB3" w:rsidRPr="009A74FA">
              <w:rPr>
                <w:sz w:val="20"/>
                <w:szCs w:val="20"/>
              </w:rPr>
              <w:t xml:space="preserve"> Исполнение заслонки требуется </w:t>
            </w:r>
            <w:r w:rsidRPr="009A74FA">
              <w:rPr>
                <w:sz w:val="20"/>
                <w:szCs w:val="20"/>
              </w:rPr>
              <w:t>с электроприводом –</w:t>
            </w:r>
            <w:r w:rsidR="00185CB3" w:rsidRPr="009A74FA">
              <w:rPr>
                <w:sz w:val="20"/>
                <w:szCs w:val="20"/>
              </w:rPr>
              <w:t xml:space="preserve"> фиксация положения лопатки осуществляется</w:t>
            </w:r>
            <w:r w:rsidRPr="009A74FA">
              <w:rPr>
                <w:sz w:val="20"/>
                <w:szCs w:val="20"/>
              </w:rPr>
              <w:t xml:space="preserve"> с помощью исполнительного механизма, закрепленного на кронштейне, приваренном к обечайке.</w:t>
            </w:r>
            <w:r w:rsidR="00750363">
              <w:rPr>
                <w:sz w:val="20"/>
                <w:szCs w:val="20"/>
              </w:rPr>
              <w:t xml:space="preserve"> </w:t>
            </w:r>
            <w:r w:rsidRPr="009A74FA">
              <w:rPr>
                <w:sz w:val="20"/>
                <w:szCs w:val="20"/>
              </w:rPr>
              <w:t>Присоединительные патрубки могут быть выполнены в форме ниппельного соединения с уплотнительными резинками или фланцевого соединения.</w:t>
            </w:r>
            <w:r w:rsidR="00185CB3" w:rsidRPr="009A74FA">
              <w:rPr>
                <w:sz w:val="20"/>
                <w:szCs w:val="20"/>
                <w:shd w:val="clear" w:color="auto" w:fill="FFFFFF"/>
              </w:rPr>
              <w:t xml:space="preserve"> Внешний вид заслонки:</w:t>
            </w:r>
          </w:p>
          <w:p w:rsidR="00E206F4" w:rsidRPr="009A74FA" w:rsidRDefault="00E206F4" w:rsidP="00ED3FF6">
            <w:pPr>
              <w:pStyle w:val="a6"/>
              <w:shd w:val="clear" w:color="auto" w:fill="FFFFFF"/>
              <w:spacing w:before="0" w:beforeAutospacing="0" w:after="0" w:afterAutospacing="0"/>
              <w:jc w:val="both"/>
              <w:textAlignment w:val="baseline"/>
              <w:rPr>
                <w:sz w:val="20"/>
                <w:szCs w:val="20"/>
              </w:rPr>
            </w:pPr>
            <w:r w:rsidRPr="009A74FA">
              <w:rPr>
                <w:sz w:val="20"/>
                <w:szCs w:val="20"/>
              </w:rPr>
              <w:object w:dxaOrig="4380" w:dyaOrig="3990">
                <v:shape id="_x0000_i1029" type="#_x0000_t75" style="width:140.6pt;height:128.4pt" o:ole="">
                  <v:imagedata r:id="rId19" o:title=""/>
                </v:shape>
                <o:OLEObject Type="Embed" ProgID="PBrush" ShapeID="_x0000_i1029" DrawAspect="Content" ObjectID="_1616501932" r:id="rId20"/>
              </w:object>
            </w:r>
          </w:p>
          <w:p w:rsidR="00EB592B" w:rsidRPr="009A74FA" w:rsidRDefault="00EB592B" w:rsidP="00ED3FF6">
            <w:pPr>
              <w:pStyle w:val="a6"/>
              <w:shd w:val="clear" w:color="auto" w:fill="FFFFFF"/>
              <w:spacing w:before="0" w:beforeAutospacing="0" w:after="0" w:afterAutospacing="0"/>
              <w:textAlignment w:val="baseline"/>
              <w:rPr>
                <w:sz w:val="20"/>
                <w:szCs w:val="20"/>
              </w:rPr>
            </w:pPr>
          </w:p>
          <w:p w:rsidR="00185CB3" w:rsidRPr="009A74FA" w:rsidRDefault="00185CB3" w:rsidP="00ED3FF6">
            <w:pPr>
              <w:pStyle w:val="a6"/>
              <w:shd w:val="clear" w:color="auto" w:fill="FFFFFF"/>
              <w:spacing w:before="0" w:beforeAutospacing="0" w:after="0" w:afterAutospacing="0"/>
              <w:textAlignment w:val="baseline"/>
              <w:rPr>
                <w:sz w:val="20"/>
                <w:szCs w:val="20"/>
              </w:rPr>
            </w:pPr>
            <w:r w:rsidRPr="009A74FA">
              <w:rPr>
                <w:sz w:val="20"/>
                <w:szCs w:val="20"/>
              </w:rPr>
              <w:object w:dxaOrig="7260" w:dyaOrig="3690">
                <v:shape id="_x0000_i1030" type="#_x0000_t75" style="width:217.35pt;height:110.7pt" o:ole="">
                  <v:imagedata r:id="rId21" o:title=""/>
                </v:shape>
                <o:OLEObject Type="Embed" ProgID="PBrush" ShapeID="_x0000_i1030" DrawAspect="Content" ObjectID="_1616501933" r:id="rId22"/>
              </w:object>
            </w:r>
          </w:p>
          <w:p w:rsidR="00185CB3" w:rsidRPr="009A74FA" w:rsidRDefault="00185CB3" w:rsidP="00ED3FF6">
            <w:pPr>
              <w:shd w:val="clear" w:color="auto" w:fill="FFFFFF"/>
              <w:spacing w:after="0" w:line="240" w:lineRule="auto"/>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Размеры заслонки: </w:t>
            </w:r>
          </w:p>
          <w:tbl>
            <w:tblPr>
              <w:tblStyle w:val="a7"/>
              <w:tblW w:w="0" w:type="auto"/>
              <w:tblLook w:val="04A0" w:firstRow="1" w:lastRow="0" w:firstColumn="1" w:lastColumn="0" w:noHBand="0" w:noVBand="1"/>
            </w:tblPr>
            <w:tblGrid>
              <w:gridCol w:w="3003"/>
              <w:gridCol w:w="3003"/>
            </w:tblGrid>
            <w:tr w:rsidR="00185CB3" w:rsidRPr="009A74FA" w:rsidTr="00601745">
              <w:tc>
                <w:tcPr>
                  <w:tcW w:w="3003" w:type="dxa"/>
                </w:tcPr>
                <w:p w:rsidR="00185CB3" w:rsidRPr="009A74FA" w:rsidRDefault="00185CB3"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Наименование размера, </w:t>
                  </w:r>
                </w:p>
                <w:p w:rsidR="00185CB3" w:rsidRPr="009A74FA" w:rsidRDefault="00185CB3"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единица измерения</w:t>
                  </w:r>
                </w:p>
              </w:tc>
              <w:tc>
                <w:tcPr>
                  <w:tcW w:w="3003" w:type="dxa"/>
                </w:tcPr>
                <w:p w:rsidR="00185CB3" w:rsidRPr="009A74FA" w:rsidRDefault="00185CB3"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Значение</w:t>
                  </w:r>
                </w:p>
              </w:tc>
            </w:tr>
            <w:tr w:rsidR="00185CB3" w:rsidRPr="009A74FA" w:rsidTr="00601745">
              <w:tc>
                <w:tcPr>
                  <w:tcW w:w="3003" w:type="dxa"/>
                </w:tcPr>
                <w:p w:rsidR="00185CB3" w:rsidRPr="009A74FA" w:rsidRDefault="00185CB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D</w:t>
                  </w:r>
                  <w:r w:rsidR="00236981" w:rsidRPr="009A74FA">
                    <w:rPr>
                      <w:rFonts w:ascii="Times New Roman" w:hAnsi="Times New Roman" w:cs="Times New Roman"/>
                      <w:sz w:val="20"/>
                      <w:szCs w:val="20"/>
                    </w:rPr>
                    <w:t>, мм</w:t>
                  </w:r>
                </w:p>
              </w:tc>
              <w:tc>
                <w:tcPr>
                  <w:tcW w:w="3003" w:type="dxa"/>
                </w:tcPr>
                <w:p w:rsidR="00185CB3" w:rsidRPr="009A74FA" w:rsidRDefault="00236981"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160 и 200</w:t>
                  </w:r>
                </w:p>
              </w:tc>
            </w:tr>
            <w:tr w:rsidR="00185CB3" w:rsidRPr="009A74FA" w:rsidTr="00601745">
              <w:tc>
                <w:tcPr>
                  <w:tcW w:w="3003" w:type="dxa"/>
                </w:tcPr>
                <w:p w:rsidR="00185CB3" w:rsidRPr="009A74FA" w:rsidRDefault="00185CB3"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00236981" w:rsidRPr="009A74FA">
                    <w:rPr>
                      <w:rFonts w:ascii="Times New Roman" w:hAnsi="Times New Roman" w:cs="Times New Roman"/>
                      <w:sz w:val="20"/>
                      <w:szCs w:val="20"/>
                      <w:lang w:val="en-US"/>
                    </w:rPr>
                    <w:t>L</w:t>
                  </w:r>
                  <w:r w:rsidRPr="009A74FA">
                    <w:rPr>
                      <w:rFonts w:ascii="Times New Roman" w:hAnsi="Times New Roman" w:cs="Times New Roman"/>
                      <w:sz w:val="20"/>
                      <w:szCs w:val="20"/>
                    </w:rPr>
                    <w:t>, мм</w:t>
                  </w:r>
                </w:p>
              </w:tc>
              <w:tc>
                <w:tcPr>
                  <w:tcW w:w="3003" w:type="dxa"/>
                </w:tcPr>
                <w:p w:rsidR="00185CB3" w:rsidRPr="009A74FA" w:rsidRDefault="00236981"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менее 180</w:t>
                  </w:r>
                </w:p>
              </w:tc>
            </w:tr>
          </w:tbl>
          <w:p w:rsidR="00185CB3" w:rsidRPr="009A74FA" w:rsidRDefault="00185CB3" w:rsidP="00ED3FF6">
            <w:pPr>
              <w:pStyle w:val="a6"/>
              <w:shd w:val="clear" w:color="auto" w:fill="FFFFFF"/>
              <w:spacing w:before="0" w:beforeAutospacing="0" w:after="0" w:afterAutospacing="0"/>
              <w:textAlignment w:val="baseline"/>
              <w:rPr>
                <w:sz w:val="20"/>
                <w:szCs w:val="20"/>
              </w:rPr>
            </w:pPr>
          </w:p>
        </w:tc>
      </w:tr>
      <w:tr w:rsidR="00601745" w:rsidRPr="009A74FA" w:rsidTr="00CF2794">
        <w:trPr>
          <w:trHeight w:val="64"/>
        </w:trPr>
        <w:tc>
          <w:tcPr>
            <w:tcW w:w="724" w:type="dxa"/>
            <w:shd w:val="clear" w:color="auto" w:fill="auto"/>
            <w:noWrap/>
          </w:tcPr>
          <w:p w:rsidR="00D13CB8" w:rsidRPr="009A74FA" w:rsidRDefault="00D13CB8"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D13CB8" w:rsidRPr="009A74FA" w:rsidRDefault="00051047" w:rsidP="00ED3FF6">
            <w:pPr>
              <w:spacing w:after="0" w:line="240" w:lineRule="auto"/>
              <w:rPr>
                <w:rFonts w:ascii="Times New Roman" w:hAnsi="Times New Roman" w:cs="Times New Roman"/>
                <w:sz w:val="20"/>
                <w:szCs w:val="20"/>
              </w:rPr>
            </w:pPr>
            <w:r w:rsidRPr="009A74FA">
              <w:rPr>
                <w:rFonts w:ascii="Times New Roman" w:eastAsia="Times New Roman" w:hAnsi="Times New Roman" w:cs="Times New Roman"/>
                <w:sz w:val="20"/>
                <w:szCs w:val="20"/>
                <w:shd w:val="clear" w:color="auto" w:fill="FFFFFF"/>
                <w:lang w:eastAsia="ru-RU"/>
              </w:rPr>
              <w:t xml:space="preserve">Электрический канальный </w:t>
            </w:r>
            <w:r w:rsidRPr="009A74FA">
              <w:rPr>
                <w:rFonts w:ascii="Times New Roman" w:eastAsia="Times New Roman" w:hAnsi="Times New Roman" w:cs="Times New Roman"/>
                <w:sz w:val="20"/>
                <w:szCs w:val="20"/>
                <w:shd w:val="clear" w:color="auto" w:fill="FFFFFF"/>
                <w:lang w:eastAsia="ru-RU"/>
              </w:rPr>
              <w:lastRenderedPageBreak/>
              <w:t xml:space="preserve">воздухонагреватель (далее также </w:t>
            </w:r>
            <w:r w:rsidRPr="009A74FA">
              <w:rPr>
                <w:rFonts w:ascii="Times New Roman" w:hAnsi="Times New Roman" w:cs="Times New Roman"/>
                <w:sz w:val="20"/>
                <w:szCs w:val="20"/>
              </w:rPr>
              <w:t>калорифер).</w:t>
            </w:r>
          </w:p>
        </w:tc>
        <w:tc>
          <w:tcPr>
            <w:tcW w:w="6237" w:type="dxa"/>
            <w:gridSpan w:val="2"/>
            <w:shd w:val="clear" w:color="auto" w:fill="auto"/>
          </w:tcPr>
          <w:p w:rsidR="00601745" w:rsidRPr="009A74FA" w:rsidRDefault="00601745" w:rsidP="00ED3FF6">
            <w:pPr>
              <w:pStyle w:val="a6"/>
              <w:shd w:val="clear" w:color="auto" w:fill="FFFFFF"/>
              <w:spacing w:before="0" w:beforeAutospacing="0" w:after="0" w:afterAutospacing="0"/>
              <w:jc w:val="both"/>
              <w:textAlignment w:val="baseline"/>
              <w:rPr>
                <w:sz w:val="20"/>
                <w:szCs w:val="20"/>
                <w:shd w:val="clear" w:color="auto" w:fill="FFFFFF"/>
              </w:rPr>
            </w:pPr>
            <w:r w:rsidRPr="009A74FA">
              <w:rPr>
                <w:sz w:val="20"/>
                <w:szCs w:val="20"/>
                <w:shd w:val="clear" w:color="auto" w:fill="FFFFFF"/>
              </w:rPr>
              <w:lastRenderedPageBreak/>
              <w:t>Э</w:t>
            </w:r>
            <w:r w:rsidR="00051047" w:rsidRPr="009A74FA">
              <w:rPr>
                <w:sz w:val="20"/>
                <w:szCs w:val="20"/>
                <w:shd w:val="clear" w:color="auto" w:fill="FFFFFF"/>
              </w:rPr>
              <w:t xml:space="preserve">лектрический канальный воздухонагреватель должен быть </w:t>
            </w:r>
            <w:r w:rsidR="00051047" w:rsidRPr="009A74FA">
              <w:rPr>
                <w:sz w:val="20"/>
                <w:szCs w:val="20"/>
                <w:shd w:val="clear" w:color="auto" w:fill="FFFFFF"/>
              </w:rPr>
              <w:lastRenderedPageBreak/>
              <w:t xml:space="preserve">предназначен для круглых каналов; для подогрева воздуха и невзрывоопасных газовых смесей в системах вентиляции и кондиционирования воздуха. </w:t>
            </w:r>
            <w:r w:rsidR="00051047" w:rsidRPr="009A74FA">
              <w:rPr>
                <w:sz w:val="20"/>
                <w:szCs w:val="20"/>
              </w:rPr>
              <w:t xml:space="preserve">Корпус и коммутационная коробка калорифера должны быть изготовлены из оцинкованного стального листа; нагревательные стержни должны быть трубчатого типа, изготовлены из нержавеющей стали и </w:t>
            </w:r>
            <w:r w:rsidRPr="009A74FA">
              <w:rPr>
                <w:sz w:val="20"/>
                <w:szCs w:val="20"/>
              </w:rPr>
              <w:t>должны иметь</w:t>
            </w:r>
            <w:r w:rsidR="00051047" w:rsidRPr="009A74FA">
              <w:rPr>
                <w:sz w:val="20"/>
                <w:szCs w:val="20"/>
              </w:rPr>
              <w:t xml:space="preserve"> спиралевидную форму. </w:t>
            </w:r>
            <w:r w:rsidRPr="009A74FA">
              <w:rPr>
                <w:sz w:val="20"/>
                <w:szCs w:val="20"/>
              </w:rPr>
              <w:t xml:space="preserve">Калорифер должен </w:t>
            </w:r>
            <w:proofErr w:type="gramStart"/>
            <w:r w:rsidRPr="009A74FA">
              <w:rPr>
                <w:sz w:val="20"/>
                <w:szCs w:val="20"/>
              </w:rPr>
              <w:t>быть рассчитан</w:t>
            </w:r>
            <w:r w:rsidR="00051047" w:rsidRPr="009A74FA">
              <w:rPr>
                <w:sz w:val="20"/>
                <w:szCs w:val="20"/>
              </w:rPr>
              <w:t xml:space="preserve"> на минимальную скорость воздушного потока </w:t>
            </w:r>
            <w:r w:rsidRPr="009A74FA">
              <w:rPr>
                <w:sz w:val="20"/>
                <w:szCs w:val="20"/>
              </w:rPr>
              <w:t xml:space="preserve">не менее </w:t>
            </w:r>
            <w:r w:rsidR="00051047" w:rsidRPr="009A74FA">
              <w:rPr>
                <w:sz w:val="20"/>
                <w:szCs w:val="20"/>
              </w:rPr>
              <w:t>1,5 м/сек</w:t>
            </w:r>
            <w:proofErr w:type="gramEnd"/>
            <w:r w:rsidR="00051047" w:rsidRPr="009A74FA">
              <w:rPr>
                <w:sz w:val="20"/>
                <w:szCs w:val="20"/>
              </w:rPr>
              <w:t xml:space="preserve"> и максимальную температуру выходного воздуха </w:t>
            </w:r>
            <w:r w:rsidRPr="009A74FA">
              <w:rPr>
                <w:sz w:val="20"/>
                <w:szCs w:val="20"/>
              </w:rPr>
              <w:t>выше +3</w:t>
            </w:r>
            <w:r w:rsidR="00051047" w:rsidRPr="009A74FA">
              <w:rPr>
                <w:sz w:val="20"/>
                <w:szCs w:val="20"/>
              </w:rPr>
              <w:t>0 °С. </w:t>
            </w:r>
            <w:r w:rsidRPr="009A74FA">
              <w:rPr>
                <w:sz w:val="20"/>
                <w:szCs w:val="20"/>
              </w:rPr>
              <w:t xml:space="preserve"> </w:t>
            </w:r>
            <w:r w:rsidRPr="009A74FA">
              <w:rPr>
                <w:sz w:val="20"/>
                <w:szCs w:val="20"/>
                <w:shd w:val="clear" w:color="auto" w:fill="FFFFFF"/>
              </w:rPr>
              <w:t xml:space="preserve">Степень защиты </w:t>
            </w:r>
            <w:r w:rsidRPr="009A74FA">
              <w:rPr>
                <w:sz w:val="20"/>
                <w:szCs w:val="20"/>
              </w:rPr>
              <w:t>корпуса</w:t>
            </w:r>
            <w:r w:rsidRPr="009A74FA">
              <w:rPr>
                <w:sz w:val="20"/>
                <w:szCs w:val="20"/>
                <w:shd w:val="clear" w:color="auto" w:fill="FFFFFF"/>
              </w:rPr>
              <w:t xml:space="preserve"> калорифера обеспечиваемая оболочкой, от проникновения внешних твердых предметов и от вредного воздействия в результате проникновения воды по ГОСТ 14254-2015  не должна быть  менее IP 43. Технические характеристики: потребляемый ток не более 10А; мощность не менее 6 кВт; диаметр воздуховода, </w:t>
            </w:r>
            <w:proofErr w:type="gramStart"/>
            <w:r w:rsidRPr="009A74FA">
              <w:rPr>
                <w:sz w:val="20"/>
                <w:szCs w:val="20"/>
                <w:shd w:val="clear" w:color="auto" w:fill="FFFFFF"/>
              </w:rPr>
              <w:t>мм</w:t>
            </w:r>
            <w:proofErr w:type="gramEnd"/>
            <w:r w:rsidRPr="009A74FA">
              <w:rPr>
                <w:sz w:val="20"/>
                <w:szCs w:val="20"/>
                <w:shd w:val="clear" w:color="auto" w:fill="FFFFFF"/>
              </w:rPr>
              <w:t>, должен быть 160; минимальный расход воздуха м</w:t>
            </w:r>
            <w:r w:rsidRPr="009A74FA">
              <w:rPr>
                <w:sz w:val="20"/>
                <w:szCs w:val="20"/>
                <w:shd w:val="clear" w:color="auto" w:fill="FFFFFF"/>
                <w:vertAlign w:val="superscript"/>
              </w:rPr>
              <w:t>3</w:t>
            </w:r>
            <w:r w:rsidRPr="009A74FA">
              <w:rPr>
                <w:sz w:val="20"/>
                <w:szCs w:val="20"/>
                <w:shd w:val="clear" w:color="auto" w:fill="FFFFFF"/>
              </w:rPr>
              <w:t xml:space="preserve">/час, свыше 108. Масса </w:t>
            </w:r>
            <w:r w:rsidR="00751E5B" w:rsidRPr="009A74FA">
              <w:rPr>
                <w:sz w:val="20"/>
                <w:szCs w:val="20"/>
                <w:shd w:val="clear" w:color="auto" w:fill="FFFFFF"/>
              </w:rPr>
              <w:t xml:space="preserve">калорифера </w:t>
            </w:r>
            <w:r w:rsidRPr="009A74FA">
              <w:rPr>
                <w:sz w:val="20"/>
                <w:szCs w:val="20"/>
                <w:shd w:val="clear" w:color="auto" w:fill="FFFFFF"/>
              </w:rPr>
              <w:t>менее 4,5 кг. Внешний вид калорифера:</w:t>
            </w:r>
          </w:p>
          <w:p w:rsidR="00601745" w:rsidRPr="009A74FA" w:rsidRDefault="00601745" w:rsidP="00ED3FF6">
            <w:pPr>
              <w:pStyle w:val="a6"/>
              <w:shd w:val="clear" w:color="auto" w:fill="FFFFFF"/>
              <w:spacing w:before="0" w:beforeAutospacing="0" w:after="0" w:afterAutospacing="0"/>
              <w:jc w:val="both"/>
              <w:textAlignment w:val="baseline"/>
              <w:rPr>
                <w:sz w:val="20"/>
                <w:szCs w:val="20"/>
              </w:rPr>
            </w:pPr>
            <w:r w:rsidRPr="009A74FA">
              <w:rPr>
                <w:sz w:val="20"/>
                <w:szCs w:val="20"/>
              </w:rPr>
              <w:object w:dxaOrig="3675" w:dyaOrig="3315">
                <v:shape id="_x0000_i1031" type="#_x0000_t75" style="width:156.25pt;height:140.6pt" o:ole="">
                  <v:imagedata r:id="rId23" o:title=""/>
                </v:shape>
                <o:OLEObject Type="Embed" ProgID="PBrush" ShapeID="_x0000_i1031" DrawAspect="Content" ObjectID="_1616501934" r:id="rId24"/>
              </w:object>
            </w:r>
          </w:p>
          <w:p w:rsidR="00051047" w:rsidRPr="009A74FA" w:rsidRDefault="00051047" w:rsidP="00ED3FF6">
            <w:pPr>
              <w:spacing w:after="0" w:line="240" w:lineRule="auto"/>
              <w:jc w:val="both"/>
              <w:rPr>
                <w:rFonts w:ascii="Times New Roman" w:hAnsi="Times New Roman" w:cs="Times New Roman"/>
                <w:sz w:val="20"/>
                <w:szCs w:val="20"/>
                <w:shd w:val="clear" w:color="auto" w:fill="FFFFFF"/>
              </w:rPr>
            </w:pPr>
          </w:p>
          <w:p w:rsidR="00601745" w:rsidRPr="009A74FA" w:rsidRDefault="00601745"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object w:dxaOrig="10200" w:dyaOrig="9480">
                <v:shape id="_x0000_i1032" type="#_x0000_t75" style="width:259.45pt;height:241.15pt" o:ole="">
                  <v:imagedata r:id="rId25" o:title=""/>
                </v:shape>
                <o:OLEObject Type="Embed" ProgID="PBrush" ShapeID="_x0000_i1032" DrawAspect="Content" ObjectID="_1616501935" r:id="rId26"/>
              </w:object>
            </w:r>
          </w:p>
          <w:p w:rsidR="00751E5B" w:rsidRPr="009A74FA" w:rsidRDefault="00751E5B" w:rsidP="00ED3FF6">
            <w:pPr>
              <w:shd w:val="clear" w:color="auto" w:fill="FFFFFF"/>
              <w:spacing w:after="0" w:line="240" w:lineRule="auto"/>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Размеры калорифера: </w:t>
            </w:r>
          </w:p>
          <w:tbl>
            <w:tblPr>
              <w:tblStyle w:val="a7"/>
              <w:tblW w:w="0" w:type="auto"/>
              <w:tblLook w:val="04A0" w:firstRow="1" w:lastRow="0" w:firstColumn="1" w:lastColumn="0" w:noHBand="0" w:noVBand="1"/>
            </w:tblPr>
            <w:tblGrid>
              <w:gridCol w:w="3003"/>
              <w:gridCol w:w="3003"/>
            </w:tblGrid>
            <w:tr w:rsidR="00751E5B" w:rsidRPr="009A74FA" w:rsidTr="006870D2">
              <w:tc>
                <w:tcPr>
                  <w:tcW w:w="3003" w:type="dxa"/>
                </w:tcPr>
                <w:p w:rsidR="00751E5B" w:rsidRPr="009A74FA" w:rsidRDefault="00751E5B"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Наименование размера, </w:t>
                  </w:r>
                </w:p>
                <w:p w:rsidR="00751E5B" w:rsidRPr="009A74FA" w:rsidRDefault="00751E5B"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единица измерения</w:t>
                  </w:r>
                </w:p>
              </w:tc>
              <w:tc>
                <w:tcPr>
                  <w:tcW w:w="3003" w:type="dxa"/>
                </w:tcPr>
                <w:p w:rsidR="00751E5B" w:rsidRPr="009A74FA" w:rsidRDefault="00751E5B"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Значение</w:t>
                  </w:r>
                </w:p>
              </w:tc>
            </w:tr>
            <w:tr w:rsidR="00751E5B" w:rsidRPr="009A74FA" w:rsidTr="006870D2">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D</w:t>
                  </w:r>
                  <w:r w:rsidRPr="009A74FA">
                    <w:rPr>
                      <w:rFonts w:ascii="Times New Roman" w:hAnsi="Times New Roman" w:cs="Times New Roman"/>
                      <w:sz w:val="20"/>
                      <w:szCs w:val="20"/>
                    </w:rPr>
                    <w:t>, мм</w:t>
                  </w:r>
                </w:p>
              </w:tc>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Менее 165</w:t>
                  </w:r>
                </w:p>
              </w:tc>
            </w:tr>
            <w:tr w:rsidR="00751E5B" w:rsidRPr="009A74FA" w:rsidTr="006870D2">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В</w:t>
                  </w:r>
                  <w:proofErr w:type="gramEnd"/>
                  <w:r w:rsidRPr="009A74FA">
                    <w:rPr>
                      <w:rFonts w:ascii="Times New Roman" w:hAnsi="Times New Roman" w:cs="Times New Roman"/>
                      <w:sz w:val="20"/>
                      <w:szCs w:val="20"/>
                    </w:rPr>
                    <w:t>, мм</w:t>
                  </w:r>
                </w:p>
              </w:tc>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более 500</w:t>
                  </w:r>
                </w:p>
              </w:tc>
            </w:tr>
            <w:tr w:rsidR="00751E5B" w:rsidRPr="009A74FA" w:rsidTr="006870D2">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С</w:t>
                  </w:r>
                  <w:proofErr w:type="gramEnd"/>
                  <w:r w:rsidRPr="009A74FA">
                    <w:rPr>
                      <w:rFonts w:ascii="Times New Roman" w:hAnsi="Times New Roman" w:cs="Times New Roman"/>
                      <w:sz w:val="20"/>
                      <w:szCs w:val="20"/>
                    </w:rPr>
                    <w:t>, мм</w:t>
                  </w:r>
                </w:p>
              </w:tc>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менее 249</w:t>
                  </w:r>
                </w:p>
              </w:tc>
            </w:tr>
            <w:tr w:rsidR="00751E5B" w:rsidRPr="009A74FA" w:rsidTr="006870D2">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мм</w:t>
                  </w:r>
                </w:p>
              </w:tc>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160</w:t>
                  </w:r>
                </w:p>
              </w:tc>
            </w:tr>
          </w:tbl>
          <w:p w:rsidR="00751E5B" w:rsidRPr="009A74FA" w:rsidRDefault="00751E5B" w:rsidP="00ED3FF6">
            <w:pPr>
              <w:spacing w:after="0" w:line="240" w:lineRule="auto"/>
              <w:jc w:val="both"/>
              <w:rPr>
                <w:rFonts w:ascii="Times New Roman" w:hAnsi="Times New Roman" w:cs="Times New Roman"/>
                <w:sz w:val="20"/>
                <w:szCs w:val="20"/>
              </w:rPr>
            </w:pPr>
          </w:p>
        </w:tc>
      </w:tr>
      <w:tr w:rsidR="00601745" w:rsidRPr="009A74FA" w:rsidTr="00CF2794">
        <w:trPr>
          <w:trHeight w:val="64"/>
        </w:trPr>
        <w:tc>
          <w:tcPr>
            <w:tcW w:w="724" w:type="dxa"/>
            <w:shd w:val="clear" w:color="auto" w:fill="auto"/>
            <w:noWrap/>
          </w:tcPr>
          <w:p w:rsidR="00601745" w:rsidRPr="009A74FA" w:rsidRDefault="0060174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601745" w:rsidRPr="009A74FA" w:rsidRDefault="00601745" w:rsidP="00ED3FF6">
            <w:pPr>
              <w:spacing w:after="0" w:line="240" w:lineRule="auto"/>
              <w:rPr>
                <w:rFonts w:ascii="Times New Roman" w:hAnsi="Times New Roman" w:cs="Times New Roman"/>
                <w:sz w:val="20"/>
                <w:szCs w:val="20"/>
              </w:rPr>
            </w:pPr>
            <w:r w:rsidRPr="009A74FA">
              <w:rPr>
                <w:rFonts w:ascii="Times New Roman" w:eastAsia="Times New Roman" w:hAnsi="Times New Roman" w:cs="Times New Roman"/>
                <w:sz w:val="20"/>
                <w:szCs w:val="20"/>
                <w:shd w:val="clear" w:color="auto" w:fill="FFFFFF"/>
                <w:lang w:eastAsia="ru-RU"/>
              </w:rPr>
              <w:t xml:space="preserve">Электрический канальный воздухонагреватель (далее также </w:t>
            </w:r>
            <w:r w:rsidRPr="009A74FA">
              <w:rPr>
                <w:rFonts w:ascii="Times New Roman" w:hAnsi="Times New Roman" w:cs="Times New Roman"/>
                <w:sz w:val="20"/>
                <w:szCs w:val="20"/>
              </w:rPr>
              <w:t>калорифер).</w:t>
            </w:r>
          </w:p>
        </w:tc>
        <w:tc>
          <w:tcPr>
            <w:tcW w:w="6237" w:type="dxa"/>
            <w:gridSpan w:val="2"/>
            <w:shd w:val="clear" w:color="auto" w:fill="auto"/>
          </w:tcPr>
          <w:p w:rsidR="00601745" w:rsidRPr="009A74FA" w:rsidRDefault="00751E5B" w:rsidP="00ED3FF6">
            <w:pPr>
              <w:spacing w:after="0" w:line="240" w:lineRule="auto"/>
              <w:jc w:val="both"/>
              <w:rPr>
                <w:rFonts w:ascii="Times New Roman" w:hAnsi="Times New Roman" w:cs="Times New Roman"/>
                <w:sz w:val="20"/>
                <w:szCs w:val="20"/>
                <w:shd w:val="clear" w:color="auto" w:fill="FFFFFF"/>
              </w:rPr>
            </w:pPr>
            <w:r w:rsidRPr="009A74FA">
              <w:rPr>
                <w:rFonts w:ascii="Times New Roman" w:hAnsi="Times New Roman" w:cs="Times New Roman"/>
                <w:sz w:val="20"/>
                <w:szCs w:val="20"/>
                <w:shd w:val="clear" w:color="auto" w:fill="FFFFFF"/>
              </w:rPr>
              <w:t xml:space="preserve">Электрический канальный воздухонагреватель должен быть предназначен для круглых каналов; для подогрева воздуха и невзрывоопасных газовых смесей в системах вентиляции и кондиционирования воздуха. </w:t>
            </w:r>
            <w:r w:rsidRPr="009A74FA">
              <w:rPr>
                <w:rFonts w:ascii="Times New Roman" w:hAnsi="Times New Roman" w:cs="Times New Roman"/>
                <w:sz w:val="20"/>
                <w:szCs w:val="20"/>
              </w:rPr>
              <w:t xml:space="preserve">Корпус и коммутационная коробка калорифера должны быть изготовлены из оцинкованного стального листа; нагревательные стержни должны быть трубчатого типа, изготовлены из нержавеющей стали и должны иметь спиралевидную </w:t>
            </w:r>
            <w:r w:rsidRPr="009A74FA">
              <w:rPr>
                <w:rFonts w:ascii="Times New Roman" w:hAnsi="Times New Roman" w:cs="Times New Roman"/>
                <w:sz w:val="20"/>
                <w:szCs w:val="20"/>
              </w:rPr>
              <w:lastRenderedPageBreak/>
              <w:t xml:space="preserve">форму. Калорифер должен </w:t>
            </w:r>
            <w:proofErr w:type="gramStart"/>
            <w:r w:rsidRPr="009A74FA">
              <w:rPr>
                <w:rFonts w:ascii="Times New Roman" w:hAnsi="Times New Roman" w:cs="Times New Roman"/>
                <w:sz w:val="20"/>
                <w:szCs w:val="20"/>
              </w:rPr>
              <w:t>быть рассчитан на минимальную скорость воздушного потока не менее 1,5 м/сек</w:t>
            </w:r>
            <w:proofErr w:type="gramEnd"/>
            <w:r w:rsidRPr="009A74FA">
              <w:rPr>
                <w:rFonts w:ascii="Times New Roman" w:hAnsi="Times New Roman" w:cs="Times New Roman"/>
                <w:sz w:val="20"/>
                <w:szCs w:val="20"/>
              </w:rPr>
              <w:t xml:space="preserve"> и максимальную температуру выходного воздуха выше +30 °С. </w:t>
            </w:r>
            <w:r w:rsidRPr="009A74FA">
              <w:rPr>
                <w:rFonts w:ascii="Times New Roman" w:hAnsi="Times New Roman" w:cs="Times New Roman"/>
                <w:sz w:val="20"/>
                <w:szCs w:val="20"/>
                <w:shd w:val="clear" w:color="auto" w:fill="FFFFFF"/>
              </w:rPr>
              <w:t xml:space="preserve">Степень защиты </w:t>
            </w:r>
            <w:r w:rsidRPr="009A74FA">
              <w:rPr>
                <w:rFonts w:ascii="Times New Roman" w:hAnsi="Times New Roman" w:cs="Times New Roman"/>
                <w:sz w:val="20"/>
                <w:szCs w:val="20"/>
              </w:rPr>
              <w:t>корпуса</w:t>
            </w:r>
            <w:r w:rsidRPr="009A74FA">
              <w:rPr>
                <w:rFonts w:ascii="Times New Roman" w:hAnsi="Times New Roman" w:cs="Times New Roman"/>
                <w:sz w:val="20"/>
                <w:szCs w:val="20"/>
                <w:shd w:val="clear" w:color="auto" w:fill="FFFFFF"/>
              </w:rPr>
              <w:t xml:space="preserve"> калорифера обеспечиваемая оболочкой, от проникновения внешних твердых предметов и от вредного воздействия в результате проникновения воды по ГОСТ 14254-2015  не должна быть  менее IP 43. Технические характеристики: потребляемый ток менее 18,5</w:t>
            </w:r>
            <w:proofErr w:type="gramStart"/>
            <w:r w:rsidRPr="009A74FA">
              <w:rPr>
                <w:rFonts w:ascii="Times New Roman" w:hAnsi="Times New Roman" w:cs="Times New Roman"/>
                <w:sz w:val="20"/>
                <w:szCs w:val="20"/>
                <w:shd w:val="clear" w:color="auto" w:fill="FFFFFF"/>
              </w:rPr>
              <w:t xml:space="preserve"> А</w:t>
            </w:r>
            <w:proofErr w:type="gramEnd"/>
            <w:r w:rsidRPr="009A74FA">
              <w:rPr>
                <w:rFonts w:ascii="Times New Roman" w:hAnsi="Times New Roman" w:cs="Times New Roman"/>
                <w:sz w:val="20"/>
                <w:szCs w:val="20"/>
                <w:shd w:val="clear" w:color="auto" w:fill="FFFFFF"/>
              </w:rPr>
              <w:t>; мощность не менее 12 кВт; диаметр воздуховода, мм, должен быть 200; минимальный расход воздуха м</w:t>
            </w:r>
            <w:r w:rsidRPr="009A74FA">
              <w:rPr>
                <w:rFonts w:ascii="Times New Roman" w:hAnsi="Times New Roman" w:cs="Times New Roman"/>
                <w:sz w:val="20"/>
                <w:szCs w:val="20"/>
                <w:shd w:val="clear" w:color="auto" w:fill="FFFFFF"/>
                <w:vertAlign w:val="superscript"/>
              </w:rPr>
              <w:t>3</w:t>
            </w:r>
            <w:r w:rsidRPr="009A74FA">
              <w:rPr>
                <w:rFonts w:ascii="Times New Roman" w:hAnsi="Times New Roman" w:cs="Times New Roman"/>
                <w:sz w:val="20"/>
                <w:szCs w:val="20"/>
                <w:shd w:val="clear" w:color="auto" w:fill="FFFFFF"/>
              </w:rPr>
              <w:t xml:space="preserve">/час, не менее 169. Не должна быть масса калорифера более 6,5 кг. Внешний вид калорифера: </w:t>
            </w:r>
          </w:p>
          <w:p w:rsidR="00751E5B" w:rsidRPr="009A74FA" w:rsidRDefault="00751E5B"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object w:dxaOrig="3675" w:dyaOrig="3315">
                <v:shape id="_x0000_i1033" type="#_x0000_t75" style="width:156.25pt;height:140.6pt" o:ole="">
                  <v:imagedata r:id="rId23" o:title=""/>
                </v:shape>
                <o:OLEObject Type="Embed" ProgID="PBrush" ShapeID="_x0000_i1033" DrawAspect="Content" ObjectID="_1616501936" r:id="rId27"/>
              </w:object>
            </w:r>
          </w:p>
          <w:p w:rsidR="00751E5B" w:rsidRPr="009A74FA" w:rsidRDefault="00751E5B"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object w:dxaOrig="10200" w:dyaOrig="9480">
                <v:shape id="_x0000_i1034" type="#_x0000_t75" style="width:259.45pt;height:241.15pt" o:ole="">
                  <v:imagedata r:id="rId25" o:title=""/>
                </v:shape>
                <o:OLEObject Type="Embed" ProgID="PBrush" ShapeID="_x0000_i1034" DrawAspect="Content" ObjectID="_1616501937" r:id="rId28"/>
              </w:object>
            </w:r>
          </w:p>
          <w:p w:rsidR="00751E5B" w:rsidRPr="009A74FA" w:rsidRDefault="00751E5B" w:rsidP="00ED3FF6">
            <w:pPr>
              <w:shd w:val="clear" w:color="auto" w:fill="FFFFFF"/>
              <w:spacing w:after="0" w:line="240" w:lineRule="auto"/>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Размеры калорифера: </w:t>
            </w:r>
          </w:p>
          <w:tbl>
            <w:tblPr>
              <w:tblStyle w:val="a7"/>
              <w:tblW w:w="0" w:type="auto"/>
              <w:tblLook w:val="04A0" w:firstRow="1" w:lastRow="0" w:firstColumn="1" w:lastColumn="0" w:noHBand="0" w:noVBand="1"/>
            </w:tblPr>
            <w:tblGrid>
              <w:gridCol w:w="3003"/>
              <w:gridCol w:w="3003"/>
            </w:tblGrid>
            <w:tr w:rsidR="00751E5B" w:rsidRPr="009A74FA" w:rsidTr="006870D2">
              <w:tc>
                <w:tcPr>
                  <w:tcW w:w="3003" w:type="dxa"/>
                </w:tcPr>
                <w:p w:rsidR="00751E5B" w:rsidRPr="009A74FA" w:rsidRDefault="00751E5B"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Наименование размера, </w:t>
                  </w:r>
                </w:p>
                <w:p w:rsidR="00751E5B" w:rsidRPr="009A74FA" w:rsidRDefault="00751E5B"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единица измерения</w:t>
                  </w:r>
                </w:p>
              </w:tc>
              <w:tc>
                <w:tcPr>
                  <w:tcW w:w="3003" w:type="dxa"/>
                </w:tcPr>
                <w:p w:rsidR="00751E5B" w:rsidRPr="009A74FA" w:rsidRDefault="00751E5B"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Значение</w:t>
                  </w:r>
                </w:p>
              </w:tc>
            </w:tr>
            <w:tr w:rsidR="00751E5B" w:rsidRPr="009A74FA" w:rsidTr="006870D2">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D</w:t>
                  </w:r>
                  <w:r w:rsidRPr="009A74FA">
                    <w:rPr>
                      <w:rFonts w:ascii="Times New Roman" w:hAnsi="Times New Roman" w:cs="Times New Roman"/>
                      <w:sz w:val="20"/>
                      <w:szCs w:val="20"/>
                    </w:rPr>
                    <w:t>, мм</w:t>
                  </w:r>
                </w:p>
              </w:tc>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более 205</w:t>
                  </w:r>
                </w:p>
              </w:tc>
            </w:tr>
            <w:tr w:rsidR="00751E5B" w:rsidRPr="009A74FA" w:rsidTr="006870D2">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В</w:t>
                  </w:r>
                  <w:proofErr w:type="gramEnd"/>
                  <w:r w:rsidRPr="009A74FA">
                    <w:rPr>
                      <w:rFonts w:ascii="Times New Roman" w:hAnsi="Times New Roman" w:cs="Times New Roman"/>
                      <w:sz w:val="20"/>
                      <w:szCs w:val="20"/>
                    </w:rPr>
                    <w:t>, мм</w:t>
                  </w:r>
                </w:p>
              </w:tc>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более 500</w:t>
                  </w:r>
                </w:p>
              </w:tc>
            </w:tr>
            <w:tr w:rsidR="00751E5B" w:rsidRPr="009A74FA" w:rsidTr="006870D2">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С</w:t>
                  </w:r>
                  <w:proofErr w:type="gramEnd"/>
                  <w:r w:rsidRPr="009A74FA">
                    <w:rPr>
                      <w:rFonts w:ascii="Times New Roman" w:hAnsi="Times New Roman" w:cs="Times New Roman"/>
                      <w:sz w:val="20"/>
                      <w:szCs w:val="20"/>
                    </w:rPr>
                    <w:t>, мм</w:t>
                  </w:r>
                </w:p>
              </w:tc>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Менее 400</w:t>
                  </w:r>
                </w:p>
              </w:tc>
            </w:tr>
            <w:tr w:rsidR="00751E5B" w:rsidRPr="009A74FA" w:rsidTr="006870D2">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мм</w:t>
                  </w:r>
                </w:p>
              </w:tc>
              <w:tc>
                <w:tcPr>
                  <w:tcW w:w="3003" w:type="dxa"/>
                </w:tcPr>
                <w:p w:rsidR="00751E5B" w:rsidRPr="009A74FA" w:rsidRDefault="00751E5B"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200</w:t>
                  </w:r>
                </w:p>
              </w:tc>
            </w:tr>
          </w:tbl>
          <w:p w:rsidR="00751E5B" w:rsidRPr="009A74FA" w:rsidRDefault="00751E5B" w:rsidP="00ED3FF6">
            <w:pPr>
              <w:spacing w:after="0" w:line="240" w:lineRule="auto"/>
              <w:jc w:val="both"/>
              <w:rPr>
                <w:rFonts w:ascii="Times New Roman" w:hAnsi="Times New Roman" w:cs="Times New Roman"/>
                <w:sz w:val="20"/>
                <w:szCs w:val="20"/>
              </w:rPr>
            </w:pPr>
          </w:p>
        </w:tc>
      </w:tr>
      <w:tr w:rsidR="00601745" w:rsidRPr="009A74FA" w:rsidTr="00CF2794">
        <w:trPr>
          <w:trHeight w:val="64"/>
        </w:trPr>
        <w:tc>
          <w:tcPr>
            <w:tcW w:w="724" w:type="dxa"/>
            <w:shd w:val="clear" w:color="auto" w:fill="auto"/>
            <w:noWrap/>
          </w:tcPr>
          <w:p w:rsidR="00601745" w:rsidRPr="009A74FA" w:rsidRDefault="0060174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601745" w:rsidRPr="009A74FA" w:rsidRDefault="00601745"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Привод электрический вентиляционный.</w:t>
            </w:r>
          </w:p>
        </w:tc>
        <w:tc>
          <w:tcPr>
            <w:tcW w:w="6237" w:type="dxa"/>
            <w:gridSpan w:val="2"/>
            <w:shd w:val="clear" w:color="auto" w:fill="auto"/>
          </w:tcPr>
          <w:p w:rsidR="00601745" w:rsidRPr="009A74FA" w:rsidRDefault="00601745"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shd w:val="clear" w:color="auto" w:fill="FFFFFF"/>
              </w:rPr>
              <w:t>Требуется привод, предназначенный для применения в системах вентиляции и кондиционирования, и используемый совместно с воздушными заслонками.  Привод должен быть без возвратной пружины.</w:t>
            </w:r>
          </w:p>
        </w:tc>
      </w:tr>
      <w:tr w:rsidR="00601745" w:rsidRPr="009A74FA" w:rsidTr="00CF2794">
        <w:trPr>
          <w:trHeight w:val="64"/>
        </w:trPr>
        <w:tc>
          <w:tcPr>
            <w:tcW w:w="724" w:type="dxa"/>
            <w:shd w:val="clear" w:color="auto" w:fill="auto"/>
            <w:noWrap/>
          </w:tcPr>
          <w:p w:rsidR="00601745" w:rsidRPr="009A74FA" w:rsidRDefault="0060174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601745" w:rsidRPr="009A74FA" w:rsidRDefault="00601745"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Тепло и - </w:t>
            </w:r>
            <w:proofErr w:type="spellStart"/>
            <w:r w:rsidRPr="009A74FA">
              <w:rPr>
                <w:rFonts w:ascii="Times New Roman" w:hAnsi="Times New Roman" w:cs="Times New Roman"/>
                <w:sz w:val="20"/>
                <w:szCs w:val="20"/>
              </w:rPr>
              <w:t>пароизоляция</w:t>
            </w:r>
            <w:proofErr w:type="spellEnd"/>
            <w:r w:rsidRPr="009A74FA">
              <w:rPr>
                <w:rFonts w:ascii="Times New Roman" w:hAnsi="Times New Roman" w:cs="Times New Roman"/>
                <w:sz w:val="20"/>
                <w:szCs w:val="20"/>
              </w:rPr>
              <w:t xml:space="preserve">. </w:t>
            </w:r>
          </w:p>
        </w:tc>
        <w:tc>
          <w:tcPr>
            <w:tcW w:w="6237" w:type="dxa"/>
            <w:gridSpan w:val="2"/>
            <w:shd w:val="clear" w:color="auto" w:fill="auto"/>
          </w:tcPr>
          <w:p w:rsidR="00601745" w:rsidRPr="009A74FA" w:rsidRDefault="00601745"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Представляет собой слой вспененного </w:t>
            </w:r>
            <w:proofErr w:type="spellStart"/>
            <w:r w:rsidRPr="009A74FA">
              <w:rPr>
                <w:rFonts w:ascii="Times New Roman" w:hAnsi="Times New Roman" w:cs="Times New Roman"/>
                <w:sz w:val="20"/>
                <w:szCs w:val="20"/>
              </w:rPr>
              <w:t>самозатухающего</w:t>
            </w:r>
            <w:proofErr w:type="spellEnd"/>
            <w:r w:rsidRPr="009A74FA">
              <w:rPr>
                <w:rFonts w:ascii="Times New Roman" w:hAnsi="Times New Roman" w:cs="Times New Roman"/>
                <w:sz w:val="20"/>
                <w:szCs w:val="20"/>
              </w:rPr>
              <w:t xml:space="preserve"> полиэтилена с закрытыми воздушными порами, с одной или двух сторон покрытый алюминием высокого качества (толщиной не менее 12 мкм). </w:t>
            </w:r>
            <w:r w:rsidR="00CB19CE" w:rsidRPr="009A74FA">
              <w:rPr>
                <w:rFonts w:ascii="Times New Roman" w:hAnsi="Times New Roman" w:cs="Times New Roman"/>
                <w:sz w:val="20"/>
                <w:szCs w:val="20"/>
              </w:rPr>
              <w:t xml:space="preserve">Тепло и - </w:t>
            </w:r>
            <w:proofErr w:type="spellStart"/>
            <w:r w:rsidR="00CB19CE" w:rsidRPr="009A74FA">
              <w:rPr>
                <w:rFonts w:ascii="Times New Roman" w:hAnsi="Times New Roman" w:cs="Times New Roman"/>
                <w:sz w:val="20"/>
                <w:szCs w:val="20"/>
              </w:rPr>
              <w:t>пароизоляция</w:t>
            </w:r>
            <w:proofErr w:type="spellEnd"/>
            <w:r w:rsidR="00CB19CE" w:rsidRPr="009A74FA">
              <w:rPr>
                <w:rFonts w:ascii="Times New Roman" w:hAnsi="Times New Roman" w:cs="Times New Roman"/>
                <w:sz w:val="20"/>
                <w:szCs w:val="20"/>
              </w:rPr>
              <w:t xml:space="preserve"> </w:t>
            </w:r>
            <w:r w:rsidRPr="009A74FA">
              <w:rPr>
                <w:rFonts w:ascii="Times New Roman" w:hAnsi="Times New Roman" w:cs="Times New Roman"/>
                <w:sz w:val="20"/>
                <w:szCs w:val="20"/>
              </w:rPr>
              <w:t>должна быть предназначена для изоляции металлических поверхностей: трубопроводов, систем вентиляции и кондиционирования. Толщина изоляция  не менее 10 мм.</w:t>
            </w:r>
            <w:r w:rsidRPr="009A74FA">
              <w:rPr>
                <w:rFonts w:ascii="Times New Roman" w:hAnsi="Times New Roman" w:cs="Times New Roman"/>
                <w:color w:val="1D7FAC"/>
                <w:sz w:val="20"/>
                <w:szCs w:val="20"/>
              </w:rPr>
              <w:t xml:space="preserve"> </w:t>
            </w:r>
          </w:p>
        </w:tc>
      </w:tr>
      <w:tr w:rsidR="00601745" w:rsidRPr="009A74FA" w:rsidTr="00601745">
        <w:trPr>
          <w:trHeight w:val="104"/>
        </w:trPr>
        <w:tc>
          <w:tcPr>
            <w:tcW w:w="724" w:type="dxa"/>
            <w:shd w:val="clear" w:color="auto" w:fill="auto"/>
            <w:noWrap/>
          </w:tcPr>
          <w:p w:rsidR="00601745" w:rsidRPr="009A74FA" w:rsidRDefault="0060174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601745" w:rsidRPr="009A74FA" w:rsidRDefault="00601745"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Воздуховоды круглого сечения из оцинкованной стали.</w:t>
            </w:r>
          </w:p>
        </w:tc>
        <w:tc>
          <w:tcPr>
            <w:tcW w:w="6237" w:type="dxa"/>
            <w:gridSpan w:val="2"/>
            <w:shd w:val="clear" w:color="auto" w:fill="auto"/>
          </w:tcPr>
          <w:p w:rsidR="00601745" w:rsidRPr="009A74FA" w:rsidRDefault="00601745"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Воздуховоды из оцинкованной стали, диаметром не более 200 мм. Воздуховоды должны быть изготовлены из листовой,</w:t>
            </w:r>
            <w:r w:rsidRPr="009A74FA">
              <w:rPr>
                <w:rFonts w:ascii="Times New Roman" w:hAnsi="Times New Roman" w:cs="Times New Roman"/>
                <w:sz w:val="20"/>
                <w:szCs w:val="20"/>
                <w:shd w:val="clear" w:color="auto" w:fill="FFFFFF"/>
              </w:rPr>
              <w:t xml:space="preserve"> рулонной холоднокатаной стали, оцинкованной горячим способом в агрегатах </w:t>
            </w:r>
            <w:r w:rsidRPr="009A74FA">
              <w:rPr>
                <w:rFonts w:ascii="Times New Roman" w:hAnsi="Times New Roman" w:cs="Times New Roman"/>
                <w:sz w:val="20"/>
                <w:szCs w:val="20"/>
                <w:shd w:val="clear" w:color="auto" w:fill="FFFFFF"/>
              </w:rPr>
              <w:lastRenderedPageBreak/>
              <w:t xml:space="preserve">непрерывного </w:t>
            </w:r>
            <w:proofErr w:type="spellStart"/>
            <w:r w:rsidRPr="009A74FA">
              <w:rPr>
                <w:rFonts w:ascii="Times New Roman" w:hAnsi="Times New Roman" w:cs="Times New Roman"/>
                <w:sz w:val="20"/>
                <w:szCs w:val="20"/>
                <w:shd w:val="clear" w:color="auto" w:fill="FFFFFF"/>
              </w:rPr>
              <w:t>цинкования</w:t>
            </w:r>
            <w:proofErr w:type="spellEnd"/>
            <w:r w:rsidRPr="009A74FA">
              <w:rPr>
                <w:rFonts w:ascii="Times New Roman" w:hAnsi="Times New Roman" w:cs="Times New Roman"/>
                <w:sz w:val="20"/>
                <w:szCs w:val="20"/>
                <w:shd w:val="clear" w:color="auto" w:fill="FFFFFF"/>
              </w:rPr>
              <w:t xml:space="preserve"> по ГОСТ 14918-80, </w:t>
            </w:r>
            <w:r w:rsidRPr="009A74FA">
              <w:rPr>
                <w:rFonts w:ascii="Times New Roman" w:hAnsi="Times New Roman" w:cs="Times New Roman"/>
                <w:sz w:val="20"/>
                <w:szCs w:val="20"/>
              </w:rPr>
              <w:t>толщина стали не &gt; 0,6 мм. Основное назначение воздуховодов  нормального, плотного класса должно быть:  подача чистого воздуха в помещение и удаление отработанного.</w:t>
            </w:r>
          </w:p>
        </w:tc>
      </w:tr>
      <w:tr w:rsidR="00601745" w:rsidRPr="009A74FA" w:rsidTr="00CF2794">
        <w:trPr>
          <w:trHeight w:val="104"/>
        </w:trPr>
        <w:tc>
          <w:tcPr>
            <w:tcW w:w="724" w:type="dxa"/>
            <w:shd w:val="clear" w:color="auto" w:fill="auto"/>
            <w:noWrap/>
          </w:tcPr>
          <w:p w:rsidR="00601745" w:rsidRPr="009A74FA" w:rsidRDefault="0060174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601745" w:rsidRPr="009A74FA" w:rsidRDefault="00601745"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sidRPr="009A74FA">
              <w:rPr>
                <w:rFonts w:ascii="Times New Roman" w:hAnsi="Times New Roman" w:cs="Times New Roman"/>
                <w:sz w:val="20"/>
                <w:szCs w:val="20"/>
              </w:rPr>
              <w:t>Воздуховоды прямоугольного сечения из оцинкованной стали.</w:t>
            </w:r>
          </w:p>
        </w:tc>
        <w:tc>
          <w:tcPr>
            <w:tcW w:w="6237" w:type="dxa"/>
            <w:gridSpan w:val="2"/>
            <w:shd w:val="clear" w:color="auto" w:fill="auto"/>
          </w:tcPr>
          <w:p w:rsidR="00601745" w:rsidRPr="009A74FA" w:rsidRDefault="00601745" w:rsidP="00ED3FF6">
            <w:pPr>
              <w:widowControl w:val="0"/>
              <w:autoSpaceDE w:val="0"/>
              <w:autoSpaceDN w:val="0"/>
              <w:adjustRightInd w:val="0"/>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Воздуховоды из оцинкованной стали, размером сечения, </w:t>
            </w:r>
            <w:proofErr w:type="gramStart"/>
            <w:r w:rsidRPr="009A74FA">
              <w:rPr>
                <w:rFonts w:ascii="Times New Roman" w:hAnsi="Times New Roman" w:cs="Times New Roman"/>
                <w:sz w:val="20"/>
                <w:szCs w:val="20"/>
              </w:rPr>
              <w:t>мм</w:t>
            </w:r>
            <w:proofErr w:type="gramEnd"/>
            <w:r w:rsidRPr="009A74FA">
              <w:rPr>
                <w:rFonts w:ascii="Times New Roman" w:hAnsi="Times New Roman" w:cs="Times New Roman"/>
                <w:sz w:val="20"/>
                <w:szCs w:val="20"/>
              </w:rPr>
              <w:t>, 300х150; 200х150. Воздуховоды должны быть изготовлены из листовой,</w:t>
            </w:r>
            <w:r w:rsidRPr="009A74FA">
              <w:rPr>
                <w:rFonts w:ascii="Times New Roman" w:hAnsi="Times New Roman" w:cs="Times New Roman"/>
                <w:sz w:val="20"/>
                <w:szCs w:val="20"/>
                <w:shd w:val="clear" w:color="auto" w:fill="FFFFFF"/>
              </w:rPr>
              <w:t xml:space="preserve"> рулонной холоднокатаной стали, оцинкованной горячим способом в агрегатах непрерывного </w:t>
            </w:r>
            <w:proofErr w:type="spellStart"/>
            <w:r w:rsidRPr="009A74FA">
              <w:rPr>
                <w:rFonts w:ascii="Times New Roman" w:hAnsi="Times New Roman" w:cs="Times New Roman"/>
                <w:sz w:val="20"/>
                <w:szCs w:val="20"/>
                <w:shd w:val="clear" w:color="auto" w:fill="FFFFFF"/>
              </w:rPr>
              <w:t>цинкования</w:t>
            </w:r>
            <w:proofErr w:type="spellEnd"/>
            <w:r w:rsidRPr="009A74FA">
              <w:rPr>
                <w:rFonts w:ascii="Times New Roman" w:hAnsi="Times New Roman" w:cs="Times New Roman"/>
                <w:sz w:val="20"/>
                <w:szCs w:val="20"/>
                <w:shd w:val="clear" w:color="auto" w:fill="FFFFFF"/>
              </w:rPr>
              <w:t xml:space="preserve"> по ГОСТ 14918-80, не должна быть </w:t>
            </w:r>
            <w:r w:rsidRPr="009A74FA">
              <w:rPr>
                <w:rFonts w:ascii="Times New Roman" w:hAnsi="Times New Roman" w:cs="Times New Roman"/>
                <w:sz w:val="20"/>
                <w:szCs w:val="20"/>
              </w:rPr>
              <w:t>толщина стали ≥ 0,6 мм. Основное назначение воздуховодов  нормального, плотного класса должно быть:  подача чистого воздуха в помещение и удаление отработанного.</w:t>
            </w:r>
          </w:p>
        </w:tc>
      </w:tr>
      <w:tr w:rsidR="00341DE2" w:rsidRPr="009A74FA" w:rsidTr="00CF2794">
        <w:trPr>
          <w:trHeight w:val="64"/>
        </w:trPr>
        <w:tc>
          <w:tcPr>
            <w:tcW w:w="724" w:type="dxa"/>
            <w:shd w:val="clear" w:color="auto" w:fill="auto"/>
            <w:noWrap/>
          </w:tcPr>
          <w:p w:rsidR="00601745" w:rsidRPr="009A74FA" w:rsidRDefault="00601745" w:rsidP="00ED3FF6">
            <w:pPr>
              <w:pStyle w:val="a3"/>
              <w:numPr>
                <w:ilvl w:val="0"/>
                <w:numId w:val="1"/>
              </w:numPr>
              <w:spacing w:after="0" w:line="240" w:lineRule="auto"/>
              <w:jc w:val="both"/>
              <w:rPr>
                <w:rFonts w:ascii="Times New Roman" w:eastAsia="Times New Roman" w:hAnsi="Times New Roman" w:cs="Times New Roman"/>
                <w:sz w:val="20"/>
                <w:szCs w:val="20"/>
                <w:lang w:eastAsia="ru-RU"/>
              </w:rPr>
            </w:pPr>
          </w:p>
        </w:tc>
        <w:tc>
          <w:tcPr>
            <w:tcW w:w="2693" w:type="dxa"/>
          </w:tcPr>
          <w:p w:rsidR="00601745" w:rsidRPr="009A74FA" w:rsidRDefault="00341DE2"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Клапан обратный «бабочка». </w:t>
            </w:r>
          </w:p>
        </w:tc>
        <w:tc>
          <w:tcPr>
            <w:tcW w:w="6237" w:type="dxa"/>
            <w:gridSpan w:val="2"/>
            <w:shd w:val="clear" w:color="auto" w:fill="auto"/>
          </w:tcPr>
          <w:p w:rsidR="00341DE2" w:rsidRPr="009A74FA" w:rsidRDefault="00341DE2" w:rsidP="00ED3FF6">
            <w:pPr>
              <w:spacing w:after="0" w:line="240" w:lineRule="auto"/>
              <w:jc w:val="both"/>
              <w:rPr>
                <w:rFonts w:ascii="Times New Roman" w:hAnsi="Times New Roman" w:cs="Times New Roman"/>
                <w:sz w:val="20"/>
                <w:szCs w:val="20"/>
                <w:shd w:val="clear" w:color="auto" w:fill="FFFFFF"/>
              </w:rPr>
            </w:pPr>
            <w:r w:rsidRPr="009A74FA">
              <w:rPr>
                <w:rFonts w:ascii="Times New Roman" w:hAnsi="Times New Roman" w:cs="Times New Roman"/>
                <w:sz w:val="20"/>
                <w:szCs w:val="20"/>
                <w:shd w:val="clear" w:color="auto" w:fill="FFFFFF"/>
              </w:rPr>
              <w:t xml:space="preserve">Клапан обратный должен быть предназначен для предотвращения перетекания воздуха в обратном направлении в системах вентиляции и кондиционирования. Корпус клапана должен быть изготовлен из оцинкованной стали. Внешний вид клапана: </w:t>
            </w:r>
          </w:p>
          <w:p w:rsidR="00341DE2" w:rsidRPr="009A74FA" w:rsidRDefault="00341DE2" w:rsidP="00ED3FF6">
            <w:pPr>
              <w:spacing w:after="0" w:line="240" w:lineRule="auto"/>
              <w:jc w:val="both"/>
              <w:rPr>
                <w:rFonts w:ascii="Times New Roman" w:hAnsi="Times New Roman" w:cs="Times New Roman"/>
                <w:sz w:val="20"/>
                <w:szCs w:val="20"/>
                <w:shd w:val="clear" w:color="auto" w:fill="FFFFFF"/>
              </w:rPr>
            </w:pPr>
            <w:r w:rsidRPr="009A74FA">
              <w:rPr>
                <w:rFonts w:ascii="Times New Roman" w:hAnsi="Times New Roman" w:cs="Times New Roman"/>
                <w:sz w:val="20"/>
                <w:szCs w:val="20"/>
              </w:rPr>
              <w:object w:dxaOrig="2745" w:dyaOrig="2805">
                <v:shape id="_x0000_i1035" type="#_x0000_t75" style="width:137.2pt;height:139.9pt" o:ole="">
                  <v:imagedata r:id="rId29" o:title=""/>
                </v:shape>
                <o:OLEObject Type="Embed" ProgID="PBrush" ShapeID="_x0000_i1035" DrawAspect="Content" ObjectID="_1616501938" r:id="rId30"/>
              </w:object>
            </w:r>
          </w:p>
          <w:p w:rsidR="00341DE2" w:rsidRPr="009A74FA" w:rsidRDefault="00341DE2"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Присоединительный диаметр клапана должен быть 160 мм; 200 мм; масса клапана не менее 0,35 кг и не более 0,44 кг.</w:t>
            </w:r>
          </w:p>
        </w:tc>
      </w:tr>
      <w:tr w:rsidR="006870D2" w:rsidRPr="009A74FA" w:rsidTr="00CF2794">
        <w:trPr>
          <w:trHeight w:val="425"/>
        </w:trPr>
        <w:tc>
          <w:tcPr>
            <w:tcW w:w="724" w:type="dxa"/>
            <w:shd w:val="clear" w:color="auto" w:fill="auto"/>
            <w:noWrap/>
          </w:tcPr>
          <w:p w:rsidR="00601745" w:rsidRPr="009A74FA" w:rsidRDefault="00601745" w:rsidP="00ED3FF6">
            <w:pPr>
              <w:pStyle w:val="a3"/>
              <w:numPr>
                <w:ilvl w:val="0"/>
                <w:numId w:val="1"/>
              </w:numPr>
              <w:spacing w:after="0" w:line="240" w:lineRule="auto"/>
              <w:jc w:val="both"/>
              <w:rPr>
                <w:rFonts w:ascii="Times New Roman" w:eastAsia="Times New Roman" w:hAnsi="Times New Roman" w:cs="Times New Roman"/>
                <w:sz w:val="20"/>
                <w:szCs w:val="20"/>
                <w:lang w:eastAsia="ru-RU"/>
              </w:rPr>
            </w:pPr>
          </w:p>
        </w:tc>
        <w:tc>
          <w:tcPr>
            <w:tcW w:w="2693" w:type="dxa"/>
          </w:tcPr>
          <w:p w:rsidR="00601745" w:rsidRPr="009A74FA" w:rsidRDefault="006870D2"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Решетки вентиляционные </w:t>
            </w:r>
            <w:r w:rsidRPr="009A74FA">
              <w:rPr>
                <w:rFonts w:ascii="Times New Roman" w:hAnsi="Times New Roman" w:cs="Times New Roman"/>
                <w:sz w:val="20"/>
                <w:szCs w:val="20"/>
                <w:shd w:val="clear" w:color="auto" w:fill="FFFFFF"/>
              </w:rPr>
              <w:t>регулируемые</w:t>
            </w:r>
            <w:r w:rsidRPr="009A74FA">
              <w:rPr>
                <w:rFonts w:ascii="Times New Roman" w:hAnsi="Times New Roman" w:cs="Times New Roman"/>
                <w:sz w:val="20"/>
                <w:szCs w:val="20"/>
              </w:rPr>
              <w:t>.</w:t>
            </w:r>
          </w:p>
        </w:tc>
        <w:tc>
          <w:tcPr>
            <w:tcW w:w="6237" w:type="dxa"/>
            <w:gridSpan w:val="2"/>
            <w:shd w:val="clear" w:color="auto" w:fill="auto"/>
          </w:tcPr>
          <w:p w:rsidR="006870D2" w:rsidRPr="009A74FA" w:rsidRDefault="006870D2"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shd w:val="clear" w:color="auto" w:fill="FFFFFF"/>
              </w:rPr>
              <w:t>Должны быть предназначены для распределения притока и вытяжки воздуха в системах вентиляции и кондиционирования помещений общественных зданий. Конструктивно решетка должна состоять из корпуса, подвижных с</w:t>
            </w:r>
            <w:r w:rsidR="00CB19CE">
              <w:rPr>
                <w:rFonts w:ascii="Times New Roman" w:hAnsi="Times New Roman" w:cs="Times New Roman"/>
                <w:sz w:val="20"/>
                <w:szCs w:val="20"/>
                <w:shd w:val="clear" w:color="auto" w:fill="FFFFFF"/>
              </w:rPr>
              <w:t>ъемных  жалюзи и монтажной рамки</w:t>
            </w:r>
            <w:r w:rsidRPr="009A74FA">
              <w:rPr>
                <w:rFonts w:ascii="Times New Roman" w:hAnsi="Times New Roman" w:cs="Times New Roman"/>
                <w:sz w:val="20"/>
                <w:szCs w:val="20"/>
                <w:shd w:val="clear" w:color="auto" w:fill="FFFFFF"/>
              </w:rPr>
              <w:t xml:space="preserve">, которая соединяется с </w:t>
            </w:r>
            <w:r w:rsidR="00CB19CE">
              <w:rPr>
                <w:rFonts w:ascii="Times New Roman" w:hAnsi="Times New Roman" w:cs="Times New Roman"/>
                <w:sz w:val="20"/>
                <w:szCs w:val="20"/>
                <w:shd w:val="clear" w:color="auto" w:fill="FFFFFF"/>
              </w:rPr>
              <w:t>корпусом</w:t>
            </w:r>
            <w:r w:rsidRPr="009A74FA">
              <w:rPr>
                <w:rFonts w:ascii="Times New Roman" w:hAnsi="Times New Roman" w:cs="Times New Roman"/>
                <w:sz w:val="20"/>
                <w:szCs w:val="20"/>
                <w:shd w:val="clear" w:color="auto" w:fill="FFFFFF"/>
              </w:rPr>
              <w:t xml:space="preserve"> пружинным фиксатором.   Корпус решетки и жалюзи должны быть изготовлены из алюминия; монтажная р</w:t>
            </w:r>
            <w:r w:rsidR="00CB19CE">
              <w:rPr>
                <w:rFonts w:ascii="Times New Roman" w:hAnsi="Times New Roman" w:cs="Times New Roman"/>
                <w:sz w:val="20"/>
                <w:szCs w:val="20"/>
                <w:shd w:val="clear" w:color="auto" w:fill="FFFFFF"/>
              </w:rPr>
              <w:t>амка – из оцинкованного металла или</w:t>
            </w:r>
            <w:r w:rsidRPr="009A74FA">
              <w:rPr>
                <w:rFonts w:ascii="Times New Roman" w:hAnsi="Times New Roman" w:cs="Times New Roman"/>
                <w:sz w:val="20"/>
                <w:szCs w:val="20"/>
                <w:shd w:val="clear" w:color="auto" w:fill="FFFFFF"/>
              </w:rPr>
              <w:t xml:space="preserve"> алюминия.  Решетки должны быть окрашены в белый цвет. </w:t>
            </w:r>
            <w:r w:rsidR="00354323" w:rsidRPr="009A74FA">
              <w:rPr>
                <w:rFonts w:ascii="Times New Roman" w:hAnsi="Times New Roman" w:cs="Times New Roman"/>
                <w:sz w:val="20"/>
                <w:szCs w:val="20"/>
                <w:shd w:val="clear" w:color="auto" w:fill="FFFFFF"/>
              </w:rPr>
              <w:t xml:space="preserve">Присоединительные размеры решетки: высота х ширина, </w:t>
            </w:r>
            <w:proofErr w:type="gramStart"/>
            <w:r w:rsidR="00354323" w:rsidRPr="009A74FA">
              <w:rPr>
                <w:rFonts w:ascii="Times New Roman" w:hAnsi="Times New Roman" w:cs="Times New Roman"/>
                <w:sz w:val="20"/>
                <w:szCs w:val="20"/>
                <w:shd w:val="clear" w:color="auto" w:fill="FFFFFF"/>
              </w:rPr>
              <w:t>мм</w:t>
            </w:r>
            <w:proofErr w:type="gramEnd"/>
            <w:r w:rsidR="00354323" w:rsidRPr="009A74FA">
              <w:rPr>
                <w:rFonts w:ascii="Times New Roman" w:hAnsi="Times New Roman" w:cs="Times New Roman"/>
                <w:sz w:val="20"/>
                <w:szCs w:val="20"/>
                <w:shd w:val="clear" w:color="auto" w:fill="FFFFFF"/>
              </w:rPr>
              <w:t xml:space="preserve">: 100х200. Габаритные размеры решетки, высота х ширина, </w:t>
            </w:r>
            <w:proofErr w:type="gramStart"/>
            <w:r w:rsidR="00354323" w:rsidRPr="009A74FA">
              <w:rPr>
                <w:rFonts w:ascii="Times New Roman" w:hAnsi="Times New Roman" w:cs="Times New Roman"/>
                <w:sz w:val="20"/>
                <w:szCs w:val="20"/>
                <w:shd w:val="clear" w:color="auto" w:fill="FFFFFF"/>
              </w:rPr>
              <w:t>мм</w:t>
            </w:r>
            <w:proofErr w:type="gramEnd"/>
            <w:r w:rsidR="00354323" w:rsidRPr="009A74FA">
              <w:rPr>
                <w:rFonts w:ascii="Times New Roman" w:hAnsi="Times New Roman" w:cs="Times New Roman"/>
                <w:sz w:val="20"/>
                <w:szCs w:val="20"/>
                <w:shd w:val="clear" w:color="auto" w:fill="FFFFFF"/>
              </w:rPr>
              <w:t xml:space="preserve">, не более: 200х300. </w:t>
            </w:r>
            <w:r w:rsidRPr="009A74FA">
              <w:rPr>
                <w:rFonts w:ascii="Times New Roman" w:hAnsi="Times New Roman" w:cs="Times New Roman"/>
                <w:sz w:val="20"/>
                <w:szCs w:val="20"/>
                <w:shd w:val="clear" w:color="auto" w:fill="FFFFFF"/>
              </w:rPr>
              <w:t>Внешний вид решетки:</w:t>
            </w:r>
          </w:p>
          <w:p w:rsidR="006870D2" w:rsidRPr="009A74FA" w:rsidRDefault="006870D2"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object w:dxaOrig="3765" w:dyaOrig="2925">
                <v:shape id="_x0000_i1036" type="#_x0000_t75" style="width:188.15pt;height:146.05pt" o:ole="">
                  <v:imagedata r:id="rId31" o:title=""/>
                </v:shape>
                <o:OLEObject Type="Embed" ProgID="PBrush" ShapeID="_x0000_i1036" DrawAspect="Content" ObjectID="_1616501939" r:id="rId32"/>
              </w:object>
            </w:r>
          </w:p>
        </w:tc>
      </w:tr>
      <w:tr w:rsidR="000131A0" w:rsidRPr="009A74FA" w:rsidTr="00CF2794">
        <w:trPr>
          <w:trHeight w:val="375"/>
        </w:trPr>
        <w:tc>
          <w:tcPr>
            <w:tcW w:w="724" w:type="dxa"/>
            <w:shd w:val="clear" w:color="auto" w:fill="auto"/>
            <w:noWrap/>
          </w:tcPr>
          <w:p w:rsidR="00601745" w:rsidRPr="009A74FA" w:rsidRDefault="00601745" w:rsidP="00ED3FF6">
            <w:pPr>
              <w:pStyle w:val="a3"/>
              <w:numPr>
                <w:ilvl w:val="0"/>
                <w:numId w:val="1"/>
              </w:numPr>
              <w:spacing w:after="0" w:line="240" w:lineRule="auto"/>
              <w:jc w:val="both"/>
              <w:rPr>
                <w:rFonts w:ascii="Times New Roman" w:eastAsia="Times New Roman" w:hAnsi="Times New Roman" w:cs="Times New Roman"/>
                <w:sz w:val="20"/>
                <w:szCs w:val="20"/>
                <w:lang w:eastAsia="ru-RU"/>
              </w:rPr>
            </w:pPr>
          </w:p>
        </w:tc>
        <w:tc>
          <w:tcPr>
            <w:tcW w:w="2693" w:type="dxa"/>
          </w:tcPr>
          <w:p w:rsidR="00601745" w:rsidRPr="009A74FA" w:rsidRDefault="00576A20"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 xml:space="preserve">Решетка вентиляционная наружная круглого сечения из алюминия, оцинкованной стали. </w:t>
            </w:r>
          </w:p>
        </w:tc>
        <w:tc>
          <w:tcPr>
            <w:tcW w:w="6237" w:type="dxa"/>
            <w:gridSpan w:val="2"/>
            <w:shd w:val="clear" w:color="auto" w:fill="auto"/>
          </w:tcPr>
          <w:p w:rsidR="00607210" w:rsidRPr="009A74FA" w:rsidRDefault="00576A20" w:rsidP="00ED3FF6">
            <w:pPr>
              <w:spacing w:after="0" w:line="240" w:lineRule="auto"/>
              <w:jc w:val="both"/>
              <w:rPr>
                <w:rFonts w:ascii="Times New Roman" w:hAnsi="Times New Roman" w:cs="Times New Roman"/>
                <w:sz w:val="20"/>
                <w:szCs w:val="20"/>
              </w:rPr>
            </w:pPr>
            <w:r w:rsidRPr="009A74FA">
              <w:rPr>
                <w:rFonts w:ascii="Times New Roman" w:eastAsia="Times New Roman" w:hAnsi="Times New Roman" w:cs="Times New Roman"/>
                <w:sz w:val="20"/>
                <w:szCs w:val="20"/>
                <w:lang w:eastAsia="ru-RU"/>
              </w:rPr>
              <w:t>Должна быть</w:t>
            </w:r>
            <w:r w:rsidRPr="00576A20">
              <w:rPr>
                <w:rFonts w:ascii="Times New Roman" w:eastAsia="Times New Roman" w:hAnsi="Times New Roman" w:cs="Times New Roman"/>
                <w:sz w:val="20"/>
                <w:szCs w:val="20"/>
                <w:lang w:eastAsia="ru-RU"/>
              </w:rPr>
              <w:t xml:space="preserve"> предназначен</w:t>
            </w:r>
            <w:r w:rsidRPr="009A74FA">
              <w:rPr>
                <w:rFonts w:ascii="Times New Roman" w:eastAsia="Times New Roman" w:hAnsi="Times New Roman" w:cs="Times New Roman"/>
                <w:sz w:val="20"/>
                <w:szCs w:val="20"/>
                <w:lang w:eastAsia="ru-RU"/>
              </w:rPr>
              <w:t>а</w:t>
            </w:r>
            <w:r w:rsidRPr="00576A20">
              <w:rPr>
                <w:rFonts w:ascii="Times New Roman" w:eastAsia="Times New Roman" w:hAnsi="Times New Roman" w:cs="Times New Roman"/>
                <w:sz w:val="20"/>
                <w:szCs w:val="20"/>
                <w:lang w:eastAsia="ru-RU"/>
              </w:rPr>
              <w:t xml:space="preserve"> для забора воздуха в системах вентиляции</w:t>
            </w:r>
            <w:r w:rsidRPr="009A74FA">
              <w:rPr>
                <w:rFonts w:ascii="Times New Roman" w:eastAsia="Times New Roman" w:hAnsi="Times New Roman" w:cs="Times New Roman"/>
                <w:sz w:val="20"/>
                <w:szCs w:val="20"/>
                <w:lang w:eastAsia="ru-RU"/>
              </w:rPr>
              <w:t xml:space="preserve"> и</w:t>
            </w:r>
            <w:r w:rsidRPr="00576A20">
              <w:rPr>
                <w:rFonts w:ascii="Times New Roman" w:eastAsia="Times New Roman" w:hAnsi="Times New Roman" w:cs="Times New Roman"/>
                <w:sz w:val="20"/>
                <w:szCs w:val="20"/>
                <w:lang w:eastAsia="ru-RU"/>
              </w:rPr>
              <w:t xml:space="preserve"> кондиционирования</w:t>
            </w:r>
            <w:r w:rsidRPr="009A74FA">
              <w:rPr>
                <w:rFonts w:ascii="Times New Roman" w:eastAsia="Times New Roman" w:hAnsi="Times New Roman" w:cs="Times New Roman"/>
                <w:sz w:val="20"/>
                <w:szCs w:val="20"/>
                <w:lang w:eastAsia="ru-RU"/>
              </w:rPr>
              <w:t xml:space="preserve">; </w:t>
            </w:r>
            <w:r w:rsidRPr="00576A20">
              <w:rPr>
                <w:rFonts w:ascii="Times New Roman" w:eastAsia="Times New Roman" w:hAnsi="Times New Roman" w:cs="Times New Roman"/>
                <w:sz w:val="20"/>
                <w:szCs w:val="20"/>
                <w:lang w:eastAsia="ru-RU"/>
              </w:rPr>
              <w:t>представля</w:t>
            </w:r>
            <w:r w:rsidRPr="009A74FA">
              <w:rPr>
                <w:rFonts w:ascii="Times New Roman" w:eastAsia="Times New Roman" w:hAnsi="Times New Roman" w:cs="Times New Roman"/>
                <w:sz w:val="20"/>
                <w:szCs w:val="20"/>
                <w:lang w:eastAsia="ru-RU"/>
              </w:rPr>
              <w:t>е</w:t>
            </w:r>
            <w:r w:rsidRPr="00576A20">
              <w:rPr>
                <w:rFonts w:ascii="Times New Roman" w:eastAsia="Times New Roman" w:hAnsi="Times New Roman" w:cs="Times New Roman"/>
                <w:sz w:val="20"/>
                <w:szCs w:val="20"/>
                <w:lang w:eastAsia="ru-RU"/>
              </w:rPr>
              <w:t xml:space="preserve">т собой круглую раму с неподвижными жалюзи, форма которых </w:t>
            </w:r>
            <w:r w:rsidRPr="009A74FA">
              <w:rPr>
                <w:rFonts w:ascii="Times New Roman" w:eastAsia="Times New Roman" w:hAnsi="Times New Roman" w:cs="Times New Roman"/>
                <w:sz w:val="20"/>
                <w:szCs w:val="20"/>
                <w:lang w:eastAsia="ru-RU"/>
              </w:rPr>
              <w:t xml:space="preserve">должна </w:t>
            </w:r>
            <w:r w:rsidRPr="00576A20">
              <w:rPr>
                <w:rFonts w:ascii="Times New Roman" w:eastAsia="Times New Roman" w:hAnsi="Times New Roman" w:cs="Times New Roman"/>
                <w:sz w:val="20"/>
                <w:szCs w:val="20"/>
                <w:lang w:eastAsia="ru-RU"/>
              </w:rPr>
              <w:t>препятств</w:t>
            </w:r>
            <w:r w:rsidRPr="009A74FA">
              <w:rPr>
                <w:rFonts w:ascii="Times New Roman" w:eastAsia="Times New Roman" w:hAnsi="Times New Roman" w:cs="Times New Roman"/>
                <w:sz w:val="20"/>
                <w:szCs w:val="20"/>
                <w:lang w:eastAsia="ru-RU"/>
              </w:rPr>
              <w:t>овать</w:t>
            </w:r>
            <w:r w:rsidRPr="00576A20">
              <w:rPr>
                <w:rFonts w:ascii="Times New Roman" w:eastAsia="Times New Roman" w:hAnsi="Times New Roman" w:cs="Times New Roman"/>
                <w:sz w:val="20"/>
                <w:szCs w:val="20"/>
                <w:lang w:eastAsia="ru-RU"/>
              </w:rPr>
              <w:t xml:space="preserve"> про</w:t>
            </w:r>
            <w:r w:rsidRPr="00576A20">
              <w:rPr>
                <w:rFonts w:ascii="Times New Roman" w:eastAsia="Times New Roman" w:hAnsi="Times New Roman" w:cs="Times New Roman"/>
                <w:sz w:val="20"/>
                <w:szCs w:val="20"/>
                <w:lang w:eastAsia="ru-RU"/>
              </w:rPr>
              <w:softHyphen/>
              <w:t>никновению атмосферных осадков. На внутренней стороне решет</w:t>
            </w:r>
            <w:r w:rsidRPr="009A74FA">
              <w:rPr>
                <w:rFonts w:ascii="Times New Roman" w:eastAsia="Times New Roman" w:hAnsi="Times New Roman" w:cs="Times New Roman"/>
                <w:sz w:val="20"/>
                <w:szCs w:val="20"/>
                <w:lang w:eastAsia="ru-RU"/>
              </w:rPr>
              <w:t>ки должна быть установлена</w:t>
            </w:r>
            <w:r w:rsidRPr="00576A20">
              <w:rPr>
                <w:rFonts w:ascii="Times New Roman" w:eastAsia="Times New Roman" w:hAnsi="Times New Roman" w:cs="Times New Roman"/>
                <w:sz w:val="20"/>
                <w:szCs w:val="20"/>
                <w:lang w:eastAsia="ru-RU"/>
              </w:rPr>
              <w:t xml:space="preserve"> защитная сетка.</w:t>
            </w:r>
            <w:r w:rsidR="000131A0" w:rsidRPr="009A74FA">
              <w:rPr>
                <w:rFonts w:ascii="Times New Roman" w:eastAsia="Times New Roman" w:hAnsi="Times New Roman" w:cs="Times New Roman"/>
                <w:sz w:val="20"/>
                <w:szCs w:val="20"/>
                <w:lang w:eastAsia="ru-RU"/>
              </w:rPr>
              <w:t xml:space="preserve"> Р</w:t>
            </w:r>
            <w:r w:rsidRPr="00576A20">
              <w:rPr>
                <w:rFonts w:ascii="Times New Roman" w:eastAsia="Times New Roman" w:hAnsi="Times New Roman" w:cs="Times New Roman"/>
                <w:sz w:val="20"/>
                <w:szCs w:val="20"/>
                <w:lang w:eastAsia="ru-RU"/>
              </w:rPr>
              <w:t>ешетк</w:t>
            </w:r>
            <w:r w:rsidR="000131A0" w:rsidRPr="009A74FA">
              <w:rPr>
                <w:rFonts w:ascii="Times New Roman" w:eastAsia="Times New Roman" w:hAnsi="Times New Roman" w:cs="Times New Roman"/>
                <w:sz w:val="20"/>
                <w:szCs w:val="20"/>
                <w:lang w:eastAsia="ru-RU"/>
              </w:rPr>
              <w:t>а может быть</w:t>
            </w:r>
            <w:r w:rsidRPr="00576A20">
              <w:rPr>
                <w:rFonts w:ascii="Times New Roman" w:eastAsia="Times New Roman" w:hAnsi="Times New Roman" w:cs="Times New Roman"/>
                <w:sz w:val="20"/>
                <w:szCs w:val="20"/>
                <w:lang w:eastAsia="ru-RU"/>
              </w:rPr>
              <w:t xml:space="preserve"> не окрашен</w:t>
            </w:r>
            <w:r w:rsidR="000131A0" w:rsidRPr="009A74FA">
              <w:rPr>
                <w:rFonts w:ascii="Times New Roman" w:eastAsia="Times New Roman" w:hAnsi="Times New Roman" w:cs="Times New Roman"/>
                <w:sz w:val="20"/>
                <w:szCs w:val="20"/>
                <w:lang w:eastAsia="ru-RU"/>
              </w:rPr>
              <w:t xml:space="preserve">а / </w:t>
            </w:r>
            <w:proofErr w:type="gramStart"/>
            <w:r w:rsidR="000131A0" w:rsidRPr="009A74FA">
              <w:rPr>
                <w:rFonts w:ascii="Times New Roman" w:eastAsia="Times New Roman" w:hAnsi="Times New Roman" w:cs="Times New Roman"/>
                <w:sz w:val="20"/>
                <w:szCs w:val="20"/>
                <w:lang w:eastAsia="ru-RU"/>
              </w:rPr>
              <w:t>окрашена</w:t>
            </w:r>
            <w:proofErr w:type="gramEnd"/>
            <w:r w:rsidRPr="00576A20">
              <w:rPr>
                <w:rFonts w:ascii="Times New Roman" w:eastAsia="Times New Roman" w:hAnsi="Times New Roman" w:cs="Times New Roman"/>
                <w:sz w:val="20"/>
                <w:szCs w:val="20"/>
                <w:lang w:eastAsia="ru-RU"/>
              </w:rPr>
              <w:t>.</w:t>
            </w:r>
            <w:r w:rsidR="000131A0" w:rsidRPr="009A74FA">
              <w:rPr>
                <w:rFonts w:ascii="Times New Roman" w:eastAsia="Times New Roman" w:hAnsi="Times New Roman" w:cs="Times New Roman"/>
                <w:sz w:val="20"/>
                <w:szCs w:val="20"/>
                <w:lang w:eastAsia="ru-RU"/>
              </w:rPr>
              <w:t xml:space="preserve"> </w:t>
            </w:r>
            <w:r w:rsidR="00607210" w:rsidRPr="009A74FA">
              <w:rPr>
                <w:rFonts w:ascii="Times New Roman" w:hAnsi="Times New Roman" w:cs="Times New Roman"/>
                <w:sz w:val="20"/>
                <w:szCs w:val="20"/>
                <w:shd w:val="clear" w:color="auto" w:fill="FFFFFF"/>
              </w:rPr>
              <w:t>Внешний вид решетки:</w:t>
            </w:r>
          </w:p>
          <w:p w:rsidR="00607210" w:rsidRPr="009A74FA" w:rsidRDefault="00607210" w:rsidP="00ED3FF6">
            <w:pPr>
              <w:shd w:val="clear" w:color="auto" w:fill="FFFFFF"/>
              <w:spacing w:after="0" w:line="240" w:lineRule="auto"/>
              <w:jc w:val="both"/>
              <w:rPr>
                <w:rFonts w:ascii="Times New Roman" w:hAnsi="Times New Roman" w:cs="Times New Roman"/>
                <w:sz w:val="20"/>
                <w:szCs w:val="20"/>
                <w:shd w:val="clear" w:color="auto" w:fill="FFFFFF"/>
              </w:rPr>
            </w:pPr>
            <w:r w:rsidRPr="009A74FA">
              <w:rPr>
                <w:rFonts w:ascii="Times New Roman" w:hAnsi="Times New Roman" w:cs="Times New Roman"/>
                <w:sz w:val="20"/>
                <w:szCs w:val="20"/>
              </w:rPr>
              <w:object w:dxaOrig="3255" w:dyaOrig="2370">
                <v:shape id="_x0000_i1037" type="#_x0000_t75" style="width:163pt;height:118.2pt" o:ole="">
                  <v:imagedata r:id="rId33" o:title=""/>
                </v:shape>
                <o:OLEObject Type="Embed" ProgID="PBrush" ShapeID="_x0000_i1037" DrawAspect="Content" ObjectID="_1616501940" r:id="rId34"/>
              </w:object>
            </w:r>
            <w:r w:rsidRPr="009A74FA">
              <w:rPr>
                <w:rFonts w:ascii="Times New Roman" w:hAnsi="Times New Roman" w:cs="Times New Roman"/>
                <w:sz w:val="20"/>
                <w:szCs w:val="20"/>
                <w:shd w:val="clear" w:color="auto" w:fill="FFFFFF"/>
              </w:rPr>
              <w:t xml:space="preserve"> </w:t>
            </w:r>
          </w:p>
          <w:p w:rsidR="00607210" w:rsidRPr="009A74FA" w:rsidRDefault="00607210" w:rsidP="00ED3FF6">
            <w:pPr>
              <w:shd w:val="clear" w:color="auto" w:fill="FFFFFF"/>
              <w:spacing w:after="0" w:line="240" w:lineRule="auto"/>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Размеры решетки: </w:t>
            </w:r>
          </w:p>
          <w:tbl>
            <w:tblPr>
              <w:tblStyle w:val="a7"/>
              <w:tblW w:w="0" w:type="auto"/>
              <w:tblLook w:val="04A0" w:firstRow="1" w:lastRow="0" w:firstColumn="1" w:lastColumn="0" w:noHBand="0" w:noVBand="1"/>
            </w:tblPr>
            <w:tblGrid>
              <w:gridCol w:w="3003"/>
              <w:gridCol w:w="3003"/>
            </w:tblGrid>
            <w:tr w:rsidR="00607210" w:rsidRPr="009A74FA" w:rsidTr="00570353">
              <w:tc>
                <w:tcPr>
                  <w:tcW w:w="3003" w:type="dxa"/>
                </w:tcPr>
                <w:p w:rsidR="00607210" w:rsidRPr="009A74FA" w:rsidRDefault="00607210"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Наименование размера, </w:t>
                  </w:r>
                </w:p>
                <w:p w:rsidR="00607210" w:rsidRPr="009A74FA" w:rsidRDefault="00607210"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единица измерения</w:t>
                  </w:r>
                </w:p>
              </w:tc>
              <w:tc>
                <w:tcPr>
                  <w:tcW w:w="3003" w:type="dxa"/>
                </w:tcPr>
                <w:p w:rsidR="00607210" w:rsidRPr="009A74FA" w:rsidRDefault="00607210"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Значение</w:t>
                  </w:r>
                </w:p>
              </w:tc>
            </w:tr>
            <w:tr w:rsidR="00607210" w:rsidRPr="009A74FA" w:rsidTr="00570353">
              <w:tc>
                <w:tcPr>
                  <w:tcW w:w="3003" w:type="dxa"/>
                </w:tcPr>
                <w:p w:rsidR="00607210" w:rsidRPr="009A74FA" w:rsidRDefault="00607210"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D</w:t>
                  </w:r>
                  <w:r w:rsidRPr="009A74FA">
                    <w:rPr>
                      <w:rFonts w:ascii="Times New Roman" w:hAnsi="Times New Roman" w:cs="Times New Roman"/>
                      <w:sz w:val="20"/>
                      <w:szCs w:val="20"/>
                    </w:rPr>
                    <w:t>1, мм</w:t>
                  </w:r>
                </w:p>
              </w:tc>
              <w:tc>
                <w:tcPr>
                  <w:tcW w:w="3003" w:type="dxa"/>
                </w:tcPr>
                <w:p w:rsidR="00607210" w:rsidRPr="009A74FA" w:rsidRDefault="00607210"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менее 190 мм</w:t>
                  </w:r>
                </w:p>
              </w:tc>
            </w:tr>
            <w:tr w:rsidR="00607210" w:rsidRPr="009A74FA" w:rsidTr="00570353">
              <w:tc>
                <w:tcPr>
                  <w:tcW w:w="3003" w:type="dxa"/>
                </w:tcPr>
                <w:p w:rsidR="00607210" w:rsidRPr="009A74FA" w:rsidRDefault="00607210"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D</w:t>
                  </w:r>
                  <w:r w:rsidRPr="009A74FA">
                    <w:rPr>
                      <w:rFonts w:ascii="Times New Roman" w:hAnsi="Times New Roman" w:cs="Times New Roman"/>
                      <w:sz w:val="20"/>
                      <w:szCs w:val="20"/>
                    </w:rPr>
                    <w:t>, мм</w:t>
                  </w:r>
                </w:p>
              </w:tc>
              <w:tc>
                <w:tcPr>
                  <w:tcW w:w="3003" w:type="dxa"/>
                </w:tcPr>
                <w:p w:rsidR="00607210" w:rsidRPr="009A74FA" w:rsidRDefault="00607210" w:rsidP="00806D0B">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160 </w:t>
                  </w:r>
                  <w:r w:rsidR="00806D0B">
                    <w:rPr>
                      <w:rFonts w:ascii="Times New Roman" w:hAnsi="Times New Roman" w:cs="Times New Roman"/>
                      <w:sz w:val="20"/>
                      <w:szCs w:val="20"/>
                    </w:rPr>
                    <w:t>/</w:t>
                  </w:r>
                  <w:r w:rsidRPr="009A74FA">
                    <w:rPr>
                      <w:rFonts w:ascii="Times New Roman" w:hAnsi="Times New Roman" w:cs="Times New Roman"/>
                      <w:sz w:val="20"/>
                      <w:szCs w:val="20"/>
                    </w:rPr>
                    <w:t xml:space="preserve"> 200</w:t>
                  </w:r>
                </w:p>
              </w:tc>
            </w:tr>
            <w:tr w:rsidR="00607210" w:rsidRPr="009A74FA" w:rsidTr="00570353">
              <w:tc>
                <w:tcPr>
                  <w:tcW w:w="3003" w:type="dxa"/>
                </w:tcPr>
                <w:p w:rsidR="00607210" w:rsidRPr="009A74FA" w:rsidRDefault="00607210"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А</w:t>
                  </w:r>
                  <w:proofErr w:type="gramEnd"/>
                  <w:r w:rsidRPr="009A74FA">
                    <w:rPr>
                      <w:rFonts w:ascii="Times New Roman" w:hAnsi="Times New Roman" w:cs="Times New Roman"/>
                      <w:sz w:val="20"/>
                      <w:szCs w:val="20"/>
                    </w:rPr>
                    <w:t>, мм</w:t>
                  </w:r>
                </w:p>
              </w:tc>
              <w:tc>
                <w:tcPr>
                  <w:tcW w:w="3003" w:type="dxa"/>
                </w:tcPr>
                <w:p w:rsidR="00607210" w:rsidRPr="009A74FA" w:rsidRDefault="00607210"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менее 50</w:t>
                  </w:r>
                </w:p>
              </w:tc>
            </w:tr>
          </w:tbl>
          <w:p w:rsidR="00601745" w:rsidRPr="009A74FA" w:rsidRDefault="00601745" w:rsidP="00ED3FF6">
            <w:pPr>
              <w:shd w:val="clear" w:color="auto" w:fill="FFFFFF"/>
              <w:spacing w:after="0" w:line="240" w:lineRule="auto"/>
              <w:jc w:val="both"/>
              <w:rPr>
                <w:rFonts w:ascii="Times New Roman" w:hAnsi="Times New Roman" w:cs="Times New Roman"/>
                <w:sz w:val="20"/>
                <w:szCs w:val="20"/>
              </w:rPr>
            </w:pPr>
          </w:p>
        </w:tc>
      </w:tr>
      <w:tr w:rsidR="001716D8" w:rsidRPr="009A74FA" w:rsidTr="00F83EAD">
        <w:trPr>
          <w:trHeight w:val="397"/>
        </w:trPr>
        <w:tc>
          <w:tcPr>
            <w:tcW w:w="724" w:type="dxa"/>
            <w:shd w:val="clear" w:color="auto" w:fill="auto"/>
            <w:noWrap/>
          </w:tcPr>
          <w:p w:rsidR="00601745" w:rsidRPr="009A74FA" w:rsidRDefault="0060174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1716D8" w:rsidRPr="009A74FA" w:rsidRDefault="00CA3F8C" w:rsidP="00ED3FF6">
            <w:pPr>
              <w:widowControl w:val="0"/>
              <w:autoSpaceDE w:val="0"/>
              <w:autoSpaceDN w:val="0"/>
              <w:adjustRightInd w:val="0"/>
              <w:spacing w:after="0" w:line="240" w:lineRule="auto"/>
              <w:ind w:right="33"/>
              <w:jc w:val="both"/>
              <w:rPr>
                <w:rFonts w:ascii="Times New Roman" w:hAnsi="Times New Roman" w:cs="Times New Roman"/>
                <w:sz w:val="20"/>
                <w:szCs w:val="20"/>
              </w:rPr>
            </w:pPr>
            <w:r>
              <w:rPr>
                <w:rFonts w:ascii="Times New Roman" w:hAnsi="Times New Roman" w:cs="Times New Roman"/>
                <w:sz w:val="20"/>
                <w:szCs w:val="20"/>
              </w:rPr>
              <w:t>Ф</w:t>
            </w:r>
            <w:r w:rsidR="001716D8" w:rsidRPr="009A74FA">
              <w:rPr>
                <w:rFonts w:ascii="Times New Roman" w:hAnsi="Times New Roman" w:cs="Times New Roman"/>
                <w:sz w:val="20"/>
                <w:szCs w:val="20"/>
              </w:rPr>
              <w:t xml:space="preserve">ильтр для круглого </w:t>
            </w:r>
            <w:r>
              <w:rPr>
                <w:rFonts w:ascii="Times New Roman" w:hAnsi="Times New Roman" w:cs="Times New Roman"/>
                <w:sz w:val="20"/>
                <w:szCs w:val="20"/>
              </w:rPr>
              <w:t>канала</w:t>
            </w:r>
            <w:r w:rsidR="001716D8" w:rsidRPr="009A74FA">
              <w:rPr>
                <w:rFonts w:ascii="Times New Roman" w:hAnsi="Times New Roman" w:cs="Times New Roman"/>
                <w:sz w:val="20"/>
                <w:szCs w:val="20"/>
              </w:rPr>
              <w:t xml:space="preserve"> с фильтрующим элементом. </w:t>
            </w:r>
          </w:p>
          <w:p w:rsidR="00601745" w:rsidRPr="009A74FA" w:rsidRDefault="00601745" w:rsidP="00ED3FF6">
            <w:pPr>
              <w:widowControl w:val="0"/>
              <w:autoSpaceDE w:val="0"/>
              <w:autoSpaceDN w:val="0"/>
              <w:adjustRightInd w:val="0"/>
              <w:spacing w:after="0" w:line="240" w:lineRule="auto"/>
              <w:ind w:right="33"/>
              <w:jc w:val="both"/>
              <w:rPr>
                <w:rFonts w:ascii="Times New Roman" w:hAnsi="Times New Roman" w:cs="Times New Roman"/>
                <w:sz w:val="20"/>
                <w:szCs w:val="20"/>
              </w:rPr>
            </w:pPr>
          </w:p>
        </w:tc>
        <w:tc>
          <w:tcPr>
            <w:tcW w:w="6237" w:type="dxa"/>
            <w:gridSpan w:val="2"/>
            <w:shd w:val="clear" w:color="auto" w:fill="auto"/>
          </w:tcPr>
          <w:p w:rsidR="001716D8" w:rsidRPr="009A74FA" w:rsidRDefault="001716D8" w:rsidP="00ED3FF6">
            <w:pPr>
              <w:spacing w:after="0" w:line="240" w:lineRule="auto"/>
              <w:jc w:val="both"/>
              <w:rPr>
                <w:rFonts w:ascii="Times New Roman" w:hAnsi="Times New Roman" w:cs="Times New Roman"/>
                <w:sz w:val="20"/>
                <w:szCs w:val="20"/>
              </w:rPr>
            </w:pPr>
            <w:r w:rsidRPr="009A74FA">
              <w:rPr>
                <w:rFonts w:ascii="Times New Roman" w:hAnsi="Times New Roman" w:cs="Times New Roman"/>
                <w:sz w:val="20"/>
                <w:szCs w:val="20"/>
              </w:rPr>
              <w:t>Фильтр должен быть предназначен</w:t>
            </w:r>
            <w:r w:rsidRPr="009A74FA">
              <w:rPr>
                <w:rFonts w:ascii="Times New Roman" w:hAnsi="Times New Roman" w:cs="Times New Roman"/>
                <w:sz w:val="20"/>
                <w:szCs w:val="20"/>
                <w:shd w:val="clear" w:color="auto" w:fill="FFFFFF"/>
              </w:rPr>
              <w:t xml:space="preserve"> для очистки от пыли наружного </w:t>
            </w:r>
            <w:proofErr w:type="spellStart"/>
            <w:r w:rsidRPr="009A74FA">
              <w:rPr>
                <w:rFonts w:ascii="Times New Roman" w:hAnsi="Times New Roman" w:cs="Times New Roman"/>
                <w:sz w:val="20"/>
                <w:szCs w:val="20"/>
                <w:shd w:val="clear" w:color="auto" w:fill="FFFFFF"/>
              </w:rPr>
              <w:t>рециркуляционного</w:t>
            </w:r>
            <w:proofErr w:type="spellEnd"/>
            <w:r w:rsidRPr="009A74FA">
              <w:rPr>
                <w:rFonts w:ascii="Times New Roman" w:hAnsi="Times New Roman" w:cs="Times New Roman"/>
                <w:sz w:val="20"/>
                <w:szCs w:val="20"/>
                <w:shd w:val="clear" w:color="auto" w:fill="FFFFFF"/>
              </w:rPr>
              <w:t xml:space="preserve"> воздуха не содержащего агрессивных газов и паров в системах приточной вентиляции и кондиционирования воздуха; должен эксплуатироваться при температуре рабочей среды не менее минус 40</w:t>
            </w:r>
            <w:proofErr w:type="gramStart"/>
            <w:r w:rsidRPr="009A74FA">
              <w:rPr>
                <w:rFonts w:ascii="Times New Roman" w:hAnsi="Times New Roman" w:cs="Times New Roman"/>
                <w:sz w:val="20"/>
                <w:szCs w:val="20"/>
                <w:shd w:val="clear" w:color="auto" w:fill="FFFFFF"/>
              </w:rPr>
              <w:t xml:space="preserve"> °С</w:t>
            </w:r>
            <w:proofErr w:type="gramEnd"/>
            <w:r w:rsidRPr="009A74FA">
              <w:rPr>
                <w:rFonts w:ascii="Times New Roman" w:hAnsi="Times New Roman" w:cs="Times New Roman"/>
                <w:sz w:val="20"/>
                <w:szCs w:val="20"/>
                <w:shd w:val="clear" w:color="auto" w:fill="FFFFFF"/>
              </w:rPr>
              <w:t xml:space="preserve"> – плюс  70 °С. Фильтр должен состоять из корпуса и фильтрующего элемента. Корпус должен быть изготовлен из оцинкованной</w:t>
            </w:r>
            <w:r w:rsidR="00CA3F8C">
              <w:rPr>
                <w:rFonts w:ascii="Times New Roman" w:hAnsi="Times New Roman" w:cs="Times New Roman"/>
                <w:sz w:val="20"/>
                <w:szCs w:val="20"/>
                <w:shd w:val="clear" w:color="auto" w:fill="FFFFFF"/>
              </w:rPr>
              <w:t xml:space="preserve"> стали</w:t>
            </w:r>
            <w:r w:rsidRPr="009A74FA">
              <w:rPr>
                <w:rFonts w:ascii="Times New Roman" w:hAnsi="Times New Roman" w:cs="Times New Roman"/>
                <w:sz w:val="20"/>
                <w:szCs w:val="20"/>
                <w:shd w:val="clear" w:color="auto" w:fill="FFFFFF"/>
              </w:rPr>
              <w:t xml:space="preserve">. Корпус фильтра должен быть снабжен круглыми патрубками для подсоединения воздуховодов либо компонентов вентиляционной системы. Фильтрующие элементы должны устанавливаться в направляющих и легко извлекаться при замене. Фильтрующий материал должен быть выполнен в виде кассеты с мешочными фильтрами </w:t>
            </w:r>
            <w:r w:rsidR="00CA3F8C">
              <w:rPr>
                <w:rFonts w:ascii="Times New Roman" w:hAnsi="Times New Roman" w:cs="Times New Roman"/>
                <w:sz w:val="20"/>
                <w:szCs w:val="20"/>
                <w:shd w:val="clear" w:color="auto" w:fill="FFFFFF"/>
              </w:rPr>
              <w:t>из синтетического волокна и иметь</w:t>
            </w:r>
            <w:r w:rsidRPr="009A74FA">
              <w:rPr>
                <w:rFonts w:ascii="Times New Roman" w:hAnsi="Times New Roman" w:cs="Times New Roman"/>
                <w:sz w:val="20"/>
                <w:szCs w:val="20"/>
                <w:shd w:val="clear" w:color="auto" w:fill="FFFFFF"/>
              </w:rPr>
              <w:t xml:space="preserve"> класс очистки G4 (</w:t>
            </w:r>
            <w:r w:rsidRPr="009A74FA">
              <w:rPr>
                <w:rFonts w:ascii="Times New Roman" w:hAnsi="Times New Roman" w:cs="Times New Roman"/>
                <w:sz w:val="20"/>
                <w:szCs w:val="20"/>
              </w:rPr>
              <w:t>EU4)</w:t>
            </w:r>
            <w:r w:rsidRPr="009A74FA">
              <w:rPr>
                <w:rFonts w:ascii="Times New Roman" w:hAnsi="Times New Roman" w:cs="Times New Roman"/>
                <w:sz w:val="20"/>
                <w:szCs w:val="20"/>
                <w:shd w:val="clear" w:color="auto" w:fill="FFFFFF"/>
              </w:rPr>
              <w:t>. Внешний вид фильтра:</w:t>
            </w:r>
          </w:p>
          <w:p w:rsidR="001716D8" w:rsidRPr="009A74FA" w:rsidRDefault="001716D8" w:rsidP="00ED3FF6">
            <w:pPr>
              <w:spacing w:after="0" w:line="240" w:lineRule="auto"/>
              <w:rPr>
                <w:rFonts w:ascii="Times New Roman" w:hAnsi="Times New Roman" w:cs="Times New Roman"/>
                <w:sz w:val="20"/>
                <w:szCs w:val="20"/>
              </w:rPr>
            </w:pPr>
          </w:p>
          <w:p w:rsidR="001716D8" w:rsidRPr="009A74FA" w:rsidRDefault="001716D8"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object w:dxaOrig="3720" w:dyaOrig="5925">
                <v:shape id="_x0000_i1038" type="#_x0000_t75" style="width:186.1pt;height:296.15pt" o:ole="">
                  <v:imagedata r:id="rId35" o:title=""/>
                </v:shape>
                <o:OLEObject Type="Embed" ProgID="PBrush" ShapeID="_x0000_i1038" DrawAspect="Content" ObjectID="_1616501941" r:id="rId36"/>
              </w:object>
            </w:r>
          </w:p>
          <w:p w:rsidR="001716D8" w:rsidRPr="009A74FA" w:rsidRDefault="001716D8"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object w:dxaOrig="6135" w:dyaOrig="2190">
                <v:shape id="_x0000_i1039" type="#_x0000_t75" style="width:272.4pt;height:97.15pt" o:ole="">
                  <v:imagedata r:id="rId37" o:title=""/>
                </v:shape>
                <o:OLEObject Type="Embed" ProgID="PBrush" ShapeID="_x0000_i1039" DrawAspect="Content" ObjectID="_1616501942" r:id="rId38"/>
              </w:object>
            </w:r>
          </w:p>
          <w:p w:rsidR="001716D8" w:rsidRPr="009A74FA" w:rsidRDefault="00C10ADA" w:rsidP="00ED3FF6">
            <w:pPr>
              <w:shd w:val="clear" w:color="auto" w:fill="FFFFFF"/>
              <w:spacing w:after="0" w:line="240" w:lineRule="auto"/>
              <w:textAlignment w:val="baseline"/>
              <w:rPr>
                <w:rFonts w:ascii="Times New Roman" w:hAnsi="Times New Roman" w:cs="Times New Roman"/>
                <w:sz w:val="20"/>
                <w:szCs w:val="20"/>
              </w:rPr>
            </w:pPr>
            <w:r w:rsidRPr="009A74FA">
              <w:rPr>
                <w:rFonts w:ascii="Times New Roman" w:hAnsi="Times New Roman" w:cs="Times New Roman"/>
                <w:sz w:val="20"/>
                <w:szCs w:val="20"/>
              </w:rPr>
              <w:lastRenderedPageBreak/>
              <w:t>Габаритные р</w:t>
            </w:r>
            <w:r w:rsidR="001716D8" w:rsidRPr="009A74FA">
              <w:rPr>
                <w:rFonts w:ascii="Times New Roman" w:hAnsi="Times New Roman" w:cs="Times New Roman"/>
                <w:sz w:val="20"/>
                <w:szCs w:val="20"/>
              </w:rPr>
              <w:t>азмеры</w:t>
            </w:r>
            <w:r w:rsidRPr="009A74FA">
              <w:rPr>
                <w:rFonts w:ascii="Times New Roman" w:hAnsi="Times New Roman" w:cs="Times New Roman"/>
                <w:sz w:val="20"/>
                <w:szCs w:val="20"/>
              </w:rPr>
              <w:t xml:space="preserve"> корпуса </w:t>
            </w:r>
            <w:r w:rsidR="001716D8" w:rsidRPr="009A74FA">
              <w:rPr>
                <w:rFonts w:ascii="Times New Roman" w:hAnsi="Times New Roman" w:cs="Times New Roman"/>
                <w:sz w:val="20"/>
                <w:szCs w:val="20"/>
              </w:rPr>
              <w:t xml:space="preserve">фильтра: </w:t>
            </w:r>
          </w:p>
          <w:tbl>
            <w:tblPr>
              <w:tblStyle w:val="a7"/>
              <w:tblW w:w="0" w:type="auto"/>
              <w:tblLook w:val="04A0" w:firstRow="1" w:lastRow="0" w:firstColumn="1" w:lastColumn="0" w:noHBand="0" w:noVBand="1"/>
            </w:tblPr>
            <w:tblGrid>
              <w:gridCol w:w="3003"/>
              <w:gridCol w:w="3003"/>
            </w:tblGrid>
            <w:tr w:rsidR="001716D8" w:rsidRPr="009A74FA" w:rsidTr="006870D2">
              <w:tc>
                <w:tcPr>
                  <w:tcW w:w="3003" w:type="dxa"/>
                </w:tcPr>
                <w:p w:rsidR="001716D8" w:rsidRPr="009A74FA" w:rsidRDefault="001716D8"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Наименование размера, </w:t>
                  </w:r>
                </w:p>
                <w:p w:rsidR="001716D8" w:rsidRPr="009A74FA" w:rsidRDefault="001716D8"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единица измерения</w:t>
                  </w:r>
                </w:p>
              </w:tc>
              <w:tc>
                <w:tcPr>
                  <w:tcW w:w="3003" w:type="dxa"/>
                </w:tcPr>
                <w:p w:rsidR="001716D8" w:rsidRPr="009A74FA" w:rsidRDefault="001716D8" w:rsidP="00ED3FF6">
                  <w:pPr>
                    <w:jc w:val="center"/>
                    <w:textAlignment w:val="baseline"/>
                    <w:rPr>
                      <w:rFonts w:ascii="Times New Roman" w:hAnsi="Times New Roman" w:cs="Times New Roman"/>
                      <w:sz w:val="20"/>
                      <w:szCs w:val="20"/>
                    </w:rPr>
                  </w:pPr>
                  <w:r w:rsidRPr="009A74FA">
                    <w:rPr>
                      <w:rFonts w:ascii="Times New Roman" w:hAnsi="Times New Roman" w:cs="Times New Roman"/>
                      <w:sz w:val="20"/>
                      <w:szCs w:val="20"/>
                    </w:rPr>
                    <w:t>Значение</w:t>
                  </w:r>
                </w:p>
              </w:tc>
            </w:tr>
            <w:tr w:rsidR="001716D8" w:rsidRPr="009A74FA" w:rsidTr="006870D2">
              <w:tc>
                <w:tcPr>
                  <w:tcW w:w="3003" w:type="dxa"/>
                </w:tcPr>
                <w:p w:rsidR="001716D8" w:rsidRPr="009A74FA" w:rsidRDefault="001716D8"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d</w:t>
                  </w:r>
                  <w:r w:rsidRPr="009A74FA">
                    <w:rPr>
                      <w:rFonts w:ascii="Times New Roman" w:hAnsi="Times New Roman" w:cs="Times New Roman"/>
                      <w:sz w:val="20"/>
                      <w:szCs w:val="20"/>
                    </w:rPr>
                    <w:t>, мм</w:t>
                  </w:r>
                </w:p>
              </w:tc>
              <w:tc>
                <w:tcPr>
                  <w:tcW w:w="3003" w:type="dxa"/>
                </w:tcPr>
                <w:p w:rsidR="001716D8" w:rsidRPr="009A74FA" w:rsidRDefault="001716D8"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160; 200</w:t>
                  </w:r>
                </w:p>
              </w:tc>
            </w:tr>
            <w:tr w:rsidR="001716D8" w:rsidRPr="009A74FA" w:rsidTr="006870D2">
              <w:tc>
                <w:tcPr>
                  <w:tcW w:w="3003" w:type="dxa"/>
                </w:tcPr>
                <w:p w:rsidR="001716D8" w:rsidRPr="009A74FA" w:rsidRDefault="001716D8"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 Н, мм</w:t>
                  </w:r>
                </w:p>
              </w:tc>
              <w:tc>
                <w:tcPr>
                  <w:tcW w:w="3003" w:type="dxa"/>
                </w:tcPr>
                <w:p w:rsidR="001716D8" w:rsidRPr="009A74FA" w:rsidRDefault="001716D8"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менее 204</w:t>
                  </w:r>
                </w:p>
              </w:tc>
            </w:tr>
            <w:tr w:rsidR="001716D8" w:rsidRPr="009A74FA" w:rsidTr="006870D2">
              <w:tc>
                <w:tcPr>
                  <w:tcW w:w="3003" w:type="dxa"/>
                </w:tcPr>
                <w:p w:rsidR="001716D8" w:rsidRPr="009A74FA" w:rsidRDefault="001716D8"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В</w:t>
                  </w:r>
                  <w:proofErr w:type="gramEnd"/>
                  <w:r w:rsidRPr="009A74FA">
                    <w:rPr>
                      <w:rFonts w:ascii="Times New Roman" w:hAnsi="Times New Roman" w:cs="Times New Roman"/>
                      <w:sz w:val="20"/>
                      <w:szCs w:val="20"/>
                    </w:rPr>
                    <w:t>, мм</w:t>
                  </w:r>
                </w:p>
              </w:tc>
              <w:tc>
                <w:tcPr>
                  <w:tcW w:w="3003" w:type="dxa"/>
                </w:tcPr>
                <w:p w:rsidR="001716D8" w:rsidRPr="009A74FA" w:rsidRDefault="001716D8"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более 24</w:t>
                  </w:r>
                  <w:r w:rsidR="000B2586" w:rsidRPr="009A74FA">
                    <w:rPr>
                      <w:rFonts w:ascii="Times New Roman" w:hAnsi="Times New Roman" w:cs="Times New Roman"/>
                      <w:sz w:val="20"/>
                      <w:szCs w:val="20"/>
                    </w:rPr>
                    <w:t>4</w:t>
                  </w:r>
                </w:p>
              </w:tc>
            </w:tr>
            <w:tr w:rsidR="001716D8" w:rsidRPr="009A74FA" w:rsidTr="006870D2">
              <w:tc>
                <w:tcPr>
                  <w:tcW w:w="3003" w:type="dxa"/>
                </w:tcPr>
                <w:p w:rsidR="001716D8" w:rsidRPr="009A74FA" w:rsidRDefault="001716D8"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Размер</w:t>
                  </w:r>
                  <w:proofErr w:type="gramStart"/>
                  <w:r w:rsidRPr="009A74FA">
                    <w:rPr>
                      <w:rFonts w:ascii="Times New Roman" w:hAnsi="Times New Roman" w:cs="Times New Roman"/>
                      <w:sz w:val="20"/>
                      <w:szCs w:val="20"/>
                    </w:rPr>
                    <w:t xml:space="preserve"> С</w:t>
                  </w:r>
                  <w:proofErr w:type="gramEnd"/>
                  <w:r w:rsidRPr="009A74FA">
                    <w:rPr>
                      <w:rFonts w:ascii="Times New Roman" w:hAnsi="Times New Roman" w:cs="Times New Roman"/>
                      <w:sz w:val="20"/>
                      <w:szCs w:val="20"/>
                    </w:rPr>
                    <w:t>, мм</w:t>
                  </w:r>
                </w:p>
              </w:tc>
              <w:tc>
                <w:tcPr>
                  <w:tcW w:w="3003" w:type="dxa"/>
                </w:tcPr>
                <w:p w:rsidR="001716D8" w:rsidRPr="009A74FA" w:rsidRDefault="001716D8" w:rsidP="00CA3F8C">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Должен быть не более </w:t>
                  </w:r>
                  <w:r w:rsidR="00CA3F8C">
                    <w:rPr>
                      <w:rFonts w:ascii="Times New Roman" w:hAnsi="Times New Roman" w:cs="Times New Roman"/>
                      <w:sz w:val="20"/>
                      <w:szCs w:val="20"/>
                    </w:rPr>
                    <w:t>450</w:t>
                  </w:r>
                </w:p>
              </w:tc>
            </w:tr>
            <w:tr w:rsidR="001716D8" w:rsidRPr="009A74FA" w:rsidTr="006870D2">
              <w:tc>
                <w:tcPr>
                  <w:tcW w:w="3003" w:type="dxa"/>
                </w:tcPr>
                <w:p w:rsidR="001716D8" w:rsidRPr="009A74FA" w:rsidRDefault="001716D8"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 xml:space="preserve">Размер </w:t>
                  </w:r>
                  <w:r w:rsidRPr="009A74FA">
                    <w:rPr>
                      <w:rFonts w:ascii="Times New Roman" w:hAnsi="Times New Roman" w:cs="Times New Roman"/>
                      <w:sz w:val="20"/>
                      <w:szCs w:val="20"/>
                      <w:lang w:val="en-US"/>
                    </w:rPr>
                    <w:t>L</w:t>
                  </w:r>
                  <w:r w:rsidRPr="009A74FA">
                    <w:rPr>
                      <w:rFonts w:ascii="Times New Roman" w:hAnsi="Times New Roman" w:cs="Times New Roman"/>
                      <w:sz w:val="20"/>
                      <w:szCs w:val="20"/>
                    </w:rPr>
                    <w:t>, мм</w:t>
                  </w:r>
                </w:p>
              </w:tc>
              <w:tc>
                <w:tcPr>
                  <w:tcW w:w="3003" w:type="dxa"/>
                </w:tcPr>
                <w:p w:rsidR="001716D8" w:rsidRPr="009A74FA" w:rsidRDefault="001716D8" w:rsidP="00ED3FF6">
                  <w:pPr>
                    <w:textAlignment w:val="baseline"/>
                    <w:rPr>
                      <w:rFonts w:ascii="Times New Roman" w:hAnsi="Times New Roman" w:cs="Times New Roman"/>
                      <w:sz w:val="20"/>
                      <w:szCs w:val="20"/>
                    </w:rPr>
                  </w:pPr>
                  <w:r w:rsidRPr="009A74FA">
                    <w:rPr>
                      <w:rFonts w:ascii="Times New Roman" w:hAnsi="Times New Roman" w:cs="Times New Roman"/>
                      <w:sz w:val="20"/>
                      <w:szCs w:val="20"/>
                    </w:rPr>
                    <w:t>Не должен быть ≥ 500</w:t>
                  </w:r>
                </w:p>
              </w:tc>
            </w:tr>
          </w:tbl>
          <w:p w:rsidR="001716D8" w:rsidRPr="009A74FA" w:rsidRDefault="001716D8" w:rsidP="00ED3FF6">
            <w:pPr>
              <w:spacing w:after="0" w:line="240" w:lineRule="auto"/>
              <w:rPr>
                <w:rFonts w:ascii="Times New Roman" w:hAnsi="Times New Roman" w:cs="Times New Roman"/>
                <w:sz w:val="20"/>
                <w:szCs w:val="20"/>
              </w:rPr>
            </w:pPr>
          </w:p>
        </w:tc>
      </w:tr>
      <w:tr w:rsidR="00F83EAD" w:rsidRPr="009A74FA" w:rsidTr="00CF2794">
        <w:trPr>
          <w:trHeight w:val="64"/>
        </w:trPr>
        <w:tc>
          <w:tcPr>
            <w:tcW w:w="724" w:type="dxa"/>
            <w:shd w:val="clear" w:color="auto" w:fill="auto"/>
            <w:noWrap/>
          </w:tcPr>
          <w:p w:rsidR="00601745" w:rsidRPr="009A74FA" w:rsidRDefault="0060174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F83EAD" w:rsidRPr="009A74FA" w:rsidRDefault="00F83EAD" w:rsidP="00ED3FF6">
            <w:pPr>
              <w:pStyle w:val="1"/>
              <w:shd w:val="clear" w:color="auto" w:fill="FFFFFF"/>
              <w:spacing w:before="0" w:line="240" w:lineRule="auto"/>
              <w:jc w:val="both"/>
              <w:textAlignment w:val="baseline"/>
              <w:rPr>
                <w:rFonts w:ascii="Times New Roman" w:hAnsi="Times New Roman" w:cs="Times New Roman"/>
                <w:b w:val="0"/>
                <w:bCs w:val="0"/>
                <w:color w:val="auto"/>
                <w:sz w:val="20"/>
                <w:szCs w:val="20"/>
              </w:rPr>
            </w:pPr>
            <w:proofErr w:type="spellStart"/>
            <w:r w:rsidRPr="009A74FA">
              <w:rPr>
                <w:rFonts w:ascii="Times New Roman" w:eastAsia="Times New Roman" w:hAnsi="Times New Roman" w:cs="Times New Roman"/>
                <w:b w:val="0"/>
                <w:color w:val="auto"/>
                <w:sz w:val="20"/>
                <w:szCs w:val="20"/>
                <w:lang w:eastAsia="ru-RU"/>
              </w:rPr>
              <w:t>Симисторный</w:t>
            </w:r>
            <w:proofErr w:type="spellEnd"/>
            <w:r w:rsidRPr="009A74FA">
              <w:rPr>
                <w:rFonts w:ascii="Times New Roman" w:eastAsia="Times New Roman" w:hAnsi="Times New Roman" w:cs="Times New Roman"/>
                <w:b w:val="0"/>
                <w:color w:val="auto"/>
                <w:sz w:val="20"/>
                <w:szCs w:val="20"/>
                <w:lang w:eastAsia="ru-RU"/>
              </w:rPr>
              <w:t xml:space="preserve"> регулятор </w:t>
            </w:r>
            <w:r w:rsidRPr="009A74FA">
              <w:rPr>
                <w:rFonts w:ascii="Times New Roman" w:hAnsi="Times New Roman" w:cs="Times New Roman"/>
                <w:b w:val="0"/>
                <w:bCs w:val="0"/>
                <w:color w:val="auto"/>
                <w:sz w:val="20"/>
                <w:szCs w:val="20"/>
              </w:rPr>
              <w:t>скорости.</w:t>
            </w:r>
          </w:p>
          <w:p w:rsidR="00601745" w:rsidRPr="009A74FA" w:rsidRDefault="00F83EAD" w:rsidP="00ED3FF6">
            <w:pPr>
              <w:spacing w:after="0" w:line="240" w:lineRule="auto"/>
              <w:jc w:val="both"/>
              <w:rPr>
                <w:rFonts w:ascii="Times New Roman" w:hAnsi="Times New Roman" w:cs="Times New Roman"/>
                <w:sz w:val="20"/>
                <w:szCs w:val="20"/>
              </w:rPr>
            </w:pPr>
            <w:r w:rsidRPr="009A74FA">
              <w:rPr>
                <w:rFonts w:ascii="Times New Roman" w:eastAsia="Times New Roman" w:hAnsi="Times New Roman" w:cs="Times New Roman"/>
                <w:sz w:val="20"/>
                <w:szCs w:val="20"/>
                <w:lang w:eastAsia="ru-RU"/>
              </w:rPr>
              <w:t> </w:t>
            </w:r>
          </w:p>
        </w:tc>
        <w:tc>
          <w:tcPr>
            <w:tcW w:w="6237" w:type="dxa"/>
            <w:gridSpan w:val="2"/>
            <w:shd w:val="clear" w:color="auto" w:fill="auto"/>
          </w:tcPr>
          <w:p w:rsidR="00F83EAD" w:rsidRPr="009A74FA" w:rsidRDefault="00F83EAD" w:rsidP="00ED3FF6">
            <w:pPr>
              <w:spacing w:after="0" w:line="240" w:lineRule="auto"/>
              <w:jc w:val="both"/>
              <w:rPr>
                <w:rFonts w:ascii="Times New Roman" w:eastAsia="Times New Roman" w:hAnsi="Times New Roman" w:cs="Times New Roman"/>
                <w:sz w:val="20"/>
                <w:szCs w:val="20"/>
                <w:bdr w:val="none" w:sz="0" w:space="0" w:color="auto" w:frame="1"/>
                <w:shd w:val="clear" w:color="auto" w:fill="FFFFFF"/>
                <w:lang w:eastAsia="ru-RU"/>
              </w:rPr>
            </w:pPr>
            <w:r w:rsidRPr="009A74FA">
              <w:rPr>
                <w:rFonts w:ascii="Times New Roman" w:eastAsia="Times New Roman" w:hAnsi="Times New Roman" w:cs="Times New Roman"/>
                <w:sz w:val="20"/>
                <w:szCs w:val="20"/>
                <w:shd w:val="clear" w:color="auto" w:fill="FFFFFF"/>
                <w:lang w:eastAsia="ru-RU"/>
              </w:rPr>
              <w:t>Регулятор скорости должен быть предназначен для плавного изменения скорости вращения однофазных асинхронных двигателей.  </w:t>
            </w:r>
            <w:r w:rsidRPr="009A74FA">
              <w:rPr>
                <w:rFonts w:ascii="Times New Roman" w:eastAsia="Times New Roman" w:hAnsi="Times New Roman" w:cs="Times New Roman"/>
                <w:sz w:val="20"/>
                <w:szCs w:val="20"/>
                <w:bdr w:val="none" w:sz="0" w:space="0" w:color="auto" w:frame="1"/>
                <w:shd w:val="clear" w:color="auto" w:fill="FFFFFF"/>
                <w:lang w:eastAsia="ru-RU"/>
              </w:rPr>
              <w:t xml:space="preserve">Работа регулятора должна быть основана на изменении выходного напряжения с помощью </w:t>
            </w:r>
            <w:proofErr w:type="spellStart"/>
            <w:r w:rsidRPr="009A74FA">
              <w:rPr>
                <w:rFonts w:ascii="Times New Roman" w:eastAsia="Times New Roman" w:hAnsi="Times New Roman" w:cs="Times New Roman"/>
                <w:sz w:val="20"/>
                <w:szCs w:val="20"/>
                <w:bdr w:val="none" w:sz="0" w:space="0" w:color="auto" w:frame="1"/>
                <w:shd w:val="clear" w:color="auto" w:fill="FFFFFF"/>
                <w:lang w:eastAsia="ru-RU"/>
              </w:rPr>
              <w:t>симистора</w:t>
            </w:r>
            <w:proofErr w:type="spellEnd"/>
            <w:r w:rsidRPr="009A74FA">
              <w:rPr>
                <w:rFonts w:ascii="Times New Roman" w:eastAsia="Times New Roman" w:hAnsi="Times New Roman" w:cs="Times New Roman"/>
                <w:sz w:val="20"/>
                <w:szCs w:val="20"/>
                <w:bdr w:val="none" w:sz="0" w:space="0" w:color="auto" w:frame="1"/>
                <w:shd w:val="clear" w:color="auto" w:fill="FFFFFF"/>
                <w:lang w:eastAsia="ru-RU"/>
              </w:rPr>
              <w:t>, то есть регулирование ведется от минимально возможного значения напряжения (при котором вентилятор начинает стабильно вращаться) до значения 220В.   Входная цепь </w:t>
            </w:r>
            <w:r w:rsidRPr="009A74FA">
              <w:rPr>
                <w:rFonts w:ascii="Times New Roman" w:eastAsia="Times New Roman" w:hAnsi="Times New Roman" w:cs="Times New Roman"/>
                <w:sz w:val="20"/>
                <w:szCs w:val="20"/>
                <w:bdr w:val="none" w:sz="0" w:space="0" w:color="auto" w:frame="1"/>
                <w:lang w:eastAsia="ru-RU"/>
              </w:rPr>
              <w:t>регулятора скорости</w:t>
            </w:r>
            <w:r w:rsidRPr="009A74FA">
              <w:rPr>
                <w:rFonts w:ascii="Times New Roman" w:eastAsia="Times New Roman" w:hAnsi="Times New Roman" w:cs="Times New Roman"/>
                <w:sz w:val="20"/>
                <w:szCs w:val="20"/>
                <w:bdr w:val="none" w:sz="0" w:space="0" w:color="auto" w:frame="1"/>
                <w:shd w:val="clear" w:color="auto" w:fill="FFFFFF"/>
                <w:lang w:eastAsia="ru-RU"/>
              </w:rPr>
              <w:t> должна быть защищена против перегрузки плавким предохранителем; также должен быть установлен дополнительный сглаживающий конденсатор для снижения шума от двигателя при низких оборотах вращения. Тип монтажа регулятора утопленный, поверхностный.</w:t>
            </w:r>
          </w:p>
        </w:tc>
      </w:tr>
      <w:tr w:rsidR="00D21752" w:rsidRPr="009A74FA" w:rsidTr="00AA405D">
        <w:trPr>
          <w:trHeight w:val="3397"/>
        </w:trPr>
        <w:tc>
          <w:tcPr>
            <w:tcW w:w="724" w:type="dxa"/>
            <w:shd w:val="clear" w:color="auto" w:fill="auto"/>
            <w:noWrap/>
          </w:tcPr>
          <w:p w:rsidR="00601745" w:rsidRPr="009A74FA" w:rsidRDefault="00601745" w:rsidP="00ED3FF6">
            <w:pPr>
              <w:pStyle w:val="a3"/>
              <w:numPr>
                <w:ilvl w:val="0"/>
                <w:numId w:val="1"/>
              </w:numPr>
              <w:spacing w:after="0" w:line="240" w:lineRule="auto"/>
              <w:rPr>
                <w:rFonts w:ascii="Times New Roman" w:eastAsia="Times New Roman" w:hAnsi="Times New Roman" w:cs="Times New Roman"/>
                <w:sz w:val="20"/>
                <w:szCs w:val="20"/>
                <w:lang w:eastAsia="ru-RU"/>
              </w:rPr>
            </w:pPr>
          </w:p>
        </w:tc>
        <w:tc>
          <w:tcPr>
            <w:tcW w:w="2693" w:type="dxa"/>
          </w:tcPr>
          <w:p w:rsidR="00601745" w:rsidRPr="009A74FA" w:rsidRDefault="00D26C02" w:rsidP="00ED3FF6">
            <w:pPr>
              <w:spacing w:after="0" w:line="240" w:lineRule="auto"/>
              <w:rPr>
                <w:rFonts w:ascii="Times New Roman" w:hAnsi="Times New Roman" w:cs="Times New Roman"/>
                <w:sz w:val="20"/>
                <w:szCs w:val="20"/>
              </w:rPr>
            </w:pPr>
            <w:r w:rsidRPr="009A74FA">
              <w:rPr>
                <w:rFonts w:ascii="Times New Roman" w:hAnsi="Times New Roman" w:cs="Times New Roman"/>
                <w:sz w:val="20"/>
                <w:szCs w:val="20"/>
              </w:rPr>
              <w:t>Щит управления приточной вентиляцией</w:t>
            </w:r>
            <w:r w:rsidR="00D21752" w:rsidRPr="009A74FA">
              <w:rPr>
                <w:rFonts w:ascii="Times New Roman" w:hAnsi="Times New Roman" w:cs="Times New Roman"/>
                <w:sz w:val="20"/>
                <w:szCs w:val="20"/>
              </w:rPr>
              <w:t>.</w:t>
            </w:r>
          </w:p>
        </w:tc>
        <w:tc>
          <w:tcPr>
            <w:tcW w:w="6237" w:type="dxa"/>
            <w:gridSpan w:val="2"/>
            <w:shd w:val="clear" w:color="auto" w:fill="auto"/>
          </w:tcPr>
          <w:p w:rsidR="00D26C02" w:rsidRPr="009A74FA" w:rsidRDefault="00D26C02" w:rsidP="00640F9C">
            <w:pPr>
              <w:pStyle w:val="3"/>
              <w:shd w:val="clear" w:color="auto" w:fill="FFFFFF"/>
              <w:spacing w:before="0" w:line="240" w:lineRule="auto"/>
              <w:jc w:val="both"/>
              <w:rPr>
                <w:rFonts w:ascii="Times New Roman" w:hAnsi="Times New Roman" w:cs="Times New Roman"/>
                <w:b w:val="0"/>
                <w:color w:val="auto"/>
                <w:sz w:val="20"/>
                <w:szCs w:val="20"/>
              </w:rPr>
            </w:pPr>
            <w:r w:rsidRPr="009A74FA">
              <w:rPr>
                <w:rFonts w:ascii="Times New Roman" w:hAnsi="Times New Roman" w:cs="Times New Roman"/>
                <w:b w:val="0"/>
                <w:color w:val="auto"/>
                <w:sz w:val="20"/>
                <w:szCs w:val="20"/>
              </w:rPr>
              <w:t xml:space="preserve">Щит управления должен быть предназначен для автоматического поддержания температуры приточного воздуха и для регулировки мощности электродвигателя вентилятора посредством </w:t>
            </w:r>
            <w:proofErr w:type="spellStart"/>
            <w:r w:rsidRPr="009A74FA">
              <w:rPr>
                <w:rFonts w:ascii="Times New Roman" w:hAnsi="Times New Roman" w:cs="Times New Roman"/>
                <w:b w:val="0"/>
                <w:color w:val="auto"/>
                <w:sz w:val="20"/>
                <w:szCs w:val="20"/>
              </w:rPr>
              <w:t>симисторного</w:t>
            </w:r>
            <w:proofErr w:type="spellEnd"/>
            <w:r w:rsidRPr="009A74FA">
              <w:rPr>
                <w:rFonts w:ascii="Times New Roman" w:hAnsi="Times New Roman" w:cs="Times New Roman"/>
                <w:b w:val="0"/>
                <w:color w:val="auto"/>
                <w:sz w:val="20"/>
                <w:szCs w:val="20"/>
              </w:rPr>
              <w:t xml:space="preserve"> регулятора.</w:t>
            </w:r>
            <w:r w:rsidR="00D21752" w:rsidRPr="009A74FA">
              <w:rPr>
                <w:rFonts w:ascii="Times New Roman" w:hAnsi="Times New Roman" w:cs="Times New Roman"/>
                <w:b w:val="0"/>
                <w:color w:val="auto"/>
                <w:sz w:val="20"/>
                <w:szCs w:val="20"/>
              </w:rPr>
              <w:t xml:space="preserve"> </w:t>
            </w:r>
            <w:proofErr w:type="gramStart"/>
            <w:r w:rsidRPr="009A74FA">
              <w:rPr>
                <w:rFonts w:ascii="Times New Roman" w:hAnsi="Times New Roman" w:cs="Times New Roman"/>
                <w:b w:val="0"/>
                <w:color w:val="auto"/>
                <w:sz w:val="20"/>
                <w:szCs w:val="20"/>
              </w:rPr>
              <w:t>Особенности щита управ</w:t>
            </w:r>
            <w:r w:rsidR="00D21752" w:rsidRPr="009A74FA">
              <w:rPr>
                <w:rFonts w:ascii="Times New Roman" w:hAnsi="Times New Roman" w:cs="Times New Roman"/>
                <w:b w:val="0"/>
                <w:color w:val="auto"/>
                <w:sz w:val="20"/>
                <w:szCs w:val="20"/>
              </w:rPr>
              <w:t>ления: р</w:t>
            </w:r>
            <w:r w:rsidRPr="009A74FA">
              <w:rPr>
                <w:rFonts w:ascii="Times New Roman" w:hAnsi="Times New Roman" w:cs="Times New Roman"/>
                <w:b w:val="0"/>
                <w:color w:val="auto"/>
                <w:sz w:val="20"/>
                <w:szCs w:val="20"/>
              </w:rPr>
              <w:t>учное включение</w:t>
            </w:r>
            <w:r w:rsidR="00D21752" w:rsidRPr="009A74FA">
              <w:rPr>
                <w:rFonts w:ascii="Times New Roman" w:hAnsi="Times New Roman" w:cs="Times New Roman"/>
                <w:b w:val="0"/>
                <w:color w:val="auto"/>
                <w:sz w:val="20"/>
                <w:szCs w:val="20"/>
              </w:rPr>
              <w:t xml:space="preserve"> либо в</w:t>
            </w:r>
            <w:r w:rsidRPr="009A74FA">
              <w:rPr>
                <w:rFonts w:ascii="Times New Roman" w:hAnsi="Times New Roman" w:cs="Times New Roman"/>
                <w:b w:val="0"/>
                <w:color w:val="auto"/>
                <w:sz w:val="20"/>
                <w:szCs w:val="20"/>
              </w:rPr>
              <w:t>ыключение приточного вентилятора с индикацией включенного состояния; </w:t>
            </w:r>
            <w:r w:rsidR="00D21752" w:rsidRPr="009A74FA">
              <w:rPr>
                <w:rFonts w:ascii="Times New Roman" w:hAnsi="Times New Roman" w:cs="Times New Roman"/>
                <w:b w:val="0"/>
                <w:color w:val="auto"/>
                <w:sz w:val="20"/>
                <w:szCs w:val="20"/>
              </w:rPr>
              <w:t>з</w:t>
            </w:r>
            <w:r w:rsidRPr="009A74FA">
              <w:rPr>
                <w:rFonts w:ascii="Times New Roman" w:hAnsi="Times New Roman" w:cs="Times New Roman"/>
                <w:b w:val="0"/>
                <w:color w:val="auto"/>
                <w:sz w:val="20"/>
                <w:szCs w:val="20"/>
              </w:rPr>
              <w:t xml:space="preserve">ащита электродвигателей с </w:t>
            </w:r>
            <w:proofErr w:type="spellStart"/>
            <w:r w:rsidRPr="009A74FA">
              <w:rPr>
                <w:rFonts w:ascii="Times New Roman" w:hAnsi="Times New Roman" w:cs="Times New Roman"/>
                <w:b w:val="0"/>
                <w:color w:val="auto"/>
                <w:sz w:val="20"/>
                <w:szCs w:val="20"/>
              </w:rPr>
              <w:t>термоконтактами</w:t>
            </w:r>
            <w:proofErr w:type="spellEnd"/>
            <w:r w:rsidRPr="009A74FA">
              <w:rPr>
                <w:rFonts w:ascii="Times New Roman" w:hAnsi="Times New Roman" w:cs="Times New Roman"/>
                <w:b w:val="0"/>
                <w:color w:val="auto"/>
                <w:sz w:val="20"/>
                <w:szCs w:val="20"/>
              </w:rPr>
              <w:t xml:space="preserve"> и без </w:t>
            </w:r>
            <w:proofErr w:type="spellStart"/>
            <w:r w:rsidRPr="009A74FA">
              <w:rPr>
                <w:rFonts w:ascii="Times New Roman" w:hAnsi="Times New Roman" w:cs="Times New Roman"/>
                <w:b w:val="0"/>
                <w:color w:val="auto"/>
                <w:sz w:val="20"/>
                <w:szCs w:val="20"/>
              </w:rPr>
              <w:t>термоконтакта</w:t>
            </w:r>
            <w:proofErr w:type="spellEnd"/>
            <w:r w:rsidRPr="009A74FA">
              <w:rPr>
                <w:rFonts w:ascii="Times New Roman" w:hAnsi="Times New Roman" w:cs="Times New Roman"/>
                <w:b w:val="0"/>
                <w:color w:val="auto"/>
                <w:sz w:val="20"/>
                <w:szCs w:val="20"/>
              </w:rPr>
              <w:t>; </w:t>
            </w:r>
            <w:r w:rsidR="00D21752" w:rsidRPr="009A74FA">
              <w:rPr>
                <w:rFonts w:ascii="Times New Roman" w:hAnsi="Times New Roman" w:cs="Times New Roman"/>
                <w:b w:val="0"/>
                <w:color w:val="auto"/>
                <w:sz w:val="20"/>
                <w:szCs w:val="20"/>
              </w:rPr>
              <w:t xml:space="preserve"> п</w:t>
            </w:r>
            <w:r w:rsidRPr="009A74FA">
              <w:rPr>
                <w:rFonts w:ascii="Times New Roman" w:hAnsi="Times New Roman" w:cs="Times New Roman"/>
                <w:b w:val="0"/>
                <w:color w:val="auto"/>
                <w:sz w:val="20"/>
                <w:szCs w:val="20"/>
              </w:rPr>
              <w:t>лавное регулирование температуры приточного воздуха; </w:t>
            </w:r>
            <w:r w:rsidR="00D21752" w:rsidRPr="009A74FA">
              <w:rPr>
                <w:rFonts w:ascii="Times New Roman" w:hAnsi="Times New Roman" w:cs="Times New Roman"/>
                <w:b w:val="0"/>
                <w:color w:val="auto"/>
                <w:sz w:val="20"/>
                <w:szCs w:val="20"/>
              </w:rPr>
              <w:t>в</w:t>
            </w:r>
            <w:r w:rsidRPr="009A74FA">
              <w:rPr>
                <w:rFonts w:ascii="Times New Roman" w:hAnsi="Times New Roman" w:cs="Times New Roman"/>
                <w:b w:val="0"/>
                <w:color w:val="auto"/>
                <w:sz w:val="20"/>
                <w:szCs w:val="20"/>
              </w:rPr>
              <w:t xml:space="preserve">строенный </w:t>
            </w:r>
            <w:proofErr w:type="spellStart"/>
            <w:r w:rsidRPr="009A74FA">
              <w:rPr>
                <w:rFonts w:ascii="Times New Roman" w:hAnsi="Times New Roman" w:cs="Times New Roman"/>
                <w:b w:val="0"/>
                <w:color w:val="auto"/>
                <w:sz w:val="20"/>
                <w:szCs w:val="20"/>
              </w:rPr>
              <w:t>симисторный</w:t>
            </w:r>
            <w:proofErr w:type="spellEnd"/>
            <w:r w:rsidRPr="009A74FA">
              <w:rPr>
                <w:rFonts w:ascii="Times New Roman" w:hAnsi="Times New Roman" w:cs="Times New Roman"/>
                <w:b w:val="0"/>
                <w:color w:val="auto"/>
                <w:sz w:val="20"/>
                <w:szCs w:val="20"/>
              </w:rPr>
              <w:t xml:space="preserve"> регулятор для вентиляторов 220 В</w:t>
            </w:r>
            <w:r w:rsidR="00D21752" w:rsidRPr="009A74FA">
              <w:rPr>
                <w:rFonts w:ascii="Times New Roman" w:hAnsi="Times New Roman" w:cs="Times New Roman"/>
                <w:b w:val="0"/>
                <w:color w:val="auto"/>
                <w:sz w:val="20"/>
                <w:szCs w:val="20"/>
              </w:rPr>
              <w:t xml:space="preserve">. </w:t>
            </w:r>
            <w:r w:rsidRPr="009A74FA">
              <w:rPr>
                <w:rFonts w:ascii="Times New Roman" w:hAnsi="Times New Roman" w:cs="Times New Roman"/>
                <w:b w:val="0"/>
                <w:color w:val="auto"/>
                <w:sz w:val="20"/>
                <w:szCs w:val="20"/>
              </w:rPr>
              <w:t xml:space="preserve">Комплект поставки щита управления </w:t>
            </w:r>
            <w:r w:rsidR="00D21752" w:rsidRPr="009A74FA">
              <w:rPr>
                <w:rFonts w:ascii="Times New Roman" w:hAnsi="Times New Roman" w:cs="Times New Roman"/>
                <w:b w:val="0"/>
                <w:color w:val="auto"/>
                <w:sz w:val="20"/>
                <w:szCs w:val="20"/>
              </w:rPr>
              <w:t>включает в себя: щ</w:t>
            </w:r>
            <w:r w:rsidRPr="009A74FA">
              <w:rPr>
                <w:rFonts w:ascii="Times New Roman" w:hAnsi="Times New Roman" w:cs="Times New Roman"/>
                <w:b w:val="0"/>
                <w:color w:val="auto"/>
                <w:sz w:val="20"/>
                <w:szCs w:val="20"/>
              </w:rPr>
              <w:t>ит упра</w:t>
            </w:r>
            <w:r w:rsidR="00AA405D">
              <w:rPr>
                <w:rFonts w:ascii="Times New Roman" w:hAnsi="Times New Roman" w:cs="Times New Roman"/>
                <w:b w:val="0"/>
                <w:color w:val="auto"/>
                <w:sz w:val="20"/>
                <w:szCs w:val="20"/>
              </w:rPr>
              <w:t xml:space="preserve">вления в металлическом корпусе </w:t>
            </w:r>
            <w:r w:rsidR="00D21752" w:rsidRPr="009A74FA">
              <w:rPr>
                <w:rFonts w:ascii="Times New Roman" w:hAnsi="Times New Roman" w:cs="Times New Roman"/>
                <w:b w:val="0"/>
                <w:color w:val="auto"/>
                <w:sz w:val="20"/>
                <w:szCs w:val="20"/>
              </w:rPr>
              <w:t>с габаритными размерами (ширина х длина х глубина), мм, не более: 300х300х200;</w:t>
            </w:r>
            <w:proofErr w:type="gramEnd"/>
            <w:r w:rsidR="00D21752" w:rsidRPr="009A74FA">
              <w:rPr>
                <w:rFonts w:ascii="Times New Roman" w:hAnsi="Times New Roman" w:cs="Times New Roman"/>
                <w:b w:val="0"/>
                <w:color w:val="auto"/>
                <w:sz w:val="20"/>
                <w:szCs w:val="20"/>
              </w:rPr>
              <w:t xml:space="preserve"> к</w:t>
            </w:r>
            <w:r w:rsidRPr="009A74FA">
              <w:rPr>
                <w:rFonts w:ascii="Times New Roman" w:hAnsi="Times New Roman" w:cs="Times New Roman"/>
                <w:b w:val="0"/>
                <w:color w:val="auto"/>
                <w:sz w:val="20"/>
                <w:szCs w:val="20"/>
              </w:rPr>
              <w:t>анальный датчик температуры приточного воздуха;</w:t>
            </w:r>
            <w:r w:rsidR="00D21752" w:rsidRPr="009A74FA">
              <w:rPr>
                <w:rFonts w:ascii="Times New Roman" w:hAnsi="Times New Roman" w:cs="Times New Roman"/>
                <w:b w:val="0"/>
                <w:color w:val="auto"/>
                <w:sz w:val="20"/>
                <w:szCs w:val="20"/>
              </w:rPr>
              <w:t xml:space="preserve"> </w:t>
            </w:r>
            <w:proofErr w:type="spellStart"/>
            <w:r w:rsidR="00D21752" w:rsidRPr="009A74FA">
              <w:rPr>
                <w:rFonts w:ascii="Times New Roman" w:hAnsi="Times New Roman" w:cs="Times New Roman"/>
                <w:b w:val="0"/>
                <w:color w:val="auto"/>
                <w:sz w:val="20"/>
                <w:szCs w:val="20"/>
              </w:rPr>
              <w:t>с</w:t>
            </w:r>
            <w:r w:rsidRPr="009A74FA">
              <w:rPr>
                <w:rFonts w:ascii="Times New Roman" w:hAnsi="Times New Roman" w:cs="Times New Roman"/>
                <w:b w:val="0"/>
                <w:color w:val="auto"/>
                <w:sz w:val="20"/>
                <w:szCs w:val="20"/>
              </w:rPr>
              <w:t>имисторный</w:t>
            </w:r>
            <w:proofErr w:type="spellEnd"/>
            <w:r w:rsidRPr="009A74FA">
              <w:rPr>
                <w:rFonts w:ascii="Times New Roman" w:hAnsi="Times New Roman" w:cs="Times New Roman"/>
                <w:b w:val="0"/>
                <w:color w:val="auto"/>
                <w:sz w:val="20"/>
                <w:szCs w:val="20"/>
              </w:rPr>
              <w:t xml:space="preserve"> регулятор </w:t>
            </w:r>
            <w:hyperlink r:id="rId39" w:tgtFrame="_blank" w:history="1">
              <w:r w:rsidR="00D21752" w:rsidRPr="009A74FA">
                <w:rPr>
                  <w:rStyle w:val="a4"/>
                  <w:rFonts w:ascii="Times New Roman" w:hAnsi="Times New Roman" w:cs="Times New Roman"/>
                  <w:b w:val="0"/>
                  <w:color w:val="auto"/>
                  <w:sz w:val="20"/>
                  <w:szCs w:val="20"/>
                  <w:u w:val="none"/>
                </w:rPr>
                <w:t>скорости.</w:t>
              </w:r>
            </w:hyperlink>
            <w:r w:rsidR="00D21752" w:rsidRPr="009A74FA">
              <w:rPr>
                <w:rFonts w:ascii="Times New Roman" w:hAnsi="Times New Roman" w:cs="Times New Roman"/>
                <w:b w:val="0"/>
                <w:color w:val="auto"/>
                <w:sz w:val="20"/>
                <w:szCs w:val="20"/>
              </w:rPr>
              <w:t xml:space="preserve"> Технические характеристики щита управления: номинальный рабочий ток двигателя не более 2</w:t>
            </w:r>
            <w:proofErr w:type="gramStart"/>
            <w:r w:rsidR="00D21752" w:rsidRPr="009A74FA">
              <w:rPr>
                <w:rFonts w:ascii="Times New Roman" w:hAnsi="Times New Roman" w:cs="Times New Roman"/>
                <w:b w:val="0"/>
                <w:color w:val="auto"/>
                <w:sz w:val="20"/>
                <w:szCs w:val="20"/>
              </w:rPr>
              <w:t xml:space="preserve"> А</w:t>
            </w:r>
            <w:proofErr w:type="gramEnd"/>
            <w:r w:rsidR="00D21752" w:rsidRPr="009A74FA">
              <w:rPr>
                <w:rFonts w:ascii="Times New Roman" w:hAnsi="Times New Roman" w:cs="Times New Roman"/>
                <w:b w:val="0"/>
                <w:color w:val="auto"/>
                <w:sz w:val="20"/>
                <w:szCs w:val="20"/>
              </w:rPr>
              <w:t xml:space="preserve">, максимальная допустимая мощность нагревателя </w:t>
            </w:r>
            <w:r w:rsidR="00640F9C">
              <w:rPr>
                <w:rFonts w:ascii="Times New Roman" w:hAnsi="Times New Roman" w:cs="Times New Roman"/>
                <w:b w:val="0"/>
                <w:color w:val="auto"/>
                <w:sz w:val="20"/>
                <w:szCs w:val="20"/>
              </w:rPr>
              <w:t>6</w:t>
            </w:r>
            <w:r w:rsidR="00D21752" w:rsidRPr="009A74FA">
              <w:rPr>
                <w:rFonts w:ascii="Times New Roman" w:hAnsi="Times New Roman" w:cs="Times New Roman"/>
                <w:b w:val="0"/>
                <w:color w:val="auto"/>
                <w:sz w:val="20"/>
                <w:szCs w:val="20"/>
              </w:rPr>
              <w:t xml:space="preserve"> кВт</w:t>
            </w:r>
            <w:r w:rsidR="00640F9C">
              <w:rPr>
                <w:rFonts w:ascii="Times New Roman" w:hAnsi="Times New Roman" w:cs="Times New Roman"/>
                <w:b w:val="0"/>
                <w:color w:val="auto"/>
                <w:sz w:val="20"/>
                <w:szCs w:val="20"/>
              </w:rPr>
              <w:t>; 12 кВт</w:t>
            </w:r>
            <w:r w:rsidR="00D21752" w:rsidRPr="009A74FA">
              <w:rPr>
                <w:rFonts w:ascii="Times New Roman" w:hAnsi="Times New Roman" w:cs="Times New Roman"/>
                <w:b w:val="0"/>
                <w:color w:val="auto"/>
                <w:sz w:val="20"/>
                <w:szCs w:val="20"/>
              </w:rPr>
              <w:t xml:space="preserve">. </w:t>
            </w:r>
          </w:p>
        </w:tc>
      </w:tr>
    </w:tbl>
    <w:p w:rsidR="00F46F83" w:rsidRPr="009A74FA" w:rsidRDefault="00F46F83" w:rsidP="00ED3FF6">
      <w:pPr>
        <w:spacing w:after="0" w:line="240" w:lineRule="auto"/>
        <w:rPr>
          <w:rFonts w:ascii="Times New Roman" w:hAnsi="Times New Roman" w:cs="Times New Roman"/>
          <w:sz w:val="20"/>
          <w:szCs w:val="20"/>
        </w:rPr>
      </w:pPr>
    </w:p>
    <w:p w:rsidR="00605C09" w:rsidRPr="009A74FA" w:rsidRDefault="00605C09" w:rsidP="00ED3FF6">
      <w:pPr>
        <w:spacing w:after="0" w:line="240" w:lineRule="auto"/>
        <w:rPr>
          <w:rFonts w:ascii="Times New Roman" w:hAnsi="Times New Roman" w:cs="Times New Roman"/>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A21230" w:rsidRDefault="00A21230" w:rsidP="00ED3FF6">
      <w:pPr>
        <w:tabs>
          <w:tab w:val="left" w:pos="993"/>
        </w:tabs>
        <w:spacing w:after="0" w:line="240" w:lineRule="auto"/>
        <w:ind w:right="-1"/>
        <w:jc w:val="center"/>
        <w:rPr>
          <w:rFonts w:ascii="Times New Roman" w:hAnsi="Times New Roman" w:cs="Times New Roman"/>
          <w:b/>
          <w:sz w:val="20"/>
          <w:szCs w:val="20"/>
        </w:rPr>
      </w:pPr>
    </w:p>
    <w:p w:rsidR="00605C09" w:rsidRDefault="00605C09" w:rsidP="00ED3FF6">
      <w:pPr>
        <w:spacing w:after="0" w:line="240" w:lineRule="auto"/>
        <w:rPr>
          <w:rFonts w:ascii="Times New Roman" w:hAnsi="Times New Roman" w:cs="Times New Roman"/>
          <w:sz w:val="20"/>
          <w:szCs w:val="20"/>
        </w:rPr>
      </w:pPr>
      <w:bookmarkStart w:id="2" w:name="_GoBack"/>
      <w:bookmarkEnd w:id="2"/>
    </w:p>
    <w:p w:rsidR="00570353" w:rsidRPr="00ED3FF6" w:rsidRDefault="00570353" w:rsidP="00ED3FF6">
      <w:pPr>
        <w:spacing w:after="0" w:line="240" w:lineRule="auto"/>
        <w:rPr>
          <w:rFonts w:ascii="Times New Roman" w:hAnsi="Times New Roman" w:cs="Times New Roman"/>
          <w:sz w:val="20"/>
          <w:szCs w:val="20"/>
        </w:rPr>
      </w:pPr>
    </w:p>
    <w:sectPr w:rsidR="00570353" w:rsidRPr="00ED3FF6" w:rsidSect="0093687D">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AD1" w:rsidRDefault="00E40AD1" w:rsidP="009E77D0">
      <w:pPr>
        <w:spacing w:after="0" w:line="240" w:lineRule="auto"/>
      </w:pPr>
      <w:r>
        <w:separator/>
      </w:r>
    </w:p>
  </w:endnote>
  <w:endnote w:type="continuationSeparator" w:id="0">
    <w:p w:rsidR="00E40AD1" w:rsidRDefault="00E40AD1" w:rsidP="009E7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AD1" w:rsidRDefault="00E40AD1" w:rsidP="009E77D0">
      <w:pPr>
        <w:spacing w:after="0" w:line="240" w:lineRule="auto"/>
      </w:pPr>
      <w:r>
        <w:separator/>
      </w:r>
    </w:p>
  </w:footnote>
  <w:footnote w:type="continuationSeparator" w:id="0">
    <w:p w:rsidR="00E40AD1" w:rsidRDefault="00E40AD1" w:rsidP="009E77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0F9"/>
    <w:multiLevelType w:val="hybridMultilevel"/>
    <w:tmpl w:val="53BCB3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460465"/>
    <w:multiLevelType w:val="hybridMultilevel"/>
    <w:tmpl w:val="61B006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83DFB"/>
    <w:multiLevelType w:val="hybridMultilevel"/>
    <w:tmpl w:val="2FF8C2A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B61D2C"/>
    <w:multiLevelType w:val="hybridMultilevel"/>
    <w:tmpl w:val="B08C7CB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656B98"/>
    <w:multiLevelType w:val="hybridMultilevel"/>
    <w:tmpl w:val="72C6831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3C04FF"/>
    <w:multiLevelType w:val="hybridMultilevel"/>
    <w:tmpl w:val="D5D4D4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05948B5"/>
    <w:multiLevelType w:val="hybridMultilevel"/>
    <w:tmpl w:val="2A6A7A3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EF673E"/>
    <w:multiLevelType w:val="multilevel"/>
    <w:tmpl w:val="E8CE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80403F"/>
    <w:multiLevelType w:val="multilevel"/>
    <w:tmpl w:val="E984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7D3DB2"/>
    <w:multiLevelType w:val="multilevel"/>
    <w:tmpl w:val="35D0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85E61"/>
    <w:multiLevelType w:val="hybridMultilevel"/>
    <w:tmpl w:val="F2647EC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227C7A"/>
    <w:multiLevelType w:val="hybridMultilevel"/>
    <w:tmpl w:val="0C92AAA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420672"/>
    <w:multiLevelType w:val="multilevel"/>
    <w:tmpl w:val="EB78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588721C"/>
    <w:multiLevelType w:val="multilevel"/>
    <w:tmpl w:val="D758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8D6273A"/>
    <w:multiLevelType w:val="hybridMultilevel"/>
    <w:tmpl w:val="765ABBA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6E6D40"/>
    <w:multiLevelType w:val="multilevel"/>
    <w:tmpl w:val="05CA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0"/>
  </w:num>
  <w:num w:numId="4">
    <w:abstractNumId w:val="5"/>
  </w:num>
  <w:num w:numId="5">
    <w:abstractNumId w:val="10"/>
  </w:num>
  <w:num w:numId="6">
    <w:abstractNumId w:val="6"/>
  </w:num>
  <w:num w:numId="7">
    <w:abstractNumId w:val="1"/>
  </w:num>
  <w:num w:numId="8">
    <w:abstractNumId w:val="2"/>
  </w:num>
  <w:num w:numId="9">
    <w:abstractNumId w:val="14"/>
  </w:num>
  <w:num w:numId="10">
    <w:abstractNumId w:val="15"/>
  </w:num>
  <w:num w:numId="11">
    <w:abstractNumId w:val="4"/>
  </w:num>
  <w:num w:numId="12">
    <w:abstractNumId w:val="13"/>
  </w:num>
  <w:num w:numId="13">
    <w:abstractNumId w:val="7"/>
  </w:num>
  <w:num w:numId="14">
    <w:abstractNumId w:val="12"/>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057"/>
    <w:rsid w:val="00000E1D"/>
    <w:rsid w:val="000131A0"/>
    <w:rsid w:val="000237F3"/>
    <w:rsid w:val="0004148A"/>
    <w:rsid w:val="00051047"/>
    <w:rsid w:val="000855E1"/>
    <w:rsid w:val="00095918"/>
    <w:rsid w:val="000B2586"/>
    <w:rsid w:val="000C2A66"/>
    <w:rsid w:val="000C333D"/>
    <w:rsid w:val="000C64E2"/>
    <w:rsid w:val="000D0CD0"/>
    <w:rsid w:val="000E6945"/>
    <w:rsid w:val="001006A7"/>
    <w:rsid w:val="00114865"/>
    <w:rsid w:val="00146B33"/>
    <w:rsid w:val="0016155A"/>
    <w:rsid w:val="001716D8"/>
    <w:rsid w:val="001750C8"/>
    <w:rsid w:val="00185CB3"/>
    <w:rsid w:val="001A1B1B"/>
    <w:rsid w:val="001B4505"/>
    <w:rsid w:val="001D0224"/>
    <w:rsid w:val="001E6CFD"/>
    <w:rsid w:val="00205D8A"/>
    <w:rsid w:val="00207210"/>
    <w:rsid w:val="00220C16"/>
    <w:rsid w:val="00226057"/>
    <w:rsid w:val="00226F58"/>
    <w:rsid w:val="002346E6"/>
    <w:rsid w:val="00236981"/>
    <w:rsid w:val="002538AE"/>
    <w:rsid w:val="00272F1A"/>
    <w:rsid w:val="002918C0"/>
    <w:rsid w:val="002B02ED"/>
    <w:rsid w:val="002B4916"/>
    <w:rsid w:val="002C333B"/>
    <w:rsid w:val="002C63CB"/>
    <w:rsid w:val="002E1E47"/>
    <w:rsid w:val="002F4E24"/>
    <w:rsid w:val="002F6FAD"/>
    <w:rsid w:val="00305A90"/>
    <w:rsid w:val="00322FFA"/>
    <w:rsid w:val="00341DE2"/>
    <w:rsid w:val="00353AEB"/>
    <w:rsid w:val="00354323"/>
    <w:rsid w:val="00364A9F"/>
    <w:rsid w:val="00371F20"/>
    <w:rsid w:val="0037608D"/>
    <w:rsid w:val="003A7F3A"/>
    <w:rsid w:val="003B3732"/>
    <w:rsid w:val="003C180C"/>
    <w:rsid w:val="003D11B7"/>
    <w:rsid w:val="00426E04"/>
    <w:rsid w:val="004305EE"/>
    <w:rsid w:val="0044710B"/>
    <w:rsid w:val="00447652"/>
    <w:rsid w:val="00477624"/>
    <w:rsid w:val="00483767"/>
    <w:rsid w:val="004C20B8"/>
    <w:rsid w:val="00514F1B"/>
    <w:rsid w:val="00520256"/>
    <w:rsid w:val="00535B22"/>
    <w:rsid w:val="00552B3D"/>
    <w:rsid w:val="00570353"/>
    <w:rsid w:val="00576A20"/>
    <w:rsid w:val="00591B08"/>
    <w:rsid w:val="005A6D56"/>
    <w:rsid w:val="005F1702"/>
    <w:rsid w:val="005F5F06"/>
    <w:rsid w:val="006008BC"/>
    <w:rsid w:val="00601745"/>
    <w:rsid w:val="00605C09"/>
    <w:rsid w:val="00607210"/>
    <w:rsid w:val="006171A0"/>
    <w:rsid w:val="00624CD0"/>
    <w:rsid w:val="00640502"/>
    <w:rsid w:val="00640F9C"/>
    <w:rsid w:val="0064617A"/>
    <w:rsid w:val="00653DDE"/>
    <w:rsid w:val="00672835"/>
    <w:rsid w:val="006870D2"/>
    <w:rsid w:val="00691900"/>
    <w:rsid w:val="00697C13"/>
    <w:rsid w:val="006A1417"/>
    <w:rsid w:val="006A1C78"/>
    <w:rsid w:val="006A5CBC"/>
    <w:rsid w:val="006A7429"/>
    <w:rsid w:val="006B7F8B"/>
    <w:rsid w:val="00707C0A"/>
    <w:rsid w:val="00710F9A"/>
    <w:rsid w:val="007146DB"/>
    <w:rsid w:val="00750363"/>
    <w:rsid w:val="00751E5B"/>
    <w:rsid w:val="007A0999"/>
    <w:rsid w:val="007A2CDF"/>
    <w:rsid w:val="007A7156"/>
    <w:rsid w:val="007B31F7"/>
    <w:rsid w:val="007C3BD0"/>
    <w:rsid w:val="007C44F2"/>
    <w:rsid w:val="007D0C8C"/>
    <w:rsid w:val="007E3470"/>
    <w:rsid w:val="007E5438"/>
    <w:rsid w:val="007F011F"/>
    <w:rsid w:val="00806D0B"/>
    <w:rsid w:val="0083549A"/>
    <w:rsid w:val="00851D15"/>
    <w:rsid w:val="0086719D"/>
    <w:rsid w:val="008973A5"/>
    <w:rsid w:val="008E4621"/>
    <w:rsid w:val="008F2AA7"/>
    <w:rsid w:val="0093687D"/>
    <w:rsid w:val="0094551C"/>
    <w:rsid w:val="00952BDE"/>
    <w:rsid w:val="00977574"/>
    <w:rsid w:val="00986769"/>
    <w:rsid w:val="00987FE9"/>
    <w:rsid w:val="009A74FA"/>
    <w:rsid w:val="009E77D0"/>
    <w:rsid w:val="00A078EB"/>
    <w:rsid w:val="00A07D41"/>
    <w:rsid w:val="00A136CF"/>
    <w:rsid w:val="00A21230"/>
    <w:rsid w:val="00A52252"/>
    <w:rsid w:val="00A530E5"/>
    <w:rsid w:val="00A63701"/>
    <w:rsid w:val="00A66041"/>
    <w:rsid w:val="00A75F9D"/>
    <w:rsid w:val="00A94DD6"/>
    <w:rsid w:val="00AA405D"/>
    <w:rsid w:val="00AA461E"/>
    <w:rsid w:val="00AB25C8"/>
    <w:rsid w:val="00AC5954"/>
    <w:rsid w:val="00AE035A"/>
    <w:rsid w:val="00AE41A9"/>
    <w:rsid w:val="00B14250"/>
    <w:rsid w:val="00B4761B"/>
    <w:rsid w:val="00B56AF4"/>
    <w:rsid w:val="00B75F1F"/>
    <w:rsid w:val="00BC55C3"/>
    <w:rsid w:val="00BC6ED8"/>
    <w:rsid w:val="00BD48A9"/>
    <w:rsid w:val="00BE1268"/>
    <w:rsid w:val="00BF63FE"/>
    <w:rsid w:val="00C10ADA"/>
    <w:rsid w:val="00C1595F"/>
    <w:rsid w:val="00C3372D"/>
    <w:rsid w:val="00C615F2"/>
    <w:rsid w:val="00C65DE1"/>
    <w:rsid w:val="00C851C7"/>
    <w:rsid w:val="00CA3F8C"/>
    <w:rsid w:val="00CB19CE"/>
    <w:rsid w:val="00CC3231"/>
    <w:rsid w:val="00CD1184"/>
    <w:rsid w:val="00CF10F1"/>
    <w:rsid w:val="00CF2794"/>
    <w:rsid w:val="00D13CB8"/>
    <w:rsid w:val="00D141CE"/>
    <w:rsid w:val="00D215DB"/>
    <w:rsid w:val="00D21752"/>
    <w:rsid w:val="00D26C02"/>
    <w:rsid w:val="00D33E1E"/>
    <w:rsid w:val="00D51225"/>
    <w:rsid w:val="00D5386E"/>
    <w:rsid w:val="00D93659"/>
    <w:rsid w:val="00DB1E7C"/>
    <w:rsid w:val="00DC5268"/>
    <w:rsid w:val="00DD1118"/>
    <w:rsid w:val="00DD2EB4"/>
    <w:rsid w:val="00DE20A6"/>
    <w:rsid w:val="00E036FA"/>
    <w:rsid w:val="00E03EAF"/>
    <w:rsid w:val="00E206F4"/>
    <w:rsid w:val="00E268C0"/>
    <w:rsid w:val="00E348E8"/>
    <w:rsid w:val="00E40AD1"/>
    <w:rsid w:val="00E42014"/>
    <w:rsid w:val="00E432A1"/>
    <w:rsid w:val="00E512DD"/>
    <w:rsid w:val="00E531B9"/>
    <w:rsid w:val="00E74A0D"/>
    <w:rsid w:val="00E82540"/>
    <w:rsid w:val="00E86C2B"/>
    <w:rsid w:val="00EB592B"/>
    <w:rsid w:val="00ED3FF6"/>
    <w:rsid w:val="00EE3F5E"/>
    <w:rsid w:val="00F13C3D"/>
    <w:rsid w:val="00F245A5"/>
    <w:rsid w:val="00F46F83"/>
    <w:rsid w:val="00F510F6"/>
    <w:rsid w:val="00F6728D"/>
    <w:rsid w:val="00F67E22"/>
    <w:rsid w:val="00F83EAD"/>
    <w:rsid w:val="00FA29C0"/>
    <w:rsid w:val="00FC0BAD"/>
    <w:rsid w:val="00FE3E46"/>
    <w:rsid w:val="00FF5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59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B59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26C0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364A9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3BD0"/>
    <w:pPr>
      <w:ind w:left="720"/>
      <w:contextualSpacing/>
    </w:pPr>
  </w:style>
  <w:style w:type="character" w:styleId="a4">
    <w:name w:val="Hyperlink"/>
    <w:uiPriority w:val="99"/>
    <w:rsid w:val="003D11B7"/>
    <w:rPr>
      <w:color w:val="0000FF"/>
      <w:u w:val="single"/>
    </w:rPr>
  </w:style>
  <w:style w:type="paragraph" w:customStyle="1" w:styleId="formattext">
    <w:name w:val="formattext"/>
    <w:basedOn w:val="a"/>
    <w:rsid w:val="002918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2statia2">
    <w:name w:val="02statia2"/>
    <w:basedOn w:val="a"/>
    <w:rsid w:val="00605C09"/>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character" w:customStyle="1" w:styleId="apple-converted-space">
    <w:name w:val="apple-converted-space"/>
    <w:rsid w:val="007146DB"/>
  </w:style>
  <w:style w:type="paragraph" w:customStyle="1" w:styleId="Default">
    <w:name w:val="Default"/>
    <w:rsid w:val="0094551C"/>
    <w:pPr>
      <w:autoSpaceDE w:val="0"/>
      <w:autoSpaceDN w:val="0"/>
      <w:adjustRightInd w:val="0"/>
      <w:spacing w:after="0" w:line="240" w:lineRule="auto"/>
    </w:pPr>
    <w:rPr>
      <w:rFonts w:ascii="Courier New" w:eastAsia="Times New Roman" w:hAnsi="Courier New" w:cs="Courier New"/>
      <w:color w:val="000000"/>
      <w:sz w:val="24"/>
      <w:szCs w:val="24"/>
      <w:lang w:eastAsia="ru-RU"/>
    </w:rPr>
  </w:style>
  <w:style w:type="character" w:styleId="a5">
    <w:name w:val="Strong"/>
    <w:basedOn w:val="a0"/>
    <w:uiPriority w:val="22"/>
    <w:qFormat/>
    <w:rsid w:val="00D13CB8"/>
    <w:rPr>
      <w:b/>
      <w:bCs/>
    </w:rPr>
  </w:style>
  <w:style w:type="character" w:customStyle="1" w:styleId="40">
    <w:name w:val="Заголовок 4 Знак"/>
    <w:basedOn w:val="a0"/>
    <w:link w:val="4"/>
    <w:uiPriority w:val="9"/>
    <w:rsid w:val="00364A9F"/>
    <w:rPr>
      <w:rFonts w:ascii="Times New Roman" w:eastAsia="Times New Roman" w:hAnsi="Times New Roman" w:cs="Times New Roman"/>
      <w:b/>
      <w:bCs/>
      <w:sz w:val="24"/>
      <w:szCs w:val="24"/>
      <w:lang w:eastAsia="ru-RU"/>
    </w:rPr>
  </w:style>
  <w:style w:type="paragraph" w:styleId="a6">
    <w:name w:val="Normal (Web)"/>
    <w:basedOn w:val="a"/>
    <w:uiPriority w:val="99"/>
    <w:unhideWhenUsed/>
    <w:rsid w:val="00364A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E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EB592B"/>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EB592B"/>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341D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1DE2"/>
    <w:rPr>
      <w:rFonts w:ascii="Tahoma" w:hAnsi="Tahoma" w:cs="Tahoma"/>
      <w:sz w:val="16"/>
      <w:szCs w:val="16"/>
    </w:rPr>
  </w:style>
  <w:style w:type="character" w:customStyle="1" w:styleId="style1">
    <w:name w:val="style1"/>
    <w:basedOn w:val="a0"/>
    <w:rsid w:val="001716D8"/>
  </w:style>
  <w:style w:type="character" w:customStyle="1" w:styleId="30">
    <w:name w:val="Заголовок 3 Знак"/>
    <w:basedOn w:val="a0"/>
    <w:link w:val="3"/>
    <w:uiPriority w:val="9"/>
    <w:rsid w:val="00D26C02"/>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9E77D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E77D0"/>
  </w:style>
  <w:style w:type="paragraph" w:styleId="ac">
    <w:name w:val="footer"/>
    <w:basedOn w:val="a"/>
    <w:link w:val="ad"/>
    <w:uiPriority w:val="99"/>
    <w:unhideWhenUsed/>
    <w:rsid w:val="009E77D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E77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59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B59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26C0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364A9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3BD0"/>
    <w:pPr>
      <w:ind w:left="720"/>
      <w:contextualSpacing/>
    </w:pPr>
  </w:style>
  <w:style w:type="character" w:styleId="a4">
    <w:name w:val="Hyperlink"/>
    <w:uiPriority w:val="99"/>
    <w:rsid w:val="003D11B7"/>
    <w:rPr>
      <w:color w:val="0000FF"/>
      <w:u w:val="single"/>
    </w:rPr>
  </w:style>
  <w:style w:type="paragraph" w:customStyle="1" w:styleId="formattext">
    <w:name w:val="formattext"/>
    <w:basedOn w:val="a"/>
    <w:rsid w:val="002918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2statia2">
    <w:name w:val="02statia2"/>
    <w:basedOn w:val="a"/>
    <w:rsid w:val="00605C09"/>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character" w:customStyle="1" w:styleId="apple-converted-space">
    <w:name w:val="apple-converted-space"/>
    <w:rsid w:val="007146DB"/>
  </w:style>
  <w:style w:type="paragraph" w:customStyle="1" w:styleId="Default">
    <w:name w:val="Default"/>
    <w:rsid w:val="0094551C"/>
    <w:pPr>
      <w:autoSpaceDE w:val="0"/>
      <w:autoSpaceDN w:val="0"/>
      <w:adjustRightInd w:val="0"/>
      <w:spacing w:after="0" w:line="240" w:lineRule="auto"/>
    </w:pPr>
    <w:rPr>
      <w:rFonts w:ascii="Courier New" w:eastAsia="Times New Roman" w:hAnsi="Courier New" w:cs="Courier New"/>
      <w:color w:val="000000"/>
      <w:sz w:val="24"/>
      <w:szCs w:val="24"/>
      <w:lang w:eastAsia="ru-RU"/>
    </w:rPr>
  </w:style>
  <w:style w:type="character" w:styleId="a5">
    <w:name w:val="Strong"/>
    <w:basedOn w:val="a0"/>
    <w:uiPriority w:val="22"/>
    <w:qFormat/>
    <w:rsid w:val="00D13CB8"/>
    <w:rPr>
      <w:b/>
      <w:bCs/>
    </w:rPr>
  </w:style>
  <w:style w:type="character" w:customStyle="1" w:styleId="40">
    <w:name w:val="Заголовок 4 Знак"/>
    <w:basedOn w:val="a0"/>
    <w:link w:val="4"/>
    <w:uiPriority w:val="9"/>
    <w:rsid w:val="00364A9F"/>
    <w:rPr>
      <w:rFonts w:ascii="Times New Roman" w:eastAsia="Times New Roman" w:hAnsi="Times New Roman" w:cs="Times New Roman"/>
      <w:b/>
      <w:bCs/>
      <w:sz w:val="24"/>
      <w:szCs w:val="24"/>
      <w:lang w:eastAsia="ru-RU"/>
    </w:rPr>
  </w:style>
  <w:style w:type="paragraph" w:styleId="a6">
    <w:name w:val="Normal (Web)"/>
    <w:basedOn w:val="a"/>
    <w:uiPriority w:val="99"/>
    <w:unhideWhenUsed/>
    <w:rsid w:val="00364A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E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EB592B"/>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EB592B"/>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341D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1DE2"/>
    <w:rPr>
      <w:rFonts w:ascii="Tahoma" w:hAnsi="Tahoma" w:cs="Tahoma"/>
      <w:sz w:val="16"/>
      <w:szCs w:val="16"/>
    </w:rPr>
  </w:style>
  <w:style w:type="character" w:customStyle="1" w:styleId="style1">
    <w:name w:val="style1"/>
    <w:basedOn w:val="a0"/>
    <w:rsid w:val="001716D8"/>
  </w:style>
  <w:style w:type="character" w:customStyle="1" w:styleId="30">
    <w:name w:val="Заголовок 3 Знак"/>
    <w:basedOn w:val="a0"/>
    <w:link w:val="3"/>
    <w:uiPriority w:val="9"/>
    <w:rsid w:val="00D26C02"/>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9E77D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E77D0"/>
  </w:style>
  <w:style w:type="paragraph" w:styleId="ac">
    <w:name w:val="footer"/>
    <w:basedOn w:val="a"/>
    <w:link w:val="ad"/>
    <w:uiPriority w:val="99"/>
    <w:unhideWhenUsed/>
    <w:rsid w:val="009E77D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E7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38185">
      <w:bodyDiv w:val="1"/>
      <w:marLeft w:val="0"/>
      <w:marRight w:val="0"/>
      <w:marTop w:val="0"/>
      <w:marBottom w:val="0"/>
      <w:divBdr>
        <w:top w:val="none" w:sz="0" w:space="0" w:color="auto"/>
        <w:left w:val="none" w:sz="0" w:space="0" w:color="auto"/>
        <w:bottom w:val="none" w:sz="0" w:space="0" w:color="auto"/>
        <w:right w:val="none" w:sz="0" w:space="0" w:color="auto"/>
      </w:divBdr>
    </w:div>
    <w:div w:id="184905231">
      <w:bodyDiv w:val="1"/>
      <w:marLeft w:val="0"/>
      <w:marRight w:val="0"/>
      <w:marTop w:val="0"/>
      <w:marBottom w:val="0"/>
      <w:divBdr>
        <w:top w:val="none" w:sz="0" w:space="0" w:color="auto"/>
        <w:left w:val="none" w:sz="0" w:space="0" w:color="auto"/>
        <w:bottom w:val="none" w:sz="0" w:space="0" w:color="auto"/>
        <w:right w:val="none" w:sz="0" w:space="0" w:color="auto"/>
      </w:divBdr>
    </w:div>
    <w:div w:id="237984609">
      <w:bodyDiv w:val="1"/>
      <w:marLeft w:val="0"/>
      <w:marRight w:val="0"/>
      <w:marTop w:val="0"/>
      <w:marBottom w:val="0"/>
      <w:divBdr>
        <w:top w:val="none" w:sz="0" w:space="0" w:color="auto"/>
        <w:left w:val="none" w:sz="0" w:space="0" w:color="auto"/>
        <w:bottom w:val="none" w:sz="0" w:space="0" w:color="auto"/>
        <w:right w:val="none" w:sz="0" w:space="0" w:color="auto"/>
      </w:divBdr>
    </w:div>
    <w:div w:id="282660159">
      <w:bodyDiv w:val="1"/>
      <w:marLeft w:val="0"/>
      <w:marRight w:val="0"/>
      <w:marTop w:val="0"/>
      <w:marBottom w:val="0"/>
      <w:divBdr>
        <w:top w:val="none" w:sz="0" w:space="0" w:color="auto"/>
        <w:left w:val="none" w:sz="0" w:space="0" w:color="auto"/>
        <w:bottom w:val="none" w:sz="0" w:space="0" w:color="auto"/>
        <w:right w:val="none" w:sz="0" w:space="0" w:color="auto"/>
      </w:divBdr>
    </w:div>
    <w:div w:id="305474644">
      <w:bodyDiv w:val="1"/>
      <w:marLeft w:val="0"/>
      <w:marRight w:val="0"/>
      <w:marTop w:val="0"/>
      <w:marBottom w:val="0"/>
      <w:divBdr>
        <w:top w:val="none" w:sz="0" w:space="0" w:color="auto"/>
        <w:left w:val="none" w:sz="0" w:space="0" w:color="auto"/>
        <w:bottom w:val="none" w:sz="0" w:space="0" w:color="auto"/>
        <w:right w:val="none" w:sz="0" w:space="0" w:color="auto"/>
      </w:divBdr>
      <w:divsChild>
        <w:div w:id="1226335998">
          <w:marLeft w:val="0"/>
          <w:marRight w:val="0"/>
          <w:marTop w:val="0"/>
          <w:marBottom w:val="0"/>
          <w:divBdr>
            <w:top w:val="none" w:sz="0" w:space="0" w:color="auto"/>
            <w:left w:val="none" w:sz="0" w:space="0" w:color="auto"/>
            <w:bottom w:val="none" w:sz="0" w:space="0" w:color="auto"/>
            <w:right w:val="none" w:sz="0" w:space="0" w:color="auto"/>
          </w:divBdr>
        </w:div>
        <w:div w:id="1468359855">
          <w:marLeft w:val="0"/>
          <w:marRight w:val="0"/>
          <w:marTop w:val="0"/>
          <w:marBottom w:val="0"/>
          <w:divBdr>
            <w:top w:val="none" w:sz="0" w:space="0" w:color="auto"/>
            <w:left w:val="none" w:sz="0" w:space="0" w:color="auto"/>
            <w:bottom w:val="none" w:sz="0" w:space="0" w:color="auto"/>
            <w:right w:val="none" w:sz="0" w:space="0" w:color="auto"/>
          </w:divBdr>
        </w:div>
        <w:div w:id="697897307">
          <w:marLeft w:val="0"/>
          <w:marRight w:val="0"/>
          <w:marTop w:val="0"/>
          <w:marBottom w:val="0"/>
          <w:divBdr>
            <w:top w:val="none" w:sz="0" w:space="0" w:color="auto"/>
            <w:left w:val="none" w:sz="0" w:space="0" w:color="auto"/>
            <w:bottom w:val="none" w:sz="0" w:space="0" w:color="auto"/>
            <w:right w:val="none" w:sz="0" w:space="0" w:color="auto"/>
          </w:divBdr>
        </w:div>
        <w:div w:id="1303272054">
          <w:marLeft w:val="0"/>
          <w:marRight w:val="0"/>
          <w:marTop w:val="0"/>
          <w:marBottom w:val="0"/>
          <w:divBdr>
            <w:top w:val="none" w:sz="0" w:space="0" w:color="auto"/>
            <w:left w:val="none" w:sz="0" w:space="0" w:color="auto"/>
            <w:bottom w:val="none" w:sz="0" w:space="0" w:color="auto"/>
            <w:right w:val="none" w:sz="0" w:space="0" w:color="auto"/>
          </w:divBdr>
        </w:div>
        <w:div w:id="1891073871">
          <w:marLeft w:val="0"/>
          <w:marRight w:val="0"/>
          <w:marTop w:val="0"/>
          <w:marBottom w:val="0"/>
          <w:divBdr>
            <w:top w:val="none" w:sz="0" w:space="0" w:color="auto"/>
            <w:left w:val="none" w:sz="0" w:space="0" w:color="auto"/>
            <w:bottom w:val="none" w:sz="0" w:space="0" w:color="auto"/>
            <w:right w:val="none" w:sz="0" w:space="0" w:color="auto"/>
          </w:divBdr>
        </w:div>
        <w:div w:id="372655151">
          <w:marLeft w:val="0"/>
          <w:marRight w:val="0"/>
          <w:marTop w:val="0"/>
          <w:marBottom w:val="0"/>
          <w:divBdr>
            <w:top w:val="none" w:sz="0" w:space="0" w:color="auto"/>
            <w:left w:val="none" w:sz="0" w:space="0" w:color="auto"/>
            <w:bottom w:val="none" w:sz="0" w:space="0" w:color="auto"/>
            <w:right w:val="none" w:sz="0" w:space="0" w:color="auto"/>
          </w:divBdr>
        </w:div>
        <w:div w:id="1648977343">
          <w:marLeft w:val="0"/>
          <w:marRight w:val="0"/>
          <w:marTop w:val="0"/>
          <w:marBottom w:val="0"/>
          <w:divBdr>
            <w:top w:val="none" w:sz="0" w:space="0" w:color="auto"/>
            <w:left w:val="none" w:sz="0" w:space="0" w:color="auto"/>
            <w:bottom w:val="none" w:sz="0" w:space="0" w:color="auto"/>
            <w:right w:val="none" w:sz="0" w:space="0" w:color="auto"/>
          </w:divBdr>
        </w:div>
        <w:div w:id="1960986072">
          <w:marLeft w:val="0"/>
          <w:marRight w:val="0"/>
          <w:marTop w:val="0"/>
          <w:marBottom w:val="0"/>
          <w:divBdr>
            <w:top w:val="none" w:sz="0" w:space="0" w:color="auto"/>
            <w:left w:val="none" w:sz="0" w:space="0" w:color="auto"/>
            <w:bottom w:val="none" w:sz="0" w:space="0" w:color="auto"/>
            <w:right w:val="none" w:sz="0" w:space="0" w:color="auto"/>
          </w:divBdr>
        </w:div>
      </w:divsChild>
    </w:div>
    <w:div w:id="412164014">
      <w:bodyDiv w:val="1"/>
      <w:marLeft w:val="0"/>
      <w:marRight w:val="0"/>
      <w:marTop w:val="0"/>
      <w:marBottom w:val="0"/>
      <w:divBdr>
        <w:top w:val="none" w:sz="0" w:space="0" w:color="auto"/>
        <w:left w:val="none" w:sz="0" w:space="0" w:color="auto"/>
        <w:bottom w:val="none" w:sz="0" w:space="0" w:color="auto"/>
        <w:right w:val="none" w:sz="0" w:space="0" w:color="auto"/>
      </w:divBdr>
    </w:div>
    <w:div w:id="506945689">
      <w:bodyDiv w:val="1"/>
      <w:marLeft w:val="0"/>
      <w:marRight w:val="0"/>
      <w:marTop w:val="0"/>
      <w:marBottom w:val="0"/>
      <w:divBdr>
        <w:top w:val="none" w:sz="0" w:space="0" w:color="auto"/>
        <w:left w:val="none" w:sz="0" w:space="0" w:color="auto"/>
        <w:bottom w:val="none" w:sz="0" w:space="0" w:color="auto"/>
        <w:right w:val="none" w:sz="0" w:space="0" w:color="auto"/>
      </w:divBdr>
    </w:div>
    <w:div w:id="520894321">
      <w:bodyDiv w:val="1"/>
      <w:marLeft w:val="0"/>
      <w:marRight w:val="0"/>
      <w:marTop w:val="0"/>
      <w:marBottom w:val="0"/>
      <w:divBdr>
        <w:top w:val="none" w:sz="0" w:space="0" w:color="auto"/>
        <w:left w:val="none" w:sz="0" w:space="0" w:color="auto"/>
        <w:bottom w:val="none" w:sz="0" w:space="0" w:color="auto"/>
        <w:right w:val="none" w:sz="0" w:space="0" w:color="auto"/>
      </w:divBdr>
    </w:div>
    <w:div w:id="535967623">
      <w:bodyDiv w:val="1"/>
      <w:marLeft w:val="0"/>
      <w:marRight w:val="0"/>
      <w:marTop w:val="0"/>
      <w:marBottom w:val="0"/>
      <w:divBdr>
        <w:top w:val="none" w:sz="0" w:space="0" w:color="auto"/>
        <w:left w:val="none" w:sz="0" w:space="0" w:color="auto"/>
        <w:bottom w:val="none" w:sz="0" w:space="0" w:color="auto"/>
        <w:right w:val="none" w:sz="0" w:space="0" w:color="auto"/>
      </w:divBdr>
      <w:divsChild>
        <w:div w:id="710110644">
          <w:marLeft w:val="0"/>
          <w:marRight w:val="0"/>
          <w:marTop w:val="0"/>
          <w:marBottom w:val="0"/>
          <w:divBdr>
            <w:top w:val="none" w:sz="0" w:space="0" w:color="auto"/>
            <w:left w:val="none" w:sz="0" w:space="0" w:color="auto"/>
            <w:bottom w:val="none" w:sz="0" w:space="0" w:color="auto"/>
            <w:right w:val="none" w:sz="0" w:space="0" w:color="auto"/>
          </w:divBdr>
        </w:div>
        <w:div w:id="798649487">
          <w:marLeft w:val="0"/>
          <w:marRight w:val="0"/>
          <w:marTop w:val="0"/>
          <w:marBottom w:val="0"/>
          <w:divBdr>
            <w:top w:val="none" w:sz="0" w:space="0" w:color="auto"/>
            <w:left w:val="none" w:sz="0" w:space="0" w:color="auto"/>
            <w:bottom w:val="none" w:sz="0" w:space="0" w:color="auto"/>
            <w:right w:val="none" w:sz="0" w:space="0" w:color="auto"/>
          </w:divBdr>
        </w:div>
        <w:div w:id="1300961736">
          <w:marLeft w:val="0"/>
          <w:marRight w:val="0"/>
          <w:marTop w:val="0"/>
          <w:marBottom w:val="0"/>
          <w:divBdr>
            <w:top w:val="none" w:sz="0" w:space="0" w:color="auto"/>
            <w:left w:val="none" w:sz="0" w:space="0" w:color="auto"/>
            <w:bottom w:val="none" w:sz="0" w:space="0" w:color="auto"/>
            <w:right w:val="none" w:sz="0" w:space="0" w:color="auto"/>
          </w:divBdr>
        </w:div>
      </w:divsChild>
    </w:div>
    <w:div w:id="584609922">
      <w:bodyDiv w:val="1"/>
      <w:marLeft w:val="0"/>
      <w:marRight w:val="0"/>
      <w:marTop w:val="0"/>
      <w:marBottom w:val="0"/>
      <w:divBdr>
        <w:top w:val="none" w:sz="0" w:space="0" w:color="auto"/>
        <w:left w:val="none" w:sz="0" w:space="0" w:color="auto"/>
        <w:bottom w:val="none" w:sz="0" w:space="0" w:color="auto"/>
        <w:right w:val="none" w:sz="0" w:space="0" w:color="auto"/>
      </w:divBdr>
    </w:div>
    <w:div w:id="762189262">
      <w:bodyDiv w:val="1"/>
      <w:marLeft w:val="0"/>
      <w:marRight w:val="0"/>
      <w:marTop w:val="0"/>
      <w:marBottom w:val="0"/>
      <w:divBdr>
        <w:top w:val="none" w:sz="0" w:space="0" w:color="auto"/>
        <w:left w:val="none" w:sz="0" w:space="0" w:color="auto"/>
        <w:bottom w:val="none" w:sz="0" w:space="0" w:color="auto"/>
        <w:right w:val="none" w:sz="0" w:space="0" w:color="auto"/>
      </w:divBdr>
    </w:div>
    <w:div w:id="778449923">
      <w:bodyDiv w:val="1"/>
      <w:marLeft w:val="0"/>
      <w:marRight w:val="0"/>
      <w:marTop w:val="0"/>
      <w:marBottom w:val="0"/>
      <w:divBdr>
        <w:top w:val="none" w:sz="0" w:space="0" w:color="auto"/>
        <w:left w:val="none" w:sz="0" w:space="0" w:color="auto"/>
        <w:bottom w:val="none" w:sz="0" w:space="0" w:color="auto"/>
        <w:right w:val="none" w:sz="0" w:space="0" w:color="auto"/>
      </w:divBdr>
    </w:div>
    <w:div w:id="803816406">
      <w:bodyDiv w:val="1"/>
      <w:marLeft w:val="0"/>
      <w:marRight w:val="0"/>
      <w:marTop w:val="0"/>
      <w:marBottom w:val="0"/>
      <w:divBdr>
        <w:top w:val="none" w:sz="0" w:space="0" w:color="auto"/>
        <w:left w:val="none" w:sz="0" w:space="0" w:color="auto"/>
        <w:bottom w:val="none" w:sz="0" w:space="0" w:color="auto"/>
        <w:right w:val="none" w:sz="0" w:space="0" w:color="auto"/>
      </w:divBdr>
      <w:divsChild>
        <w:div w:id="680745834">
          <w:marLeft w:val="0"/>
          <w:marRight w:val="0"/>
          <w:marTop w:val="0"/>
          <w:marBottom w:val="0"/>
          <w:divBdr>
            <w:top w:val="none" w:sz="0" w:space="0" w:color="auto"/>
            <w:left w:val="none" w:sz="0" w:space="0" w:color="auto"/>
            <w:bottom w:val="none" w:sz="0" w:space="0" w:color="auto"/>
            <w:right w:val="none" w:sz="0" w:space="0" w:color="auto"/>
          </w:divBdr>
        </w:div>
        <w:div w:id="108360596">
          <w:marLeft w:val="0"/>
          <w:marRight w:val="0"/>
          <w:marTop w:val="0"/>
          <w:marBottom w:val="0"/>
          <w:divBdr>
            <w:top w:val="none" w:sz="0" w:space="0" w:color="auto"/>
            <w:left w:val="none" w:sz="0" w:space="0" w:color="auto"/>
            <w:bottom w:val="none" w:sz="0" w:space="0" w:color="auto"/>
            <w:right w:val="none" w:sz="0" w:space="0" w:color="auto"/>
          </w:divBdr>
        </w:div>
      </w:divsChild>
    </w:div>
    <w:div w:id="825972668">
      <w:bodyDiv w:val="1"/>
      <w:marLeft w:val="0"/>
      <w:marRight w:val="0"/>
      <w:marTop w:val="0"/>
      <w:marBottom w:val="0"/>
      <w:divBdr>
        <w:top w:val="none" w:sz="0" w:space="0" w:color="auto"/>
        <w:left w:val="none" w:sz="0" w:space="0" w:color="auto"/>
        <w:bottom w:val="none" w:sz="0" w:space="0" w:color="auto"/>
        <w:right w:val="none" w:sz="0" w:space="0" w:color="auto"/>
      </w:divBdr>
    </w:div>
    <w:div w:id="832571496">
      <w:bodyDiv w:val="1"/>
      <w:marLeft w:val="0"/>
      <w:marRight w:val="0"/>
      <w:marTop w:val="0"/>
      <w:marBottom w:val="0"/>
      <w:divBdr>
        <w:top w:val="none" w:sz="0" w:space="0" w:color="auto"/>
        <w:left w:val="none" w:sz="0" w:space="0" w:color="auto"/>
        <w:bottom w:val="none" w:sz="0" w:space="0" w:color="auto"/>
        <w:right w:val="none" w:sz="0" w:space="0" w:color="auto"/>
      </w:divBdr>
    </w:div>
    <w:div w:id="956107263">
      <w:bodyDiv w:val="1"/>
      <w:marLeft w:val="0"/>
      <w:marRight w:val="0"/>
      <w:marTop w:val="0"/>
      <w:marBottom w:val="0"/>
      <w:divBdr>
        <w:top w:val="none" w:sz="0" w:space="0" w:color="auto"/>
        <w:left w:val="none" w:sz="0" w:space="0" w:color="auto"/>
        <w:bottom w:val="none" w:sz="0" w:space="0" w:color="auto"/>
        <w:right w:val="none" w:sz="0" w:space="0" w:color="auto"/>
      </w:divBdr>
    </w:div>
    <w:div w:id="1307586949">
      <w:bodyDiv w:val="1"/>
      <w:marLeft w:val="0"/>
      <w:marRight w:val="0"/>
      <w:marTop w:val="0"/>
      <w:marBottom w:val="0"/>
      <w:divBdr>
        <w:top w:val="none" w:sz="0" w:space="0" w:color="auto"/>
        <w:left w:val="none" w:sz="0" w:space="0" w:color="auto"/>
        <w:bottom w:val="none" w:sz="0" w:space="0" w:color="auto"/>
        <w:right w:val="none" w:sz="0" w:space="0" w:color="auto"/>
      </w:divBdr>
    </w:div>
    <w:div w:id="1476097248">
      <w:bodyDiv w:val="1"/>
      <w:marLeft w:val="0"/>
      <w:marRight w:val="0"/>
      <w:marTop w:val="0"/>
      <w:marBottom w:val="0"/>
      <w:divBdr>
        <w:top w:val="none" w:sz="0" w:space="0" w:color="auto"/>
        <w:left w:val="none" w:sz="0" w:space="0" w:color="auto"/>
        <w:bottom w:val="none" w:sz="0" w:space="0" w:color="auto"/>
        <w:right w:val="none" w:sz="0" w:space="0" w:color="auto"/>
      </w:divBdr>
    </w:div>
    <w:div w:id="1593317595">
      <w:bodyDiv w:val="1"/>
      <w:marLeft w:val="0"/>
      <w:marRight w:val="0"/>
      <w:marTop w:val="0"/>
      <w:marBottom w:val="0"/>
      <w:divBdr>
        <w:top w:val="none" w:sz="0" w:space="0" w:color="auto"/>
        <w:left w:val="none" w:sz="0" w:space="0" w:color="auto"/>
        <w:bottom w:val="none" w:sz="0" w:space="0" w:color="auto"/>
        <w:right w:val="none" w:sz="0" w:space="0" w:color="auto"/>
      </w:divBdr>
    </w:div>
    <w:div w:id="1670718941">
      <w:bodyDiv w:val="1"/>
      <w:marLeft w:val="0"/>
      <w:marRight w:val="0"/>
      <w:marTop w:val="0"/>
      <w:marBottom w:val="0"/>
      <w:divBdr>
        <w:top w:val="none" w:sz="0" w:space="0" w:color="auto"/>
        <w:left w:val="none" w:sz="0" w:space="0" w:color="auto"/>
        <w:bottom w:val="none" w:sz="0" w:space="0" w:color="auto"/>
        <w:right w:val="none" w:sz="0" w:space="0" w:color="auto"/>
      </w:divBdr>
    </w:div>
    <w:div w:id="1770345357">
      <w:bodyDiv w:val="1"/>
      <w:marLeft w:val="0"/>
      <w:marRight w:val="0"/>
      <w:marTop w:val="0"/>
      <w:marBottom w:val="0"/>
      <w:divBdr>
        <w:top w:val="none" w:sz="0" w:space="0" w:color="auto"/>
        <w:left w:val="none" w:sz="0" w:space="0" w:color="auto"/>
        <w:bottom w:val="none" w:sz="0" w:space="0" w:color="auto"/>
        <w:right w:val="none" w:sz="0" w:space="0" w:color="auto"/>
      </w:divBdr>
    </w:div>
    <w:div w:id="1815639573">
      <w:bodyDiv w:val="1"/>
      <w:marLeft w:val="0"/>
      <w:marRight w:val="0"/>
      <w:marTop w:val="0"/>
      <w:marBottom w:val="0"/>
      <w:divBdr>
        <w:top w:val="none" w:sz="0" w:space="0" w:color="auto"/>
        <w:left w:val="none" w:sz="0" w:space="0" w:color="auto"/>
        <w:bottom w:val="none" w:sz="0" w:space="0" w:color="auto"/>
        <w:right w:val="none" w:sz="0" w:space="0" w:color="auto"/>
      </w:divBdr>
    </w:div>
    <w:div w:id="2018192194">
      <w:bodyDiv w:val="1"/>
      <w:marLeft w:val="0"/>
      <w:marRight w:val="0"/>
      <w:marTop w:val="0"/>
      <w:marBottom w:val="0"/>
      <w:divBdr>
        <w:top w:val="none" w:sz="0" w:space="0" w:color="auto"/>
        <w:left w:val="none" w:sz="0" w:space="0" w:color="auto"/>
        <w:bottom w:val="none" w:sz="0" w:space="0" w:color="auto"/>
        <w:right w:val="none" w:sz="0" w:space="0" w:color="auto"/>
      </w:divBdr>
    </w:div>
    <w:div w:id="2026393890">
      <w:bodyDiv w:val="1"/>
      <w:marLeft w:val="0"/>
      <w:marRight w:val="0"/>
      <w:marTop w:val="0"/>
      <w:marBottom w:val="0"/>
      <w:divBdr>
        <w:top w:val="none" w:sz="0" w:space="0" w:color="auto"/>
        <w:left w:val="none" w:sz="0" w:space="0" w:color="auto"/>
        <w:bottom w:val="none" w:sz="0" w:space="0" w:color="auto"/>
        <w:right w:val="none" w:sz="0" w:space="0" w:color="auto"/>
      </w:divBdr>
    </w:div>
    <w:div w:id="205510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1200020881" TargetMode="External"/><Relationship Id="rId13" Type="http://schemas.openxmlformats.org/officeDocument/2006/relationships/image" Target="media/image1.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s://ventcub.ru/shop/2615/desc/srs-2a" TargetMode="Externa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hyperlink" Target="http://docs.cntd.ru/document/1200007613" TargetMode="External"/><Relationship Id="rId17" Type="http://schemas.openxmlformats.org/officeDocument/2006/relationships/oleObject" Target="embeddings/oleObject3.bin"/><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5.bin"/><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cs.cntd.ru/document/1200004802" TargetMode="External"/><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hyperlink" Target="http://docs.cntd.ru/document/1200000428" TargetMode="External"/><Relationship Id="rId19" Type="http://schemas.openxmlformats.org/officeDocument/2006/relationships/image" Target="media/image3.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docs.cntd.ru/document/9056051" TargetMode="Externa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11630</Words>
  <Characters>66292</Characters>
  <Application>Microsoft Office Word</Application>
  <DocSecurity>4</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ГУ - Кузбасское РО ФСС РФ</Company>
  <LinksUpToDate>false</LinksUpToDate>
  <CharactersWithSpaces>77767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Конюхова Светлана Юрьевна</cp:lastModifiedBy>
  <cp:revision>2</cp:revision>
  <cp:lastPrinted>2019-01-15T06:49:00Z</cp:lastPrinted>
  <dcterms:created xsi:type="dcterms:W3CDTF">2019-04-11T08:32:00Z</dcterms:created>
  <dcterms:modified xsi:type="dcterms:W3CDTF">2019-04-11T08:32:00Z</dcterms:modified>
</cp:coreProperties>
</file>