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16" w:rsidRPr="00C61371" w:rsidRDefault="003B7316" w:rsidP="00360516">
      <w:pPr>
        <w:keepNext/>
        <w:rPr>
          <w:rFonts w:cs="Times New Roman"/>
          <w:lang w:val="ru-RU"/>
        </w:rPr>
      </w:pPr>
    </w:p>
    <w:p w:rsidR="003B7316" w:rsidRPr="00C61371" w:rsidRDefault="003B7316" w:rsidP="003B7316">
      <w:pPr>
        <w:keepNext/>
        <w:jc w:val="center"/>
        <w:rPr>
          <w:rFonts w:cs="Times New Roman"/>
          <w:lang w:val="ru-RU"/>
        </w:rPr>
      </w:pPr>
      <w:r w:rsidRPr="00C61371">
        <w:rPr>
          <w:rFonts w:cs="Times New Roman"/>
          <w:lang w:val="ru-RU"/>
        </w:rPr>
        <w:t>Техническое задание</w:t>
      </w:r>
    </w:p>
    <w:p w:rsidR="003B7316" w:rsidRPr="00C61371" w:rsidRDefault="003B7316" w:rsidP="003B7316">
      <w:pPr>
        <w:keepNext/>
        <w:jc w:val="center"/>
        <w:rPr>
          <w:rFonts w:cs="Times New Roman"/>
          <w:lang w:val="ru-RU"/>
        </w:rPr>
      </w:pPr>
    </w:p>
    <w:p w:rsidR="003B7316" w:rsidRDefault="003B7316" w:rsidP="003B7316">
      <w:pPr>
        <w:widowControl w:val="0"/>
        <w:autoSpaceDN w:val="0"/>
        <w:jc w:val="center"/>
        <w:textAlignment w:val="baseline"/>
        <w:rPr>
          <w:bCs/>
          <w:lang w:val="ru-RU"/>
        </w:rPr>
      </w:pPr>
      <w:r w:rsidRPr="00C61371">
        <w:rPr>
          <w:rFonts w:eastAsia="Times New Roman" w:cs="Times New Roman"/>
          <w:color w:val="auto"/>
          <w:kern w:val="0"/>
          <w:lang w:val="ru-RU" w:eastAsia="ar-SA" w:bidi="ar-SA"/>
        </w:rPr>
        <w:t>Выполнение работ по</w:t>
      </w:r>
      <w:r w:rsidR="00523985" w:rsidRPr="00C61371">
        <w:rPr>
          <w:rFonts w:eastAsia="Times New Roman" w:cs="Times New Roman"/>
          <w:color w:val="auto"/>
          <w:kern w:val="0"/>
          <w:lang w:val="ru-RU" w:eastAsia="ar-SA" w:bidi="ar-SA"/>
        </w:rPr>
        <w:t xml:space="preserve"> </w:t>
      </w:r>
      <w:r w:rsidRPr="00C61371">
        <w:rPr>
          <w:rFonts w:eastAsia="Times New Roman" w:cs="Times New Roman"/>
          <w:bCs/>
          <w:color w:val="auto"/>
          <w:kern w:val="0"/>
          <w:lang w:val="ru-RU" w:eastAsia="ar-SA" w:bidi="ar-SA"/>
        </w:rPr>
        <w:t>изготовлению</w:t>
      </w:r>
      <w:r w:rsidR="00A84B07">
        <w:rPr>
          <w:rFonts w:eastAsia="Times New Roman" w:cs="Times New Roman"/>
          <w:bCs/>
          <w:color w:val="auto"/>
          <w:kern w:val="0"/>
          <w:lang w:val="ru-RU" w:eastAsia="ar-SA" w:bidi="ar-SA"/>
        </w:rPr>
        <w:t xml:space="preserve"> </w:t>
      </w:r>
      <w:r w:rsidRPr="00C61371">
        <w:rPr>
          <w:rFonts w:cs="Times New Roman"/>
          <w:bCs/>
          <w:color w:val="auto"/>
          <w:kern w:val="3"/>
          <w:lang w:val="ru-RU" w:eastAsia="ru-RU" w:bidi="ar-SA"/>
        </w:rPr>
        <w:t>протез</w:t>
      </w:r>
      <w:r w:rsidR="001403C1">
        <w:rPr>
          <w:rFonts w:cs="Times New Roman"/>
          <w:bCs/>
          <w:color w:val="auto"/>
          <w:kern w:val="3"/>
          <w:lang w:val="ru-RU" w:eastAsia="ru-RU" w:bidi="ar-SA"/>
        </w:rPr>
        <w:t xml:space="preserve">а </w:t>
      </w:r>
      <w:proofErr w:type="gramStart"/>
      <w:r w:rsidR="001403C1">
        <w:rPr>
          <w:rFonts w:cs="Times New Roman"/>
          <w:bCs/>
          <w:color w:val="auto"/>
          <w:kern w:val="3"/>
          <w:lang w:val="ru-RU" w:eastAsia="ru-RU" w:bidi="ar-SA"/>
        </w:rPr>
        <w:t>плеча</w:t>
      </w:r>
      <w:proofErr w:type="gramEnd"/>
      <w:r w:rsidR="001403C1">
        <w:rPr>
          <w:rFonts w:cs="Times New Roman"/>
          <w:bCs/>
          <w:color w:val="auto"/>
          <w:kern w:val="3"/>
          <w:lang w:val="ru-RU" w:eastAsia="ru-RU" w:bidi="ar-SA"/>
        </w:rPr>
        <w:t xml:space="preserve"> с внешним источником энергии </w:t>
      </w:r>
      <w:r w:rsidR="00A84B07">
        <w:rPr>
          <w:rFonts w:cs="Times New Roman"/>
          <w:bCs/>
          <w:color w:val="auto"/>
          <w:kern w:val="3"/>
          <w:lang w:val="ru-RU" w:eastAsia="ru-RU" w:bidi="ar-SA"/>
        </w:rPr>
        <w:t xml:space="preserve"> застрахованн</w:t>
      </w:r>
      <w:r w:rsidR="001403C1">
        <w:rPr>
          <w:rFonts w:cs="Times New Roman"/>
          <w:bCs/>
          <w:color w:val="auto"/>
          <w:kern w:val="3"/>
          <w:lang w:val="ru-RU" w:eastAsia="ru-RU" w:bidi="ar-SA"/>
        </w:rPr>
        <w:t>ому</w:t>
      </w:r>
      <w:r w:rsidR="00A84B07">
        <w:rPr>
          <w:rFonts w:cs="Times New Roman"/>
          <w:bCs/>
          <w:color w:val="auto"/>
          <w:kern w:val="3"/>
          <w:lang w:val="ru-RU" w:eastAsia="ru-RU" w:bidi="ar-SA"/>
        </w:rPr>
        <w:t xml:space="preserve"> </w:t>
      </w:r>
      <w:proofErr w:type="spellStart"/>
      <w:r w:rsidR="00A84B07">
        <w:rPr>
          <w:rFonts w:cs="Times New Roman"/>
          <w:bCs/>
          <w:color w:val="auto"/>
          <w:kern w:val="3"/>
          <w:lang w:val="ru-RU" w:eastAsia="ru-RU" w:bidi="ar-SA"/>
        </w:rPr>
        <w:t>лицам</w:t>
      </w:r>
      <w:r w:rsidR="001403C1">
        <w:rPr>
          <w:rFonts w:cs="Times New Roman"/>
          <w:bCs/>
          <w:color w:val="auto"/>
          <w:kern w:val="3"/>
          <w:lang w:val="ru-RU" w:eastAsia="ru-RU" w:bidi="ar-SA"/>
        </w:rPr>
        <w:t>у</w:t>
      </w:r>
      <w:proofErr w:type="spellEnd"/>
      <w:r w:rsidR="00A84B07">
        <w:rPr>
          <w:rFonts w:cs="Times New Roman"/>
          <w:bCs/>
          <w:color w:val="auto"/>
          <w:kern w:val="3"/>
          <w:lang w:val="ru-RU" w:eastAsia="ru-RU" w:bidi="ar-SA"/>
        </w:rPr>
        <w:t>, пострадавш</w:t>
      </w:r>
      <w:r w:rsidR="001403C1">
        <w:rPr>
          <w:rFonts w:cs="Times New Roman"/>
          <w:bCs/>
          <w:color w:val="auto"/>
          <w:kern w:val="3"/>
          <w:lang w:val="ru-RU" w:eastAsia="ru-RU" w:bidi="ar-SA"/>
        </w:rPr>
        <w:t>ему</w:t>
      </w:r>
      <w:r w:rsidR="00A84B07">
        <w:rPr>
          <w:rFonts w:cs="Times New Roman"/>
          <w:bCs/>
          <w:color w:val="auto"/>
          <w:kern w:val="3"/>
          <w:lang w:val="ru-RU" w:eastAsia="ru-RU" w:bidi="ar-SA"/>
        </w:rPr>
        <w:t xml:space="preserve"> </w:t>
      </w:r>
      <w:r w:rsidR="00A84B07" w:rsidRPr="00D818F8">
        <w:rPr>
          <w:bCs/>
          <w:lang w:val="ru-RU"/>
        </w:rPr>
        <w:t>вследствие несчастн</w:t>
      </w:r>
      <w:r w:rsidR="001403C1">
        <w:rPr>
          <w:bCs/>
          <w:lang w:val="ru-RU"/>
        </w:rPr>
        <w:t>ого</w:t>
      </w:r>
      <w:r w:rsidR="00A84B07" w:rsidRPr="00D818F8">
        <w:rPr>
          <w:bCs/>
          <w:lang w:val="ru-RU"/>
        </w:rPr>
        <w:t xml:space="preserve"> случа</w:t>
      </w:r>
      <w:r w:rsidR="001403C1">
        <w:rPr>
          <w:bCs/>
          <w:lang w:val="ru-RU"/>
        </w:rPr>
        <w:t xml:space="preserve">я </w:t>
      </w:r>
      <w:r w:rsidR="00A84B07" w:rsidRPr="00D818F8">
        <w:rPr>
          <w:bCs/>
          <w:lang w:val="ru-RU"/>
        </w:rPr>
        <w:t xml:space="preserve"> на производстве </w:t>
      </w:r>
    </w:p>
    <w:p w:rsidR="001403C1" w:rsidRPr="00C61371" w:rsidRDefault="001403C1" w:rsidP="003B7316">
      <w:pPr>
        <w:widowControl w:val="0"/>
        <w:autoSpaceDN w:val="0"/>
        <w:jc w:val="center"/>
        <w:textAlignment w:val="baseline"/>
        <w:rPr>
          <w:rFonts w:cs="Times New Roman"/>
          <w:bCs/>
          <w:color w:val="auto"/>
          <w:kern w:val="3"/>
          <w:lang w:val="ru-RU" w:eastAsia="ru-RU" w:bidi="ar-SA"/>
        </w:rPr>
      </w:pPr>
    </w:p>
    <w:tbl>
      <w:tblPr>
        <w:tblW w:w="10603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2127"/>
        <w:gridCol w:w="6208"/>
        <w:gridCol w:w="992"/>
        <w:gridCol w:w="1276"/>
      </w:tblGrid>
      <w:tr w:rsidR="001403C1" w:rsidRPr="002D5B78" w:rsidTr="00605632">
        <w:trPr>
          <w:trHeight w:val="230"/>
        </w:trPr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3C1" w:rsidRPr="001403C1" w:rsidRDefault="001403C1" w:rsidP="00F51DD4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403C1">
              <w:rPr>
                <w:b/>
                <w:bCs/>
                <w:sz w:val="20"/>
                <w:szCs w:val="20"/>
                <w:lang w:val="ru-RU"/>
              </w:rPr>
              <w:t xml:space="preserve">Наименование, описание функциональных и технических характеристик </w:t>
            </w:r>
          </w:p>
          <w:p w:rsidR="001403C1" w:rsidRPr="001403C1" w:rsidRDefault="001403C1" w:rsidP="00F51DD4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403C1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C1" w:rsidRDefault="001403C1" w:rsidP="00F51DD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Кол-во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шт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C1" w:rsidRPr="001403C1" w:rsidRDefault="001403C1" w:rsidP="00F51DD4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403C1">
              <w:rPr>
                <w:b/>
                <w:bCs/>
                <w:sz w:val="20"/>
                <w:szCs w:val="20"/>
                <w:lang w:val="ru-RU"/>
              </w:rPr>
              <w:t>Цена за ед. в руб.</w:t>
            </w:r>
          </w:p>
        </w:tc>
      </w:tr>
      <w:tr w:rsidR="001403C1" w:rsidRPr="002D5B78" w:rsidTr="00605632">
        <w:trPr>
          <w:trHeight w:val="230"/>
        </w:trPr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C1" w:rsidRPr="001403C1" w:rsidRDefault="001403C1" w:rsidP="001403C1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403C1">
              <w:rPr>
                <w:b/>
                <w:sz w:val="20"/>
                <w:szCs w:val="20"/>
                <w:lang w:val="ru-RU"/>
              </w:rPr>
              <w:t xml:space="preserve">Протез </w:t>
            </w:r>
            <w:r>
              <w:rPr>
                <w:b/>
                <w:sz w:val="20"/>
                <w:szCs w:val="20"/>
                <w:lang w:val="ru-RU"/>
              </w:rPr>
              <w:t>плеча</w:t>
            </w:r>
            <w:r w:rsidRPr="001403C1">
              <w:rPr>
                <w:b/>
                <w:sz w:val="20"/>
                <w:szCs w:val="20"/>
                <w:lang w:val="ru-RU"/>
              </w:rPr>
              <w:t xml:space="preserve"> с внешним источником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C1" w:rsidRPr="001403C1" w:rsidRDefault="001403C1" w:rsidP="00F51DD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1403C1" w:rsidRPr="002D5B78" w:rsidTr="00605632">
        <w:trPr>
          <w:trHeight w:val="613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03C1" w:rsidRDefault="001403C1" w:rsidP="00F51DD4">
            <w:pPr>
              <w:snapToGrid w:val="0"/>
              <w:rPr>
                <w:sz w:val="20"/>
                <w:szCs w:val="20"/>
              </w:rPr>
            </w:pPr>
            <w:proofErr w:type="spellStart"/>
            <w:r w:rsidRPr="00EC65EA">
              <w:rPr>
                <w:sz w:val="20"/>
                <w:szCs w:val="20"/>
              </w:rPr>
              <w:t>Максимальные</w:t>
            </w:r>
            <w:proofErr w:type="spellEnd"/>
            <w:r w:rsidRPr="00EC65EA">
              <w:rPr>
                <w:sz w:val="20"/>
                <w:szCs w:val="20"/>
              </w:rPr>
              <w:t xml:space="preserve"> и </w:t>
            </w:r>
            <w:proofErr w:type="spellStart"/>
            <w:r w:rsidRPr="00EC65EA">
              <w:rPr>
                <w:sz w:val="20"/>
                <w:szCs w:val="20"/>
              </w:rPr>
              <w:t>минимальные</w:t>
            </w:r>
            <w:proofErr w:type="spellEnd"/>
            <w:r w:rsidRPr="00EC65EA">
              <w:rPr>
                <w:sz w:val="20"/>
                <w:szCs w:val="20"/>
              </w:rPr>
              <w:t xml:space="preserve"> </w:t>
            </w:r>
            <w:proofErr w:type="spellStart"/>
            <w:r w:rsidRPr="00EC65EA">
              <w:rPr>
                <w:sz w:val="20"/>
                <w:szCs w:val="20"/>
              </w:rPr>
              <w:t>показатели</w:t>
            </w:r>
            <w:proofErr w:type="spellEnd"/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C1" w:rsidRPr="001403C1" w:rsidRDefault="001403C1" w:rsidP="00F51DD4">
            <w:pPr>
              <w:snapToGrid w:val="0"/>
              <w:rPr>
                <w:sz w:val="20"/>
                <w:szCs w:val="20"/>
                <w:lang w:val="ru-RU"/>
              </w:rPr>
            </w:pPr>
            <w:r w:rsidRPr="001403C1">
              <w:rPr>
                <w:sz w:val="20"/>
                <w:szCs w:val="20"/>
                <w:lang w:val="ru-RU"/>
              </w:rPr>
              <w:t>Показатели, значения которых не могут изменяться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C1" w:rsidRPr="001403C1" w:rsidRDefault="001403C1" w:rsidP="00F51DD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C1" w:rsidRPr="001403C1" w:rsidRDefault="001403C1" w:rsidP="00F51DD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403C1" w:rsidTr="00605632">
        <w:trPr>
          <w:trHeight w:val="1824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3C1" w:rsidRPr="001403C1" w:rsidRDefault="001403C1" w:rsidP="00F51DD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403C1">
              <w:rPr>
                <w:sz w:val="20"/>
                <w:szCs w:val="20"/>
                <w:lang w:val="ru-RU"/>
              </w:rPr>
              <w:t xml:space="preserve">Протез </w:t>
            </w:r>
            <w:r>
              <w:rPr>
                <w:sz w:val="20"/>
                <w:szCs w:val="20"/>
                <w:lang w:val="ru-RU"/>
              </w:rPr>
              <w:t>плеча</w:t>
            </w:r>
            <w:r w:rsidRPr="001403C1">
              <w:rPr>
                <w:sz w:val="20"/>
                <w:szCs w:val="20"/>
                <w:lang w:val="ru-RU"/>
              </w:rPr>
              <w:t xml:space="preserve"> с внешним источником энергии</w:t>
            </w:r>
          </w:p>
          <w:p w:rsidR="001403C1" w:rsidRPr="001403C1" w:rsidRDefault="001403C1" w:rsidP="00F51DD4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C1" w:rsidRPr="001403C1" w:rsidRDefault="001403C1" w:rsidP="00F51DD4">
            <w:pPr>
              <w:snapToGrid w:val="0"/>
              <w:rPr>
                <w:sz w:val="20"/>
                <w:szCs w:val="20"/>
                <w:lang w:val="ru-RU"/>
              </w:rPr>
            </w:pPr>
            <w:r w:rsidRPr="001403C1">
              <w:rPr>
                <w:lang w:val="ru-RU"/>
              </w:rPr>
              <w:t xml:space="preserve">Протез плеча с внешним источником энергии включает индивидуальное изготовление примерочной </w:t>
            </w:r>
            <w:proofErr w:type="spellStart"/>
            <w:r w:rsidRPr="001403C1">
              <w:rPr>
                <w:lang w:val="ru-RU"/>
              </w:rPr>
              <w:t>культеприемной</w:t>
            </w:r>
            <w:proofErr w:type="spellEnd"/>
            <w:r w:rsidRPr="001403C1">
              <w:rPr>
                <w:lang w:val="ru-RU"/>
              </w:rPr>
              <w:t xml:space="preserve"> гильзы из термопласта. Постоянная гильза плеча состоит из приемной гильзы, изготовленной по слепку с культи инвалида, из высокотемпературного силикона медицинского назначения с металлическими закладными элементами и несущей гильзы, изготовленной по индивидуальной модели из композитных материалов на основе акриловых смол. Внутри </w:t>
            </w:r>
            <w:proofErr w:type="spellStart"/>
            <w:r w:rsidRPr="001403C1">
              <w:rPr>
                <w:lang w:val="ru-RU"/>
              </w:rPr>
              <w:t>культеприемной</w:t>
            </w:r>
            <w:proofErr w:type="spellEnd"/>
            <w:r w:rsidRPr="001403C1">
              <w:rPr>
                <w:lang w:val="ru-RU"/>
              </w:rPr>
              <w:t xml:space="preserve"> гильзы в проекции управляющих мышц располагаются </w:t>
            </w:r>
            <w:proofErr w:type="spellStart"/>
            <w:r w:rsidRPr="001403C1">
              <w:rPr>
                <w:lang w:val="ru-RU"/>
              </w:rPr>
              <w:t>миографические</w:t>
            </w:r>
            <w:proofErr w:type="spellEnd"/>
            <w:r w:rsidRPr="001403C1">
              <w:rPr>
                <w:lang w:val="ru-RU"/>
              </w:rPr>
              <w:t xml:space="preserve"> датчики – 2 шт. Локтевой модуль присоединен к несущей гильзе плеча с возможностью ротации. Литиево-ионный аккумулятор присоединен к несущей гильзе посредством крепежной рамки. Кисть присоединена к пластиковому предплечью локтевого модуля посредством муфты. Локтевой модуль со сквозным </w:t>
            </w:r>
            <w:proofErr w:type="spellStart"/>
            <w:r w:rsidRPr="001403C1">
              <w:rPr>
                <w:lang w:val="ru-RU"/>
              </w:rPr>
              <w:t>электросоединением</w:t>
            </w:r>
            <w:proofErr w:type="spellEnd"/>
            <w:r w:rsidRPr="001403C1">
              <w:rPr>
                <w:lang w:val="ru-RU"/>
              </w:rPr>
              <w:t xml:space="preserve"> </w:t>
            </w:r>
            <w:proofErr w:type="spellStart"/>
            <w:r w:rsidRPr="001403C1">
              <w:t>EasyPlug</w:t>
            </w:r>
            <w:proofErr w:type="spellEnd"/>
            <w:r w:rsidRPr="001403C1">
              <w:rPr>
                <w:lang w:val="ru-RU"/>
              </w:rPr>
              <w:t xml:space="preserve"> и усилителем сгибания (А</w:t>
            </w:r>
            <w:r w:rsidRPr="001403C1">
              <w:t>FB</w:t>
            </w:r>
            <w:r w:rsidRPr="001403C1">
              <w:rPr>
                <w:lang w:val="ru-RU"/>
              </w:rPr>
              <w:t>) для биоэлектрических гибридных протезов, с внутренним фиксатором в исполнении без храповика, усилителем сгибания (</w:t>
            </w:r>
            <w:r w:rsidRPr="001403C1">
              <w:t>AFB</w:t>
            </w:r>
            <w:r w:rsidRPr="001403C1">
              <w:rPr>
                <w:lang w:val="ru-RU"/>
              </w:rPr>
              <w:t xml:space="preserve">) и шарнирным соединением с плечом (серповидный шарнир), с регулируемой силой трения. Максимально допустимая нагрузка составляет для фиксатора 230 Н при длине предплечья 305 мм. Запястье </w:t>
            </w:r>
            <w:r w:rsidRPr="001403C1">
              <w:rPr>
                <w:sz w:val="28"/>
                <w:szCs w:val="28"/>
                <w:lang w:val="ru-RU"/>
              </w:rPr>
              <w:t xml:space="preserve">оснащено </w:t>
            </w:r>
            <w:r w:rsidRPr="001403C1">
              <w:rPr>
                <w:lang w:val="ru-RU"/>
              </w:rPr>
              <w:t>электромеханическим ротатором, угол поворота которого 360 градусов. Частота вращения при холостом ходе 13,5 об</w:t>
            </w:r>
            <w:proofErr w:type="gramStart"/>
            <w:r w:rsidRPr="001403C1">
              <w:rPr>
                <w:lang w:val="ru-RU"/>
              </w:rPr>
              <w:t>.</w:t>
            </w:r>
            <w:proofErr w:type="gramEnd"/>
            <w:r w:rsidRPr="001403C1">
              <w:rPr>
                <w:lang w:val="ru-RU"/>
              </w:rPr>
              <w:t>/</w:t>
            </w:r>
            <w:proofErr w:type="gramStart"/>
            <w:r w:rsidRPr="001403C1">
              <w:rPr>
                <w:lang w:val="ru-RU"/>
              </w:rPr>
              <w:t>м</w:t>
            </w:r>
            <w:proofErr w:type="gramEnd"/>
            <w:r w:rsidRPr="001403C1">
              <w:rPr>
                <w:lang w:val="ru-RU"/>
              </w:rPr>
              <w:t>ин. Ток при максимальной нагрузке 1.000 мА. Ротатор должен состоять из привода шарнира с коаксиальным штекером и обоймы с замком кистевого шарнира. Снабжается контролером для пропорционального управления</w:t>
            </w:r>
            <w:r>
              <w:rPr>
                <w:lang w:val="ru-RU"/>
              </w:rPr>
              <w:t xml:space="preserve"> </w:t>
            </w:r>
            <w:r w:rsidRPr="001403C1">
              <w:rPr>
                <w:lang w:val="ru-RU"/>
              </w:rPr>
              <w:t>который позволяет также настроить 5 различных программ и осуществлять подгонку в</w:t>
            </w:r>
            <w:r w:rsidRPr="001403C1">
              <w:rPr>
                <w:sz w:val="28"/>
                <w:szCs w:val="28"/>
                <w:lang w:val="ru-RU"/>
              </w:rPr>
              <w:t xml:space="preserve"> </w:t>
            </w:r>
            <w:r w:rsidRPr="001403C1">
              <w:rPr>
                <w:lang w:val="ru-RU"/>
              </w:rPr>
              <w:t>соответствии с потребностями пациента.</w:t>
            </w:r>
            <w:r w:rsidRPr="001403C1">
              <w:rPr>
                <w:sz w:val="28"/>
                <w:szCs w:val="28"/>
                <w:lang w:val="ru-RU"/>
              </w:rPr>
              <w:t xml:space="preserve"> </w:t>
            </w:r>
            <w:r w:rsidRPr="001403C1">
              <w:rPr>
                <w:lang w:val="ru-RU"/>
              </w:rPr>
              <w:t xml:space="preserve">Кабеля электродов и кабель соединения с аккумулятором проходят внутри несущей гильзы и вставляются в гнезда локтевого шара, и затем соединяются с коаксиальным штекером </w:t>
            </w:r>
            <w:proofErr w:type="spellStart"/>
            <w:r w:rsidRPr="001403C1">
              <w:rPr>
                <w:lang w:val="ru-RU"/>
              </w:rPr>
              <w:t>электрокисти</w:t>
            </w:r>
            <w:proofErr w:type="spellEnd"/>
            <w:r w:rsidRPr="001403C1">
              <w:rPr>
                <w:lang w:val="ru-RU"/>
              </w:rPr>
              <w:t xml:space="preserve">. Посредством миниатюрной передачи компактный мощный электродвигатель приводит в движение средний и указательный, а также большой пальцы.  В качестве источника энергии служит заряжаемый литиево-ионный аккумулятор. Протез </w:t>
            </w:r>
            <w:r w:rsidRPr="001403C1">
              <w:rPr>
                <w:lang w:val="ru-RU"/>
              </w:rPr>
              <w:lastRenderedPageBreak/>
              <w:t xml:space="preserve">комплектуется косметической оболочкой из ПВХ или силикона. Технические характеристики </w:t>
            </w:r>
            <w:proofErr w:type="spellStart"/>
            <w:r w:rsidRPr="001403C1">
              <w:rPr>
                <w:lang w:val="ru-RU"/>
              </w:rPr>
              <w:t>электрокисти</w:t>
            </w:r>
            <w:proofErr w:type="spellEnd"/>
            <w:r w:rsidRPr="001403C1">
              <w:rPr>
                <w:lang w:val="ru-RU"/>
              </w:rPr>
              <w:t xml:space="preserve">: рабочее напряжение 6/7,2 В, рабочая температура 0-70 </w:t>
            </w:r>
            <w:r w:rsidRPr="001403C1">
              <w:rPr>
                <w:vertAlign w:val="superscript"/>
                <w:lang w:val="ru-RU"/>
              </w:rPr>
              <w:t xml:space="preserve">0 </w:t>
            </w:r>
            <w:r w:rsidRPr="001403C1">
              <w:rPr>
                <w:lang w:val="ru-RU"/>
              </w:rPr>
              <w:t xml:space="preserve">С, ширина раскрытия 100 мм, максимальное усиление захвата, приблизительно 90 Н, средняя скорость 110 мм/с, вес (с системным каркасом руки) 310 г. Технические характеристики литиево-ионного аккумулятора: емкость 900 </w:t>
            </w:r>
            <w:proofErr w:type="spellStart"/>
            <w:r w:rsidRPr="001403C1">
              <w:rPr>
                <w:lang w:val="ru-RU"/>
              </w:rPr>
              <w:t>мАч</w:t>
            </w:r>
            <w:proofErr w:type="spellEnd"/>
            <w:r w:rsidRPr="001403C1">
              <w:rPr>
                <w:lang w:val="ru-RU"/>
              </w:rPr>
              <w:t>, время до полной зарядки приблизительно 3,5 часа, номинальное напряжение (среднее) 7,2 в, вес 65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C1" w:rsidRPr="006C7D01" w:rsidRDefault="001403C1" w:rsidP="00F51D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C1" w:rsidRPr="00D40018" w:rsidRDefault="00D40018" w:rsidP="00F51DD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2 066 666,67</w:t>
            </w:r>
          </w:p>
        </w:tc>
      </w:tr>
      <w:tr w:rsidR="001403C1" w:rsidTr="00605632">
        <w:trPr>
          <w:trHeight w:val="514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3C1" w:rsidRPr="00AF51E5" w:rsidRDefault="001403C1" w:rsidP="00F51DD4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AF51E5">
              <w:rPr>
                <w:b/>
                <w:sz w:val="20"/>
                <w:szCs w:val="20"/>
              </w:rPr>
              <w:lastRenderedPageBreak/>
              <w:t>Итого</w:t>
            </w:r>
            <w:proofErr w:type="spellEnd"/>
            <w:r w:rsidRPr="00AF51E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C1" w:rsidRPr="00AF51E5" w:rsidRDefault="001403C1" w:rsidP="00F51DD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C1" w:rsidRPr="00605632" w:rsidRDefault="00605632" w:rsidP="00F51DD4">
            <w:pPr>
              <w:snapToGrid w:val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C1" w:rsidRPr="00D40018" w:rsidRDefault="00D40018" w:rsidP="00F51DD4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2 066 666,67</w:t>
            </w:r>
          </w:p>
        </w:tc>
      </w:tr>
    </w:tbl>
    <w:p w:rsidR="005416FF" w:rsidRDefault="005416FF" w:rsidP="003B7316">
      <w:pPr>
        <w:widowControl w:val="0"/>
        <w:autoSpaceDN w:val="0"/>
        <w:textAlignment w:val="baseline"/>
        <w:rPr>
          <w:rFonts w:cs="Times New Roman"/>
          <w:color w:val="auto"/>
          <w:kern w:val="3"/>
          <w:lang w:val="ru-RU" w:eastAsia="ru-RU" w:bidi="ar-SA"/>
        </w:rPr>
      </w:pPr>
    </w:p>
    <w:p w:rsidR="005416FF" w:rsidRPr="00C61371" w:rsidRDefault="005416FF" w:rsidP="003B7316">
      <w:pPr>
        <w:widowControl w:val="0"/>
        <w:autoSpaceDN w:val="0"/>
        <w:textAlignment w:val="baseline"/>
        <w:rPr>
          <w:rFonts w:cs="Times New Roman"/>
          <w:color w:val="auto"/>
          <w:kern w:val="3"/>
          <w:lang w:val="ru-RU" w:eastAsia="ru-RU" w:bidi="ar-SA"/>
        </w:rPr>
      </w:pPr>
    </w:p>
    <w:p w:rsidR="003B7316" w:rsidRPr="00C61371" w:rsidRDefault="003B7316" w:rsidP="003B7316">
      <w:pPr>
        <w:widowControl w:val="0"/>
        <w:autoSpaceDN w:val="0"/>
        <w:ind w:firstLine="709"/>
        <w:jc w:val="center"/>
        <w:textAlignment w:val="baseline"/>
        <w:rPr>
          <w:rFonts w:cs="Times New Roman"/>
          <w:color w:val="auto"/>
          <w:kern w:val="3"/>
          <w:lang w:val="ru-RU" w:eastAsia="ru-RU" w:bidi="ar-SA"/>
        </w:rPr>
      </w:pPr>
      <w:r w:rsidRPr="00C61371">
        <w:rPr>
          <w:rFonts w:cs="Times New Roman"/>
          <w:b/>
          <w:color w:val="auto"/>
          <w:kern w:val="3"/>
          <w:lang w:val="ru-RU" w:eastAsia="ru-RU" w:bidi="ar-SA"/>
        </w:rPr>
        <w:t>Наименования и требования к качеству работ</w:t>
      </w:r>
    </w:p>
    <w:p w:rsidR="003B7316" w:rsidRPr="00C61371" w:rsidRDefault="00D32A34" w:rsidP="003B7316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>
        <w:rPr>
          <w:rFonts w:eastAsia="Arial" w:cs="Times New Roman"/>
          <w:color w:val="auto"/>
          <w:kern w:val="3"/>
          <w:lang w:val="ru-RU" w:eastAsia="zh-CN" w:bidi="ar-SA"/>
        </w:rPr>
        <w:t>Работы по изготовлению застрахованн</w:t>
      </w:r>
      <w:r w:rsidR="0024102E">
        <w:rPr>
          <w:rFonts w:eastAsia="Arial" w:cs="Times New Roman"/>
          <w:color w:val="auto"/>
          <w:kern w:val="3"/>
          <w:lang w:val="ru-RU" w:eastAsia="zh-CN" w:bidi="ar-SA"/>
        </w:rPr>
        <w:t>ому</w:t>
      </w:r>
      <w:r>
        <w:rPr>
          <w:rFonts w:eastAsia="Arial" w:cs="Times New Roman"/>
          <w:color w:val="auto"/>
          <w:kern w:val="3"/>
          <w:lang w:val="ru-RU" w:eastAsia="zh-CN" w:bidi="ar-SA"/>
        </w:rPr>
        <w:t xml:space="preserve"> лиц</w:t>
      </w:r>
      <w:r w:rsidR="0024102E">
        <w:rPr>
          <w:rFonts w:eastAsia="Arial" w:cs="Times New Roman"/>
          <w:color w:val="auto"/>
          <w:kern w:val="3"/>
          <w:lang w:val="ru-RU" w:eastAsia="zh-CN" w:bidi="ar-SA"/>
        </w:rPr>
        <w:t>у</w:t>
      </w:r>
      <w:r>
        <w:rPr>
          <w:rFonts w:eastAsia="Arial" w:cs="Times New Roman"/>
          <w:color w:val="auto"/>
          <w:kern w:val="3"/>
          <w:lang w:val="ru-RU" w:eastAsia="zh-CN" w:bidi="ar-SA"/>
        </w:rPr>
        <w:t xml:space="preserve">, </w:t>
      </w:r>
      <w:r>
        <w:rPr>
          <w:rFonts w:cs="Times New Roman"/>
          <w:bCs/>
          <w:color w:val="auto"/>
          <w:kern w:val="3"/>
          <w:lang w:val="ru-RU" w:eastAsia="ru-RU" w:bidi="ar-SA"/>
        </w:rPr>
        <w:t>пострадавш</w:t>
      </w:r>
      <w:r w:rsidR="0024102E">
        <w:rPr>
          <w:rFonts w:cs="Times New Roman"/>
          <w:bCs/>
          <w:color w:val="auto"/>
          <w:kern w:val="3"/>
          <w:lang w:val="ru-RU" w:eastAsia="ru-RU" w:bidi="ar-SA"/>
        </w:rPr>
        <w:t>ему</w:t>
      </w:r>
      <w:r>
        <w:rPr>
          <w:rFonts w:cs="Times New Roman"/>
          <w:bCs/>
          <w:color w:val="auto"/>
          <w:kern w:val="3"/>
          <w:lang w:val="ru-RU" w:eastAsia="ru-RU" w:bidi="ar-SA"/>
        </w:rPr>
        <w:t xml:space="preserve"> </w:t>
      </w:r>
      <w:r w:rsidRPr="00D818F8">
        <w:rPr>
          <w:bCs/>
          <w:lang w:val="ru-RU"/>
        </w:rPr>
        <w:t>вследствие несчастн</w:t>
      </w:r>
      <w:r w:rsidR="0024102E">
        <w:rPr>
          <w:bCs/>
          <w:lang w:val="ru-RU"/>
        </w:rPr>
        <w:t>ого</w:t>
      </w:r>
      <w:r w:rsidRPr="00D818F8">
        <w:rPr>
          <w:bCs/>
          <w:lang w:val="ru-RU"/>
        </w:rPr>
        <w:t xml:space="preserve"> случа</w:t>
      </w:r>
      <w:r w:rsidR="0024102E">
        <w:rPr>
          <w:bCs/>
          <w:lang w:val="ru-RU"/>
        </w:rPr>
        <w:t>я</w:t>
      </w:r>
      <w:r w:rsidRPr="00D818F8">
        <w:rPr>
          <w:bCs/>
          <w:lang w:val="ru-RU"/>
        </w:rPr>
        <w:t xml:space="preserve"> на производстве и профессиональных заболеваний</w:t>
      </w:r>
      <w:r>
        <w:rPr>
          <w:bCs/>
          <w:lang w:val="ru-RU"/>
        </w:rPr>
        <w:t>,</w:t>
      </w:r>
      <w:r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="003B7316" w:rsidRPr="00C61371">
        <w:rPr>
          <w:rFonts w:eastAsia="Arial" w:cs="Times New Roman"/>
          <w:color w:val="auto"/>
          <w:kern w:val="3"/>
          <w:lang w:val="ru-RU" w:eastAsia="zh-CN" w:bidi="ar-SA"/>
        </w:rPr>
        <w:t>протез</w:t>
      </w:r>
      <w:r w:rsidR="0024102E">
        <w:rPr>
          <w:rFonts w:eastAsia="Arial" w:cs="Times New Roman"/>
          <w:color w:val="auto"/>
          <w:kern w:val="3"/>
          <w:lang w:val="ru-RU" w:eastAsia="zh-CN" w:bidi="ar-SA"/>
        </w:rPr>
        <w:t xml:space="preserve">а плеча с внешним источником энергии </w:t>
      </w:r>
      <w:r w:rsidR="003B7316" w:rsidRPr="00C61371">
        <w:rPr>
          <w:rFonts w:eastAsia="Arial" w:cs="Times New Roman"/>
          <w:color w:val="auto"/>
          <w:kern w:val="3"/>
          <w:lang w:val="ru-RU" w:eastAsia="zh-CN" w:bidi="ar-SA"/>
        </w:rPr>
        <w:t>(далее протез) предусматривает индивидуальное изготовление, обучение пользованию и  выдачу.</w:t>
      </w:r>
    </w:p>
    <w:p w:rsidR="00AE29EC" w:rsidRPr="00C61371" w:rsidRDefault="003B7316" w:rsidP="00AE29EC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C61371">
        <w:rPr>
          <w:rFonts w:eastAsia="Arial" w:cs="Times New Roman"/>
          <w:color w:val="auto"/>
          <w:kern w:val="3"/>
          <w:lang w:val="ru-RU" w:eastAsia="zh-CN" w:bidi="ar-SA"/>
        </w:rPr>
        <w:t>Протез долж</w:t>
      </w:r>
      <w:r w:rsidR="0024102E">
        <w:rPr>
          <w:rFonts w:eastAsia="Arial" w:cs="Times New Roman"/>
          <w:color w:val="auto"/>
          <w:kern w:val="3"/>
          <w:lang w:val="ru-RU" w:eastAsia="zh-CN" w:bidi="ar-SA"/>
        </w:rPr>
        <w:t>ен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быть классифицирован в соответствии с требованиями Национального стандарта Российской Федерации </w:t>
      </w:r>
      <w:r w:rsidR="001A5BB9">
        <w:rPr>
          <w:rFonts w:eastAsia="Arial" w:cs="Times New Roman"/>
          <w:color w:val="auto"/>
          <w:kern w:val="3"/>
          <w:lang w:val="ru-RU" w:eastAsia="zh-CN" w:bidi="ar-SA"/>
        </w:rPr>
        <w:t>ГОСТ Р ИСО 22523-2007</w:t>
      </w:r>
      <w:r w:rsidR="004B76F1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>«</w:t>
      </w:r>
      <w:r w:rsidR="004B76F1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Протезы конечностей и </w:t>
      </w:r>
      <w:proofErr w:type="spellStart"/>
      <w:r w:rsidR="004B76F1" w:rsidRPr="00C61371">
        <w:rPr>
          <w:rFonts w:eastAsia="Arial" w:cs="Times New Roman"/>
          <w:color w:val="auto"/>
          <w:kern w:val="3"/>
          <w:lang w:val="ru-RU" w:eastAsia="zh-CN" w:bidi="ar-SA"/>
        </w:rPr>
        <w:t>ортезы</w:t>
      </w:r>
      <w:proofErr w:type="spellEnd"/>
      <w:r w:rsidR="004B76F1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наружные. Требования и методы испытаний</w:t>
      </w:r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>»</w:t>
      </w:r>
      <w:r w:rsidR="007C5601" w:rsidRPr="00C61371">
        <w:rPr>
          <w:rFonts w:eastAsia="Arial" w:cs="Times New Roman"/>
          <w:color w:val="auto"/>
          <w:kern w:val="3"/>
          <w:lang w:val="ru-RU" w:eastAsia="zh-CN" w:bidi="ar-SA"/>
        </w:rPr>
        <w:t>,</w:t>
      </w:r>
      <w:r w:rsidR="00AE29EC" w:rsidRPr="00C61371">
        <w:rPr>
          <w:rFonts w:eastAsia="Andale Sans UI" w:cs="Times New Roman"/>
          <w:kern w:val="3"/>
          <w:lang w:val="ru-RU" w:eastAsia="ja-JP" w:bidi="fa-IR"/>
        </w:rPr>
        <w:t xml:space="preserve"> </w:t>
      </w:r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ГОСТ </w:t>
      </w:r>
      <w:r w:rsidR="00AE29EC" w:rsidRPr="00C61371">
        <w:rPr>
          <w:rFonts w:eastAsia="Arial" w:cs="Times New Roman"/>
          <w:color w:val="auto"/>
          <w:kern w:val="3"/>
          <w:lang w:eastAsia="zh-CN" w:bidi="ar-SA"/>
        </w:rPr>
        <w:t>ISO</w:t>
      </w:r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10993-1-2011 «Изделия медицинские. Оценка биологического действия медицинских изделий. Часть 1. Оценка и исследование. Часть 5. Исследования на </w:t>
      </w:r>
      <w:proofErr w:type="spellStart"/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>цитотоксичность</w:t>
      </w:r>
      <w:proofErr w:type="spellEnd"/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: методы </w:t>
      </w:r>
      <w:r w:rsidR="00AE29EC" w:rsidRPr="00C61371">
        <w:rPr>
          <w:rFonts w:eastAsia="Arial" w:cs="Times New Roman"/>
          <w:color w:val="auto"/>
          <w:kern w:val="3"/>
          <w:lang w:eastAsia="zh-CN" w:bidi="ar-SA"/>
        </w:rPr>
        <w:t>in</w:t>
      </w:r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="00AE29EC" w:rsidRPr="00C61371">
        <w:rPr>
          <w:rFonts w:eastAsia="Arial" w:cs="Times New Roman"/>
          <w:color w:val="auto"/>
          <w:kern w:val="3"/>
          <w:lang w:eastAsia="zh-CN" w:bidi="ar-SA"/>
        </w:rPr>
        <w:t>vitro</w:t>
      </w:r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>. Часть 10. Исследование раздражающего и сенсибилизирующего действия.»</w:t>
      </w:r>
    </w:p>
    <w:p w:rsidR="00AE29EC" w:rsidRPr="00C61371" w:rsidRDefault="004B76F1" w:rsidP="009E3C75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C61371">
        <w:rPr>
          <w:rFonts w:eastAsia="Arial" w:cs="Times New Roman"/>
          <w:color w:val="auto"/>
          <w:kern w:val="3"/>
          <w:lang w:val="ru-RU" w:eastAsia="zh-CN" w:bidi="ar-SA"/>
        </w:rPr>
        <w:t>Протез или ортопедическое устройство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 (далее - пользователи), способом, назначенным изготовителем для такого устройства и установлен</w:t>
      </w:r>
      <w:r w:rsidR="00D60CB4">
        <w:rPr>
          <w:rFonts w:eastAsia="Arial" w:cs="Times New Roman"/>
          <w:color w:val="auto"/>
          <w:kern w:val="3"/>
          <w:lang w:val="ru-RU" w:eastAsia="zh-CN" w:bidi="ar-SA"/>
        </w:rPr>
        <w:t>ным в инструкции по применению.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br/>
        <w:t>Параметры</w:t>
      </w:r>
      <w:r w:rsidR="00A70833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proofErr w:type="spellStart"/>
      <w:r w:rsidRPr="00C61371">
        <w:rPr>
          <w:rFonts w:eastAsia="Arial" w:cs="Times New Roman"/>
          <w:color w:val="auto"/>
          <w:kern w:val="3"/>
          <w:lang w:val="ru-RU" w:eastAsia="zh-CN" w:bidi="ar-SA"/>
        </w:rPr>
        <w:t>нагружения</w:t>
      </w:r>
      <w:proofErr w:type="spellEnd"/>
      <w:r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и/или другие соответствующие условия применения должны быть установлены с учетом коэффициентов безопасности, соответствующих частным случаям применения протезного или ортопедического устройства, назначенным изготовителем. Коэффициенты безопасности определяются отношением уровней нагрузки при соответствующих условиях </w:t>
      </w:r>
      <w:r w:rsidR="008C27F4" w:rsidRPr="00C61371">
        <w:rPr>
          <w:rFonts w:eastAsia="Arial" w:cs="Times New Roman"/>
          <w:color w:val="auto"/>
          <w:kern w:val="3"/>
          <w:lang w:val="ru-RU" w:eastAsia="zh-CN" w:bidi="ar-SA"/>
        </w:rPr>
        <w:t>награждения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t>, применяемых для устройства, к соответствующим нагрузкам, предполагаемым для приложения к устройству пользователем, при применении способом, назначенным изготовителем.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br/>
        <w:t xml:space="preserve">Протезы должны соответствовать Национальным стандартом Российской Федерации ГОСТ Р 51632-2014 </w:t>
      </w:r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>«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t>Технические средства реабилитации людей с ограничен</w:t>
      </w:r>
      <w:r w:rsidR="00D60CB4">
        <w:rPr>
          <w:rFonts w:eastAsia="Arial" w:cs="Times New Roman"/>
          <w:color w:val="auto"/>
          <w:kern w:val="3"/>
          <w:lang w:val="ru-RU" w:eastAsia="zh-CN" w:bidi="ar-SA"/>
        </w:rPr>
        <w:t>иями жизнедеятельности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t>.</w:t>
      </w:r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Общие технические </w:t>
      </w:r>
      <w:r w:rsidR="009E3C75">
        <w:rPr>
          <w:rFonts w:eastAsia="Arial" w:cs="Times New Roman"/>
          <w:color w:val="auto"/>
          <w:kern w:val="3"/>
          <w:lang w:val="ru-RU" w:eastAsia="zh-CN" w:bidi="ar-SA"/>
        </w:rPr>
        <w:t>требования и методы испытаний».</w:t>
      </w:r>
    </w:p>
    <w:p w:rsidR="003B7316" w:rsidRPr="00C61371" w:rsidRDefault="003B7316" w:rsidP="008C27F4">
      <w:pPr>
        <w:autoSpaceDE w:val="0"/>
        <w:autoSpaceDN w:val="0"/>
        <w:ind w:firstLine="708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Протезы должны изготавливаться с учетом анатомических дефектов </w:t>
      </w:r>
      <w:r w:rsidR="008C27F4">
        <w:rPr>
          <w:rFonts w:eastAsia="Arial" w:cs="Times New Roman"/>
          <w:color w:val="auto"/>
          <w:kern w:val="3"/>
          <w:lang w:val="ru-RU" w:eastAsia="zh-CN" w:bidi="ar-SA"/>
        </w:rPr>
        <w:t>верхних</w:t>
      </w:r>
      <w:r w:rsidR="008C27F4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конечностей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t>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3B7316" w:rsidRPr="00C61371" w:rsidRDefault="003B7316" w:rsidP="00360516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C61371">
        <w:rPr>
          <w:rFonts w:eastAsia="Arial" w:cs="Times New Roman"/>
          <w:color w:val="auto"/>
          <w:kern w:val="3"/>
          <w:lang w:val="ru-RU" w:eastAsia="zh-CN" w:bidi="ar-SA"/>
        </w:rPr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3B7316" w:rsidRPr="00C61371" w:rsidRDefault="003B7316" w:rsidP="00360516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Узлы протезов должны быть стойкими к воздействию физиологических </w:t>
      </w:r>
      <w:r w:rsidR="009821EA" w:rsidRPr="00C61371">
        <w:rPr>
          <w:rFonts w:eastAsia="Arial" w:cs="Times New Roman"/>
          <w:color w:val="auto"/>
          <w:kern w:val="3"/>
          <w:lang w:val="ru-RU" w:eastAsia="zh-CN" w:bidi="ar-SA"/>
        </w:rPr>
        <w:t>жидкостей (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t>пота, мочи).</w:t>
      </w:r>
    </w:p>
    <w:p w:rsidR="007C507D" w:rsidRDefault="003B7316" w:rsidP="00360516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C61371">
        <w:rPr>
          <w:rFonts w:eastAsia="Arial" w:cs="Times New Roman"/>
          <w:color w:val="auto"/>
          <w:kern w:val="3"/>
          <w:lang w:val="ru-RU" w:eastAsia="zh-CN" w:bidi="ar-SA"/>
        </w:rPr>
        <w:t>Металлические протезы должны быть изготовлены из коррозийно-стойких материалов или защищены от коррозии специальными покрытиями.</w:t>
      </w:r>
    </w:p>
    <w:p w:rsidR="00605632" w:rsidRPr="00360516" w:rsidRDefault="00605632" w:rsidP="00360516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</w:p>
    <w:p w:rsidR="00AE7588" w:rsidRPr="00C61371" w:rsidRDefault="00AE7588" w:rsidP="00360516">
      <w:pPr>
        <w:suppressAutoHyphens w:val="0"/>
        <w:ind w:firstLine="567"/>
        <w:jc w:val="both"/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</w:pPr>
      <w:r w:rsidRPr="00C61371"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  <w:lastRenderedPageBreak/>
        <w:t>Требования к результатам работ.</w:t>
      </w:r>
    </w:p>
    <w:p w:rsidR="00AE7588" w:rsidRPr="00360516" w:rsidRDefault="00AE7588" w:rsidP="00360516">
      <w:pPr>
        <w:suppressAutoHyphens w:val="0"/>
        <w:ind w:firstLine="567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C61371">
        <w:rPr>
          <w:rFonts w:eastAsia="Times New Roman" w:cs="Times New Roman"/>
          <w:color w:val="auto"/>
          <w:kern w:val="0"/>
          <w:lang w:val="ru-RU" w:eastAsia="ar-SA" w:bidi="ar-SA"/>
        </w:rPr>
        <w:t>Работы по изготовлению протез</w:t>
      </w:r>
      <w:r w:rsidR="00605632">
        <w:rPr>
          <w:rFonts w:eastAsia="Times New Roman" w:cs="Times New Roman"/>
          <w:color w:val="auto"/>
          <w:kern w:val="0"/>
          <w:lang w:val="ru-RU" w:eastAsia="ar-SA" w:bidi="ar-SA"/>
        </w:rPr>
        <w:t>а</w:t>
      </w:r>
      <w:r w:rsidRPr="00C61371">
        <w:rPr>
          <w:rFonts w:eastAsia="Times New Roman" w:cs="Times New Roman"/>
          <w:color w:val="auto"/>
          <w:kern w:val="0"/>
          <w:lang w:val="ru-RU" w:eastAsia="ar-SA" w:bidi="ar-SA"/>
        </w:rPr>
        <w:t xml:space="preserve"> следует считать эффективно исполненными, если у </w:t>
      </w:r>
      <w:r w:rsidR="00D32A34">
        <w:rPr>
          <w:rFonts w:eastAsia="Times New Roman" w:cs="Times New Roman"/>
          <w:color w:val="auto"/>
          <w:kern w:val="0"/>
          <w:lang w:val="ru-RU" w:eastAsia="ar-SA" w:bidi="ar-SA"/>
        </w:rPr>
        <w:t>пострадавшего на производстве</w:t>
      </w:r>
      <w:r w:rsidRPr="00C61371">
        <w:rPr>
          <w:rFonts w:eastAsia="Times New Roman" w:cs="Times New Roman"/>
          <w:color w:val="auto"/>
          <w:kern w:val="0"/>
          <w:lang w:val="ru-RU" w:eastAsia="ar-SA" w:bidi="ar-SA"/>
        </w:rPr>
        <w:t xml:space="preserve">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1D7D65" w:rsidRPr="00C61371" w:rsidRDefault="008D1A34" w:rsidP="00360516">
      <w:pPr>
        <w:keepNext/>
        <w:widowControl w:val="0"/>
        <w:spacing w:line="100" w:lineRule="atLeast"/>
        <w:ind w:firstLine="567"/>
        <w:jc w:val="both"/>
        <w:textAlignment w:val="baseline"/>
        <w:rPr>
          <w:rFonts w:cs="Times New Roman"/>
          <w:lang w:val="de-DE"/>
        </w:rPr>
      </w:pPr>
      <w:proofErr w:type="spellStart"/>
      <w:r w:rsidRPr="00C61371">
        <w:rPr>
          <w:rFonts w:cs="Times New Roman"/>
          <w:b/>
          <w:bCs/>
          <w:u w:val="single"/>
          <w:lang w:val="de-DE"/>
        </w:rPr>
        <w:t>Требования</w:t>
      </w:r>
      <w:proofErr w:type="spellEnd"/>
      <w:r w:rsidRPr="00C61371">
        <w:rPr>
          <w:rFonts w:cs="Times New Roman"/>
          <w:b/>
          <w:bCs/>
          <w:u w:val="single"/>
          <w:lang w:val="de-DE"/>
        </w:rPr>
        <w:t xml:space="preserve"> к </w:t>
      </w:r>
      <w:proofErr w:type="spellStart"/>
      <w:r w:rsidRPr="00C61371">
        <w:rPr>
          <w:rFonts w:cs="Times New Roman"/>
          <w:b/>
          <w:bCs/>
          <w:u w:val="single"/>
          <w:lang w:val="de-DE"/>
        </w:rPr>
        <w:t>месту</w:t>
      </w:r>
      <w:proofErr w:type="spellEnd"/>
      <w:r w:rsidRPr="00C61371">
        <w:rPr>
          <w:rFonts w:cs="Times New Roman"/>
          <w:b/>
          <w:bCs/>
          <w:u w:val="single"/>
          <w:lang w:val="de-DE"/>
        </w:rPr>
        <w:t xml:space="preserve">, </w:t>
      </w:r>
      <w:proofErr w:type="spellStart"/>
      <w:r w:rsidRPr="00C61371">
        <w:rPr>
          <w:rFonts w:cs="Times New Roman"/>
          <w:b/>
          <w:bCs/>
          <w:u w:val="single"/>
          <w:lang w:val="de-DE"/>
        </w:rPr>
        <w:t>условиям</w:t>
      </w:r>
      <w:proofErr w:type="spellEnd"/>
      <w:r w:rsidRPr="00C61371">
        <w:rPr>
          <w:rFonts w:cs="Times New Roman"/>
          <w:b/>
          <w:bCs/>
          <w:u w:val="single"/>
          <w:lang w:val="de-DE"/>
        </w:rPr>
        <w:t xml:space="preserve"> и </w:t>
      </w:r>
      <w:proofErr w:type="spellStart"/>
      <w:r w:rsidRPr="00C61371">
        <w:rPr>
          <w:rFonts w:cs="Times New Roman"/>
          <w:b/>
          <w:bCs/>
          <w:u w:val="single"/>
          <w:lang w:val="de-DE"/>
        </w:rPr>
        <w:t>срокам</w:t>
      </w:r>
      <w:proofErr w:type="spellEnd"/>
      <w:r w:rsidRPr="00C61371">
        <w:rPr>
          <w:rFonts w:cs="Times New Roman"/>
          <w:b/>
          <w:bCs/>
          <w:u w:val="single"/>
          <w:lang w:val="de-DE"/>
        </w:rPr>
        <w:t xml:space="preserve"> (</w:t>
      </w:r>
      <w:proofErr w:type="spellStart"/>
      <w:r w:rsidRPr="00C61371">
        <w:rPr>
          <w:rFonts w:cs="Times New Roman"/>
          <w:b/>
          <w:bCs/>
          <w:u w:val="single"/>
          <w:lang w:val="de-DE"/>
        </w:rPr>
        <w:t>периодам</w:t>
      </w:r>
      <w:proofErr w:type="spellEnd"/>
      <w:r w:rsidRPr="00C61371">
        <w:rPr>
          <w:rFonts w:cs="Times New Roman"/>
          <w:b/>
          <w:bCs/>
          <w:u w:val="single"/>
          <w:lang w:val="de-DE"/>
        </w:rPr>
        <w:t xml:space="preserve">) </w:t>
      </w:r>
      <w:r w:rsidR="00992135">
        <w:rPr>
          <w:rFonts w:cs="Times New Roman"/>
          <w:b/>
          <w:bCs/>
          <w:u w:val="single"/>
          <w:lang w:val="ru-RU"/>
        </w:rPr>
        <w:t>выполнения работ</w:t>
      </w:r>
      <w:r w:rsidRPr="00C61371">
        <w:rPr>
          <w:rFonts w:cs="Times New Roman"/>
          <w:b/>
          <w:bCs/>
          <w:u w:val="single"/>
          <w:lang w:val="de-DE"/>
        </w:rPr>
        <w:t>:</w:t>
      </w:r>
    </w:p>
    <w:p w:rsidR="008D1A34" w:rsidRPr="00C61371" w:rsidRDefault="008D1A34" w:rsidP="00360516">
      <w:pPr>
        <w:keepNext/>
        <w:widowControl w:val="0"/>
        <w:spacing w:line="100" w:lineRule="atLeast"/>
        <w:ind w:firstLine="680"/>
        <w:jc w:val="both"/>
        <w:textAlignment w:val="baseline"/>
        <w:rPr>
          <w:rFonts w:cs="Times New Roman"/>
          <w:lang w:val="de-DE"/>
        </w:rPr>
      </w:pPr>
      <w:r w:rsidRPr="00C61371">
        <w:rPr>
          <w:rFonts w:cs="Times New Roman"/>
          <w:lang w:val="de-DE"/>
        </w:rPr>
        <w:t xml:space="preserve">- </w:t>
      </w:r>
      <w:proofErr w:type="spellStart"/>
      <w:r w:rsidRPr="00C61371">
        <w:rPr>
          <w:rFonts w:cs="Times New Roman"/>
          <w:lang w:val="de-DE"/>
        </w:rPr>
        <w:t>отражение</w:t>
      </w:r>
      <w:proofErr w:type="spellEnd"/>
      <w:r w:rsidRPr="00C61371">
        <w:rPr>
          <w:rFonts w:cs="Times New Roman"/>
          <w:lang w:val="de-DE"/>
        </w:rPr>
        <w:t xml:space="preserve"> в </w:t>
      </w:r>
      <w:proofErr w:type="spellStart"/>
      <w:r w:rsidRPr="00C61371">
        <w:rPr>
          <w:rFonts w:cs="Times New Roman"/>
          <w:lang w:val="de-DE"/>
        </w:rPr>
        <w:t>акте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передачи</w:t>
      </w:r>
      <w:proofErr w:type="spellEnd"/>
      <w:r w:rsidRPr="00C61371">
        <w:rPr>
          <w:rFonts w:cs="Times New Roman"/>
          <w:lang w:val="de-DE"/>
        </w:rPr>
        <w:t xml:space="preserve"> </w:t>
      </w:r>
      <w:r w:rsidR="00D92207">
        <w:rPr>
          <w:rFonts w:cs="Times New Roman"/>
          <w:lang w:val="ru-RU"/>
        </w:rPr>
        <w:t>пострадавшим на производстве</w:t>
      </w:r>
      <w:r w:rsidRPr="00C61371">
        <w:rPr>
          <w:rFonts w:cs="Times New Roman"/>
          <w:lang w:val="de-DE"/>
        </w:rPr>
        <w:t xml:space="preserve"> </w:t>
      </w:r>
      <w:r w:rsidRPr="00C61371">
        <w:rPr>
          <w:rFonts w:cs="Times New Roman"/>
          <w:lang w:val="ru-RU"/>
        </w:rPr>
        <w:t>протезно-ортопедических изделий</w:t>
      </w:r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реквизитов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документа</w:t>
      </w:r>
      <w:proofErr w:type="spellEnd"/>
      <w:r w:rsidRPr="00C61371">
        <w:rPr>
          <w:rFonts w:cs="Times New Roman"/>
          <w:lang w:val="de-DE"/>
        </w:rPr>
        <w:t xml:space="preserve">, </w:t>
      </w:r>
      <w:proofErr w:type="spellStart"/>
      <w:r w:rsidRPr="00C61371">
        <w:rPr>
          <w:rFonts w:cs="Times New Roman"/>
          <w:lang w:val="de-DE"/>
        </w:rPr>
        <w:t>удостоверяющего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личность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получателя</w:t>
      </w:r>
      <w:proofErr w:type="spellEnd"/>
      <w:r w:rsidRPr="00C61371">
        <w:rPr>
          <w:rFonts w:cs="Times New Roman"/>
          <w:lang w:val="de-DE"/>
        </w:rPr>
        <w:t>;</w:t>
      </w:r>
    </w:p>
    <w:p w:rsidR="00AE29EC" w:rsidRPr="00360516" w:rsidRDefault="008D1A34" w:rsidP="00360516">
      <w:pPr>
        <w:keepNext/>
        <w:widowControl w:val="0"/>
        <w:spacing w:line="100" w:lineRule="atLeast"/>
        <w:ind w:firstLine="680"/>
        <w:jc w:val="both"/>
        <w:textAlignment w:val="baseline"/>
        <w:rPr>
          <w:rFonts w:cs="Times New Roman"/>
          <w:lang w:val="de-DE"/>
        </w:rPr>
      </w:pPr>
      <w:r w:rsidRPr="00C61371">
        <w:rPr>
          <w:rFonts w:cs="Times New Roman"/>
          <w:lang w:val="de-DE"/>
        </w:rPr>
        <w:t xml:space="preserve"> - </w:t>
      </w:r>
      <w:proofErr w:type="spellStart"/>
      <w:r w:rsidRPr="00C61371">
        <w:rPr>
          <w:rFonts w:cs="Times New Roman"/>
          <w:lang w:val="de-DE"/>
        </w:rPr>
        <w:t>информирование</w:t>
      </w:r>
      <w:proofErr w:type="spellEnd"/>
      <w:r w:rsidRPr="00C61371">
        <w:rPr>
          <w:rFonts w:cs="Times New Roman"/>
          <w:lang w:val="de-DE"/>
        </w:rPr>
        <w:t xml:space="preserve"> </w:t>
      </w:r>
      <w:r w:rsidR="00D92207">
        <w:rPr>
          <w:rFonts w:cs="Times New Roman"/>
          <w:lang w:val="ru-RU"/>
        </w:rPr>
        <w:t>пострадавших на производстве</w:t>
      </w:r>
      <w:r w:rsidRPr="00C61371">
        <w:rPr>
          <w:rFonts w:cs="Times New Roman"/>
          <w:lang w:val="de-DE"/>
        </w:rPr>
        <w:t xml:space="preserve"> о </w:t>
      </w:r>
      <w:proofErr w:type="spellStart"/>
      <w:r w:rsidRPr="00C61371">
        <w:rPr>
          <w:rFonts w:cs="Times New Roman"/>
          <w:lang w:val="de-DE"/>
        </w:rPr>
        <w:t>дате</w:t>
      </w:r>
      <w:proofErr w:type="spellEnd"/>
      <w:r w:rsidRPr="00C61371">
        <w:rPr>
          <w:rFonts w:cs="Times New Roman"/>
          <w:lang w:val="de-DE"/>
        </w:rPr>
        <w:t xml:space="preserve">, </w:t>
      </w:r>
      <w:proofErr w:type="spellStart"/>
      <w:r w:rsidRPr="00C61371">
        <w:rPr>
          <w:rFonts w:cs="Times New Roman"/>
          <w:lang w:val="de-DE"/>
        </w:rPr>
        <w:t>времени</w:t>
      </w:r>
      <w:proofErr w:type="spellEnd"/>
      <w:r w:rsidRPr="00C61371">
        <w:rPr>
          <w:rFonts w:cs="Times New Roman"/>
          <w:lang w:val="de-DE"/>
        </w:rPr>
        <w:t xml:space="preserve"> и </w:t>
      </w:r>
      <w:proofErr w:type="spellStart"/>
      <w:r w:rsidRPr="00C61371">
        <w:rPr>
          <w:rFonts w:cs="Times New Roman"/>
          <w:lang w:val="de-DE"/>
        </w:rPr>
        <w:t>месте</w:t>
      </w:r>
      <w:proofErr w:type="spellEnd"/>
      <w:r w:rsidRPr="00C61371">
        <w:rPr>
          <w:rFonts w:cs="Times New Roman"/>
          <w:lang w:val="de-DE"/>
        </w:rPr>
        <w:t xml:space="preserve"> </w:t>
      </w:r>
      <w:r w:rsidRPr="00C61371">
        <w:rPr>
          <w:rFonts w:cs="Times New Roman"/>
          <w:lang w:val="ru-RU"/>
        </w:rPr>
        <w:t>изготовления</w:t>
      </w:r>
      <w:r w:rsidRPr="00C61371">
        <w:rPr>
          <w:rFonts w:cs="Times New Roman"/>
          <w:lang w:val="de-DE"/>
        </w:rPr>
        <w:t>.</w:t>
      </w:r>
    </w:p>
    <w:p w:rsidR="00AE7588" w:rsidRPr="00C61371" w:rsidRDefault="002F2591" w:rsidP="00360516">
      <w:pPr>
        <w:jc w:val="both"/>
        <w:rPr>
          <w:rFonts w:cs="Times New Roman"/>
          <w:b/>
          <w:bCs/>
          <w:lang w:val="ru-RU"/>
        </w:rPr>
      </w:pPr>
      <w:r w:rsidRPr="00C61371">
        <w:rPr>
          <w:rFonts w:cs="Times New Roman"/>
          <w:b/>
          <w:bCs/>
          <w:lang w:val="ru-RU"/>
        </w:rPr>
        <w:t xml:space="preserve">        </w:t>
      </w:r>
      <w:r w:rsidR="00AE7588" w:rsidRPr="00C61371">
        <w:rPr>
          <w:rFonts w:cs="Times New Roman"/>
          <w:b/>
          <w:bCs/>
          <w:lang w:val="ru-RU"/>
        </w:rPr>
        <w:t>Порядок формирования цены контракта</w:t>
      </w:r>
    </w:p>
    <w:p w:rsidR="00AE7588" w:rsidRPr="00360516" w:rsidRDefault="00AE7588" w:rsidP="00360516">
      <w:pPr>
        <w:ind w:firstLine="708"/>
        <w:jc w:val="both"/>
        <w:rPr>
          <w:rFonts w:cs="Times New Roman"/>
          <w:lang w:val="ru-RU"/>
        </w:rPr>
      </w:pPr>
      <w:r w:rsidRPr="00C61371">
        <w:rPr>
          <w:rFonts w:cs="Times New Roman"/>
          <w:lang w:val="ru-RU"/>
        </w:rPr>
        <w:t>В цену Контракта включаются все расходы Исполнителя по исполнению настоящего Контракта, в том числе расходы по выполненным Работам с учетом физиологических данных Получателя, а также расходы на перевозку, страхование, уплату налогов и других обязательных платежей.</w:t>
      </w:r>
    </w:p>
    <w:p w:rsidR="00AE7588" w:rsidRPr="00C61371" w:rsidRDefault="00AE7588" w:rsidP="00360516">
      <w:pPr>
        <w:suppressAutoHyphens w:val="0"/>
        <w:ind w:firstLine="567"/>
        <w:jc w:val="both"/>
        <w:rPr>
          <w:rFonts w:cs="Times New Roman"/>
          <w:kern w:val="0"/>
          <w:lang w:val="ru-RU"/>
        </w:rPr>
      </w:pPr>
      <w:r w:rsidRPr="00C61371">
        <w:rPr>
          <w:rFonts w:cs="Times New Roman"/>
          <w:b/>
          <w:kern w:val="0"/>
          <w:lang w:val="ru-RU"/>
        </w:rPr>
        <w:t>Гарантийный срок</w:t>
      </w:r>
      <w:r w:rsidRPr="00C61371">
        <w:rPr>
          <w:rFonts w:cs="Times New Roman"/>
          <w:kern w:val="0"/>
          <w:lang w:val="ru-RU"/>
        </w:rPr>
        <w:t xml:space="preserve">. </w:t>
      </w:r>
    </w:p>
    <w:p w:rsidR="00D4709A" w:rsidRPr="00360516" w:rsidRDefault="00AE7588" w:rsidP="00360516">
      <w:pPr>
        <w:suppressAutoHyphens w:val="0"/>
        <w:ind w:firstLine="567"/>
        <w:jc w:val="both"/>
        <w:rPr>
          <w:rFonts w:cs="Times New Roman"/>
          <w:kern w:val="0"/>
          <w:lang w:val="ru-RU"/>
        </w:rPr>
      </w:pPr>
      <w:r w:rsidRPr="00C61371">
        <w:rPr>
          <w:rFonts w:cs="Times New Roman"/>
          <w:kern w:val="0"/>
          <w:lang w:val="ru-RU"/>
        </w:rPr>
        <w:t>Гарантийный срок на протезы устанавливается со дня выдачи готового изделия в эксплуатацию в соответствие с РСТ РСФСР 644-80 «Изделия протезно-ортопедические</w:t>
      </w:r>
      <w:r w:rsidR="002C7B6B">
        <w:rPr>
          <w:rFonts w:cs="Times New Roman"/>
          <w:kern w:val="0"/>
          <w:lang w:val="ru-RU"/>
        </w:rPr>
        <w:t>. Общие технические требования.</w:t>
      </w:r>
      <w:r w:rsidRPr="00C61371">
        <w:rPr>
          <w:rFonts w:cs="Times New Roman"/>
          <w:kern w:val="0"/>
          <w:lang w:val="ru-RU"/>
        </w:rPr>
        <w:t>», а именно:</w:t>
      </w:r>
      <w:r w:rsidR="00360516">
        <w:rPr>
          <w:rFonts w:cs="Times New Roman"/>
          <w:kern w:val="0"/>
          <w:lang w:val="ru-RU"/>
        </w:rPr>
        <w:t xml:space="preserve"> </w:t>
      </w:r>
      <w:r w:rsidR="00D4709A" w:rsidRPr="00D4709A">
        <w:rPr>
          <w:kern w:val="0"/>
          <w:lang w:val="ru-RU"/>
        </w:rPr>
        <w:t>-</w:t>
      </w:r>
      <w:r w:rsidR="00D4709A">
        <w:rPr>
          <w:kern w:val="0"/>
        </w:rPr>
        <w:t> </w:t>
      </w:r>
      <w:r w:rsidR="00D4709A" w:rsidRPr="00D4709A">
        <w:rPr>
          <w:kern w:val="0"/>
          <w:lang w:val="ru-RU"/>
        </w:rPr>
        <w:t>протез</w:t>
      </w:r>
      <w:r w:rsidR="0024102E">
        <w:rPr>
          <w:kern w:val="0"/>
          <w:lang w:val="ru-RU"/>
        </w:rPr>
        <w:t xml:space="preserve"> плеча с внешним источником энергии – 12 месяцев.</w:t>
      </w:r>
      <w:r w:rsidR="0014508A">
        <w:rPr>
          <w:kern w:val="0"/>
          <w:lang w:val="ru-RU"/>
        </w:rPr>
        <w:t xml:space="preserve"> </w:t>
      </w:r>
    </w:p>
    <w:p w:rsidR="00AE7588" w:rsidRPr="00C61371" w:rsidRDefault="00AE7588" w:rsidP="00360516">
      <w:pPr>
        <w:suppressAutoHyphens w:val="0"/>
        <w:ind w:firstLine="567"/>
        <w:jc w:val="both"/>
        <w:rPr>
          <w:rFonts w:cs="Times New Roman"/>
          <w:kern w:val="0"/>
          <w:lang w:val="ru-RU"/>
        </w:rPr>
      </w:pPr>
      <w:r w:rsidRPr="00C61371">
        <w:rPr>
          <w:rFonts w:cs="Times New Roman"/>
          <w:kern w:val="0"/>
          <w:lang w:val="ru-RU"/>
        </w:rPr>
        <w:t>В течение этого срока предприятие-изготовитель производит замену или ремонт изделия бесплатно.</w:t>
      </w:r>
    </w:p>
    <w:p w:rsidR="00AE7588" w:rsidRPr="00360516" w:rsidRDefault="00AE7588" w:rsidP="00360516">
      <w:pPr>
        <w:widowControl w:val="0"/>
        <w:jc w:val="both"/>
        <w:rPr>
          <w:rFonts w:cs="Times New Roman"/>
          <w:lang w:val="ru-RU"/>
        </w:rPr>
      </w:pPr>
      <w:r w:rsidRPr="00C61371">
        <w:rPr>
          <w:rFonts w:cs="Times New Roman"/>
          <w:lang w:val="ru-RU"/>
        </w:rPr>
        <w:t>Данная гарантия действительна после подписания Акта сдачи-приемки работ Получателем.</w:t>
      </w:r>
    </w:p>
    <w:p w:rsidR="00360516" w:rsidRDefault="00570757" w:rsidP="00360516">
      <w:pPr>
        <w:widowControl w:val="0"/>
        <w:spacing w:line="100" w:lineRule="atLeast"/>
        <w:ind w:left="360"/>
        <w:jc w:val="both"/>
        <w:textAlignment w:val="baseline"/>
        <w:rPr>
          <w:b/>
          <w:color w:val="auto"/>
          <w:lang w:val="ru-RU" w:eastAsia="ar-SA" w:bidi="ar-SA"/>
        </w:rPr>
      </w:pPr>
      <w:r w:rsidRPr="00207529">
        <w:rPr>
          <w:b/>
          <w:color w:val="auto"/>
          <w:lang w:val="ru-RU" w:eastAsia="ar-SA" w:bidi="ar-SA"/>
        </w:rPr>
        <w:t xml:space="preserve">Место, условия и </w:t>
      </w:r>
      <w:r w:rsidR="00360516">
        <w:rPr>
          <w:b/>
          <w:color w:val="auto"/>
          <w:lang w:val="ru-RU" w:eastAsia="ar-SA" w:bidi="ar-SA"/>
        </w:rPr>
        <w:t>сроки (периоды) выполнения работ.</w:t>
      </w:r>
    </w:p>
    <w:p w:rsidR="00360516" w:rsidRDefault="00570757" w:rsidP="00360516">
      <w:pPr>
        <w:widowControl w:val="0"/>
        <w:spacing w:line="100" w:lineRule="atLeast"/>
        <w:ind w:left="360"/>
        <w:jc w:val="both"/>
        <w:textAlignment w:val="baseline"/>
        <w:rPr>
          <w:b/>
          <w:color w:val="auto"/>
          <w:lang w:val="ru-RU" w:eastAsia="ar-SA" w:bidi="ar-SA"/>
        </w:rPr>
      </w:pPr>
      <w:r w:rsidRPr="00207529">
        <w:rPr>
          <w:color w:val="auto"/>
          <w:lang w:val="ru-RU" w:eastAsia="ar-SA" w:bidi="ar-SA"/>
        </w:rPr>
        <w:t>Выполнение работ должно быть осуществлено: Р</w:t>
      </w:r>
      <w:r w:rsidR="0014508A">
        <w:rPr>
          <w:color w:val="auto"/>
          <w:lang w:val="ru-RU" w:eastAsia="ar-SA" w:bidi="ar-SA"/>
        </w:rPr>
        <w:t>оссийская</w:t>
      </w:r>
      <w:r w:rsidR="00812FF3">
        <w:rPr>
          <w:color w:val="auto"/>
          <w:lang w:val="ru-RU" w:eastAsia="ar-SA" w:bidi="ar-SA"/>
        </w:rPr>
        <w:t xml:space="preserve"> </w:t>
      </w:r>
      <w:r w:rsidRPr="00207529">
        <w:rPr>
          <w:color w:val="auto"/>
          <w:lang w:val="ru-RU" w:eastAsia="ar-SA" w:bidi="ar-SA"/>
        </w:rPr>
        <w:t>Ф</w:t>
      </w:r>
      <w:r w:rsidR="0014508A">
        <w:rPr>
          <w:color w:val="auto"/>
          <w:lang w:val="ru-RU" w:eastAsia="ar-SA" w:bidi="ar-SA"/>
        </w:rPr>
        <w:t>едерация</w:t>
      </w:r>
      <w:r w:rsidRPr="00207529">
        <w:rPr>
          <w:color w:val="auto"/>
          <w:lang w:val="ru-RU" w:eastAsia="ar-SA" w:bidi="ar-SA"/>
        </w:rPr>
        <w:t>,</w:t>
      </w:r>
      <w:r w:rsidR="00812FF3">
        <w:rPr>
          <w:color w:val="auto"/>
          <w:lang w:val="ru-RU" w:eastAsia="ar-SA" w:bidi="ar-SA"/>
        </w:rPr>
        <w:t xml:space="preserve"> </w:t>
      </w:r>
      <w:r w:rsidRPr="00207529">
        <w:rPr>
          <w:color w:val="auto"/>
          <w:lang w:val="ru-RU" w:eastAsia="ar-SA" w:bidi="ar-SA"/>
        </w:rPr>
        <w:t>по месту нахождения Исполнителя</w:t>
      </w:r>
      <w:r w:rsidR="00360516">
        <w:rPr>
          <w:color w:val="auto"/>
          <w:lang w:val="ru-RU" w:eastAsia="ar-SA" w:bidi="ar-SA"/>
        </w:rPr>
        <w:t>,</w:t>
      </w:r>
      <w:r w:rsidRPr="00207529">
        <w:rPr>
          <w:color w:val="auto"/>
          <w:lang w:val="ru-RU" w:eastAsia="ar-SA" w:bidi="ar-SA"/>
        </w:rPr>
        <w:t xml:space="preserve"> по заказам</w:t>
      </w:r>
      <w:r w:rsidR="00D92207">
        <w:rPr>
          <w:color w:val="auto"/>
          <w:lang w:val="ru-RU" w:eastAsia="ar-SA" w:bidi="ar-SA"/>
        </w:rPr>
        <w:t xml:space="preserve"> пострадавших на производстве</w:t>
      </w:r>
      <w:r w:rsidRPr="00207529">
        <w:rPr>
          <w:color w:val="auto"/>
          <w:lang w:val="ru-RU" w:eastAsia="ar-SA" w:bidi="ar-SA"/>
        </w:rPr>
        <w:t xml:space="preserve"> при наличии направлений, выданных</w:t>
      </w:r>
      <w:r w:rsidR="00E74316">
        <w:rPr>
          <w:color w:val="auto"/>
          <w:lang w:val="ru-RU" w:eastAsia="ar-SA" w:bidi="ar-SA"/>
        </w:rPr>
        <w:t xml:space="preserve"> Филиалами</w:t>
      </w:r>
      <w:r w:rsidRPr="00207529">
        <w:rPr>
          <w:color w:val="auto"/>
          <w:lang w:val="ru-RU" w:eastAsia="ar-SA" w:bidi="ar-SA"/>
        </w:rPr>
        <w:t xml:space="preserve"> Заказчик</w:t>
      </w:r>
      <w:r w:rsidR="00E74316">
        <w:rPr>
          <w:color w:val="auto"/>
          <w:lang w:val="ru-RU" w:eastAsia="ar-SA" w:bidi="ar-SA"/>
        </w:rPr>
        <w:t>а</w:t>
      </w:r>
      <w:r w:rsidRPr="00207529">
        <w:rPr>
          <w:color w:val="auto"/>
          <w:lang w:val="ru-RU" w:eastAsia="ar-SA" w:bidi="ar-SA"/>
        </w:rPr>
        <w:t>.</w:t>
      </w:r>
    </w:p>
    <w:p w:rsidR="00360516" w:rsidRDefault="00570757" w:rsidP="00360516">
      <w:pPr>
        <w:widowControl w:val="0"/>
        <w:spacing w:line="100" w:lineRule="atLeast"/>
        <w:ind w:left="360"/>
        <w:jc w:val="both"/>
        <w:textAlignment w:val="baseline"/>
        <w:rPr>
          <w:bCs/>
          <w:color w:val="auto"/>
          <w:lang w:val="ru-RU" w:eastAsia="ar-SA" w:bidi="ar-SA"/>
        </w:rPr>
      </w:pPr>
      <w:r w:rsidRPr="00207529">
        <w:rPr>
          <w:b/>
          <w:color w:val="auto"/>
          <w:lang w:val="ru-RU" w:eastAsia="ar-SA" w:bidi="ar-SA"/>
        </w:rPr>
        <w:t xml:space="preserve">   </w:t>
      </w:r>
      <w:r w:rsidRPr="00570757">
        <w:rPr>
          <w:b/>
          <w:bCs/>
          <w:color w:val="auto"/>
          <w:lang w:val="ru-RU" w:eastAsia="ar-SA" w:bidi="ar-SA"/>
        </w:rPr>
        <w:t>Сроки (периоды) выполнения работ</w:t>
      </w:r>
      <w:r w:rsidRPr="00207529">
        <w:rPr>
          <w:bCs/>
          <w:color w:val="auto"/>
          <w:lang w:val="ru-RU" w:eastAsia="ar-SA" w:bidi="ar-SA"/>
        </w:rPr>
        <w:t>:</w:t>
      </w:r>
    </w:p>
    <w:p w:rsidR="00360516" w:rsidRDefault="00360516" w:rsidP="00360516">
      <w:pPr>
        <w:widowControl w:val="0"/>
        <w:spacing w:line="100" w:lineRule="atLeast"/>
        <w:ind w:left="360"/>
        <w:jc w:val="both"/>
        <w:textAlignment w:val="baseline"/>
        <w:rPr>
          <w:b/>
          <w:color w:val="auto"/>
          <w:lang w:val="ru-RU" w:eastAsia="ar-SA" w:bidi="ar-SA"/>
        </w:rPr>
      </w:pPr>
      <w:r>
        <w:rPr>
          <w:color w:val="auto"/>
          <w:lang w:val="ru-RU" w:eastAsia="ar-SA" w:bidi="ar-SA"/>
        </w:rPr>
        <w:t>С</w:t>
      </w:r>
      <w:r w:rsidR="00570757" w:rsidRPr="00207529">
        <w:rPr>
          <w:color w:val="auto"/>
          <w:lang w:val="ru-RU" w:eastAsia="ar-SA" w:bidi="ar-SA"/>
        </w:rPr>
        <w:t xml:space="preserve"> даты подписания Контракта до </w:t>
      </w:r>
      <w:r w:rsidR="00CC24F2">
        <w:rPr>
          <w:color w:val="auto"/>
          <w:lang w:val="ru-RU" w:eastAsia="ar-SA" w:bidi="ar-SA"/>
        </w:rPr>
        <w:t>0</w:t>
      </w:r>
      <w:r w:rsidR="00D40018">
        <w:rPr>
          <w:color w:val="auto"/>
          <w:lang w:val="ru-RU" w:eastAsia="ar-SA" w:bidi="ar-SA"/>
        </w:rPr>
        <w:t>1</w:t>
      </w:r>
      <w:r w:rsidR="00570757" w:rsidRPr="00207529">
        <w:rPr>
          <w:color w:val="auto"/>
          <w:lang w:val="ru-RU" w:eastAsia="ar-SA" w:bidi="ar-SA"/>
        </w:rPr>
        <w:t>.</w:t>
      </w:r>
      <w:r w:rsidR="00E74316">
        <w:rPr>
          <w:color w:val="auto"/>
          <w:lang w:val="ru-RU" w:eastAsia="ar-SA" w:bidi="ar-SA"/>
        </w:rPr>
        <w:t>1</w:t>
      </w:r>
      <w:r w:rsidR="00D40018">
        <w:rPr>
          <w:color w:val="auto"/>
          <w:lang w:val="ru-RU" w:eastAsia="ar-SA" w:bidi="ar-SA"/>
        </w:rPr>
        <w:t>2</w:t>
      </w:r>
      <w:r w:rsidR="00570757" w:rsidRPr="00207529">
        <w:rPr>
          <w:color w:val="auto"/>
          <w:lang w:val="ru-RU" w:eastAsia="ar-SA" w:bidi="ar-SA"/>
        </w:rPr>
        <w:t>.201</w:t>
      </w:r>
      <w:r w:rsidR="00605632">
        <w:rPr>
          <w:color w:val="auto"/>
          <w:lang w:val="ru-RU" w:eastAsia="ar-SA" w:bidi="ar-SA"/>
        </w:rPr>
        <w:t>9</w:t>
      </w:r>
      <w:r w:rsidR="00570757" w:rsidRPr="00207529">
        <w:rPr>
          <w:color w:val="auto"/>
          <w:lang w:val="ru-RU" w:eastAsia="ar-SA" w:bidi="ar-SA"/>
        </w:rPr>
        <w:t xml:space="preserve"> года, не более </w:t>
      </w:r>
      <w:r w:rsidR="00912DD3">
        <w:rPr>
          <w:color w:val="auto"/>
          <w:lang w:val="ru-RU" w:eastAsia="ar-SA" w:bidi="ar-SA"/>
        </w:rPr>
        <w:t>60</w:t>
      </w:r>
      <w:r w:rsidR="00570757" w:rsidRPr="00207529">
        <w:rPr>
          <w:color w:val="auto"/>
          <w:lang w:val="ru-RU" w:eastAsia="ar-SA" w:bidi="ar-SA"/>
        </w:rPr>
        <w:t xml:space="preserve"> дней с даты обращения </w:t>
      </w:r>
      <w:r w:rsidR="00E74316">
        <w:rPr>
          <w:color w:val="auto"/>
          <w:lang w:val="ru-RU" w:eastAsia="ar-SA" w:bidi="ar-SA"/>
        </w:rPr>
        <w:t>пострадавшего на производстве</w:t>
      </w:r>
      <w:r w:rsidR="00570757" w:rsidRPr="00207529">
        <w:rPr>
          <w:color w:val="auto"/>
          <w:lang w:val="ru-RU" w:eastAsia="ar-SA" w:bidi="ar-SA"/>
        </w:rPr>
        <w:t xml:space="preserve"> к </w:t>
      </w:r>
      <w:r>
        <w:rPr>
          <w:color w:val="auto"/>
          <w:lang w:val="ru-RU" w:eastAsia="ar-SA" w:bidi="ar-SA"/>
        </w:rPr>
        <w:t xml:space="preserve">Исполнителю с </w:t>
      </w:r>
      <w:r w:rsidR="00570757" w:rsidRPr="00207529">
        <w:rPr>
          <w:color w:val="auto"/>
          <w:lang w:val="ru-RU" w:eastAsia="ar-SA" w:bidi="ar-SA"/>
        </w:rPr>
        <w:t>направлением, выданным</w:t>
      </w:r>
      <w:r>
        <w:rPr>
          <w:color w:val="auto"/>
          <w:lang w:val="ru-RU" w:eastAsia="ar-SA" w:bidi="ar-SA"/>
        </w:rPr>
        <w:t xml:space="preserve"> </w:t>
      </w:r>
      <w:r w:rsidR="00E74316">
        <w:rPr>
          <w:color w:val="auto"/>
          <w:lang w:val="ru-RU" w:eastAsia="ar-SA" w:bidi="ar-SA"/>
        </w:rPr>
        <w:t>Филиалами</w:t>
      </w:r>
      <w:r w:rsidR="00570757" w:rsidRPr="00207529">
        <w:rPr>
          <w:color w:val="auto"/>
          <w:lang w:val="ru-RU" w:eastAsia="ar-SA" w:bidi="ar-SA"/>
        </w:rPr>
        <w:t xml:space="preserve"> Заказчик</w:t>
      </w:r>
      <w:r w:rsidR="00E74316">
        <w:rPr>
          <w:color w:val="auto"/>
          <w:lang w:val="ru-RU" w:eastAsia="ar-SA" w:bidi="ar-SA"/>
        </w:rPr>
        <w:t>а</w:t>
      </w:r>
      <w:r w:rsidR="00570757" w:rsidRPr="00207529">
        <w:rPr>
          <w:color w:val="auto"/>
          <w:lang w:val="ru-RU" w:eastAsia="ar-SA" w:bidi="ar-SA"/>
        </w:rPr>
        <w:t>.</w:t>
      </w:r>
    </w:p>
    <w:p w:rsidR="00570757" w:rsidRDefault="00570757" w:rsidP="00570757">
      <w:pPr>
        <w:keepNext/>
        <w:widowControl w:val="0"/>
        <w:autoSpaceDE w:val="0"/>
        <w:spacing w:line="100" w:lineRule="atLeast"/>
        <w:ind w:firstLine="527"/>
        <w:jc w:val="both"/>
        <w:textAlignment w:val="baseline"/>
        <w:rPr>
          <w:color w:val="auto"/>
          <w:lang w:val="ru-RU" w:eastAsia="ar-SA" w:bidi="ar-SA"/>
        </w:rPr>
      </w:pPr>
    </w:p>
    <w:p w:rsidR="00C84D20" w:rsidRDefault="00C84D20" w:rsidP="00570757">
      <w:pPr>
        <w:keepNext/>
        <w:widowControl w:val="0"/>
        <w:autoSpaceDE w:val="0"/>
        <w:spacing w:line="100" w:lineRule="atLeast"/>
        <w:ind w:firstLine="527"/>
        <w:jc w:val="both"/>
        <w:textAlignment w:val="baseline"/>
        <w:rPr>
          <w:color w:val="auto"/>
          <w:lang w:val="ru-RU" w:eastAsia="ar-SA" w:bidi="ar-SA"/>
        </w:rPr>
      </w:pPr>
    </w:p>
    <w:p w:rsidR="00C84D20" w:rsidRDefault="00C84D20" w:rsidP="00570757">
      <w:pPr>
        <w:keepNext/>
        <w:widowControl w:val="0"/>
        <w:autoSpaceDE w:val="0"/>
        <w:spacing w:line="100" w:lineRule="atLeast"/>
        <w:ind w:firstLine="527"/>
        <w:jc w:val="both"/>
        <w:textAlignment w:val="baseline"/>
        <w:rPr>
          <w:color w:val="auto"/>
          <w:lang w:val="ru-RU" w:eastAsia="ar-SA" w:bidi="ar-SA"/>
        </w:rPr>
      </w:pPr>
    </w:p>
    <w:p w:rsidR="00C84D20" w:rsidRDefault="00C84D20" w:rsidP="00570757">
      <w:pPr>
        <w:keepNext/>
        <w:widowControl w:val="0"/>
        <w:autoSpaceDE w:val="0"/>
        <w:spacing w:line="100" w:lineRule="atLeast"/>
        <w:ind w:firstLine="527"/>
        <w:jc w:val="both"/>
        <w:textAlignment w:val="baseline"/>
        <w:rPr>
          <w:color w:val="auto"/>
          <w:lang w:val="ru-RU" w:eastAsia="ar-SA" w:bidi="ar-SA"/>
        </w:rPr>
      </w:pPr>
    </w:p>
    <w:p w:rsidR="00C84D20" w:rsidRDefault="00C84D20" w:rsidP="00570757">
      <w:pPr>
        <w:keepNext/>
        <w:widowControl w:val="0"/>
        <w:autoSpaceDE w:val="0"/>
        <w:spacing w:line="100" w:lineRule="atLeast"/>
        <w:ind w:firstLine="527"/>
        <w:jc w:val="both"/>
        <w:textAlignment w:val="baseline"/>
        <w:rPr>
          <w:color w:val="auto"/>
          <w:lang w:val="ru-RU" w:eastAsia="ar-SA" w:bidi="ar-SA"/>
        </w:rPr>
      </w:pPr>
    </w:p>
    <w:p w:rsidR="00C84D20" w:rsidRPr="00207529" w:rsidRDefault="00C84D20" w:rsidP="00570757">
      <w:pPr>
        <w:keepNext/>
        <w:widowControl w:val="0"/>
        <w:autoSpaceDE w:val="0"/>
        <w:spacing w:line="100" w:lineRule="atLeast"/>
        <w:ind w:firstLine="527"/>
        <w:jc w:val="both"/>
        <w:textAlignment w:val="baseline"/>
        <w:rPr>
          <w:color w:val="auto"/>
          <w:lang w:val="ru-RU" w:eastAsia="ar-SA" w:bidi="ar-SA"/>
        </w:rPr>
      </w:pPr>
    </w:p>
    <w:p w:rsidR="00E74316" w:rsidRPr="00207529" w:rsidRDefault="00E74316" w:rsidP="00360516">
      <w:pPr>
        <w:keepNext/>
        <w:widowControl w:val="0"/>
        <w:autoSpaceDE w:val="0"/>
        <w:spacing w:line="100" w:lineRule="atLeast"/>
        <w:jc w:val="both"/>
        <w:textAlignment w:val="baseline"/>
        <w:rPr>
          <w:color w:val="auto"/>
          <w:lang w:val="ru-RU" w:eastAsia="ar-SA" w:bidi="ar-SA"/>
        </w:rPr>
      </w:pPr>
    </w:p>
    <w:p w:rsidR="00570757" w:rsidRPr="00207529" w:rsidRDefault="00E74316" w:rsidP="00570757">
      <w:pPr>
        <w:keepNext/>
        <w:widowControl w:val="0"/>
        <w:autoSpaceDE w:val="0"/>
        <w:spacing w:line="100" w:lineRule="atLeast"/>
        <w:jc w:val="both"/>
        <w:textAlignment w:val="baseline"/>
        <w:rPr>
          <w:color w:val="auto"/>
          <w:lang w:val="ru-RU" w:eastAsia="ar-SA" w:bidi="ar-SA"/>
        </w:rPr>
      </w:pPr>
      <w:bookmarkStart w:id="0" w:name="_GoBack"/>
      <w:bookmarkEnd w:id="0"/>
      <w:r>
        <w:rPr>
          <w:color w:val="auto"/>
          <w:lang w:val="ru-RU" w:eastAsia="ar-SA" w:bidi="ar-SA"/>
        </w:rPr>
        <w:t xml:space="preserve">                                                                                                      </w:t>
      </w:r>
      <w:r w:rsidR="00570757" w:rsidRPr="00207529">
        <w:rPr>
          <w:color w:val="auto"/>
          <w:lang w:val="ru-RU" w:eastAsia="ar-SA" w:bidi="ar-SA"/>
        </w:rPr>
        <w:t xml:space="preserve"> </w:t>
      </w:r>
    </w:p>
    <w:p w:rsidR="003B7316" w:rsidRPr="00C61371" w:rsidRDefault="003B7316" w:rsidP="003B7316">
      <w:pPr>
        <w:pStyle w:val="Standard"/>
        <w:ind w:firstLine="539"/>
        <w:jc w:val="both"/>
        <w:rPr>
          <w:rFonts w:ascii="Times New Roman" w:eastAsia="Times New Roman" w:hAnsi="Times New Roman" w:cs="Times New Roman"/>
          <w:kern w:val="0"/>
          <w:lang w:eastAsia="ar-SA"/>
        </w:rPr>
      </w:pPr>
    </w:p>
    <w:p w:rsidR="003B7316" w:rsidRPr="00C61371" w:rsidRDefault="003B7316" w:rsidP="003B7316">
      <w:pPr>
        <w:keepNext/>
        <w:jc w:val="center"/>
        <w:rPr>
          <w:rFonts w:cs="Times New Roman"/>
          <w:lang w:val="ru-RU"/>
        </w:rPr>
      </w:pPr>
    </w:p>
    <w:p w:rsidR="003B7316" w:rsidRPr="00C61371" w:rsidRDefault="003B7316" w:rsidP="003B7316">
      <w:pPr>
        <w:pStyle w:val="1"/>
        <w:spacing w:before="0" w:after="0"/>
        <w:jc w:val="right"/>
        <w:rPr>
          <w:szCs w:val="24"/>
        </w:rPr>
      </w:pPr>
    </w:p>
    <w:sectPr w:rsidR="003B7316" w:rsidRPr="00C61371" w:rsidSect="00AE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16"/>
    <w:rsid w:val="00015C1E"/>
    <w:rsid w:val="00025CF0"/>
    <w:rsid w:val="00031192"/>
    <w:rsid w:val="00036809"/>
    <w:rsid w:val="000573FF"/>
    <w:rsid w:val="00067273"/>
    <w:rsid w:val="00086D5B"/>
    <w:rsid w:val="000A0975"/>
    <w:rsid w:val="000A2149"/>
    <w:rsid w:val="000D12FA"/>
    <w:rsid w:val="000D3929"/>
    <w:rsid w:val="000E2526"/>
    <w:rsid w:val="000F60FE"/>
    <w:rsid w:val="001403C1"/>
    <w:rsid w:val="0014508A"/>
    <w:rsid w:val="00153441"/>
    <w:rsid w:val="00193C8A"/>
    <w:rsid w:val="00195AC3"/>
    <w:rsid w:val="001A5BB9"/>
    <w:rsid w:val="001B1931"/>
    <w:rsid w:val="001D7D65"/>
    <w:rsid w:val="001E5724"/>
    <w:rsid w:val="001F3E88"/>
    <w:rsid w:val="002101C1"/>
    <w:rsid w:val="0024102E"/>
    <w:rsid w:val="00244AC3"/>
    <w:rsid w:val="00256022"/>
    <w:rsid w:val="00277041"/>
    <w:rsid w:val="00277922"/>
    <w:rsid w:val="00282C0C"/>
    <w:rsid w:val="002A315C"/>
    <w:rsid w:val="002A6ED9"/>
    <w:rsid w:val="002B08D2"/>
    <w:rsid w:val="002B705A"/>
    <w:rsid w:val="002C7B6B"/>
    <w:rsid w:val="002D5B78"/>
    <w:rsid w:val="002F0478"/>
    <w:rsid w:val="002F2591"/>
    <w:rsid w:val="002F6262"/>
    <w:rsid w:val="003452AF"/>
    <w:rsid w:val="00360516"/>
    <w:rsid w:val="003743E9"/>
    <w:rsid w:val="0038593E"/>
    <w:rsid w:val="003A199B"/>
    <w:rsid w:val="003B7316"/>
    <w:rsid w:val="003C6EF5"/>
    <w:rsid w:val="00411ACF"/>
    <w:rsid w:val="004376FD"/>
    <w:rsid w:val="004419F6"/>
    <w:rsid w:val="00447EDE"/>
    <w:rsid w:val="00470D11"/>
    <w:rsid w:val="00473EEB"/>
    <w:rsid w:val="004B1945"/>
    <w:rsid w:val="004B76F1"/>
    <w:rsid w:val="00523985"/>
    <w:rsid w:val="00535B41"/>
    <w:rsid w:val="005416FF"/>
    <w:rsid w:val="00570757"/>
    <w:rsid w:val="00601B16"/>
    <w:rsid w:val="00605632"/>
    <w:rsid w:val="00647320"/>
    <w:rsid w:val="006C6D85"/>
    <w:rsid w:val="006D0D9F"/>
    <w:rsid w:val="006D0F4C"/>
    <w:rsid w:val="006F474D"/>
    <w:rsid w:val="007113B2"/>
    <w:rsid w:val="00711932"/>
    <w:rsid w:val="00772A70"/>
    <w:rsid w:val="007B2A21"/>
    <w:rsid w:val="007C507D"/>
    <w:rsid w:val="007C5601"/>
    <w:rsid w:val="007D7509"/>
    <w:rsid w:val="00812FF3"/>
    <w:rsid w:val="0083548C"/>
    <w:rsid w:val="008743DA"/>
    <w:rsid w:val="00884F60"/>
    <w:rsid w:val="008B1504"/>
    <w:rsid w:val="008B204B"/>
    <w:rsid w:val="008C27F4"/>
    <w:rsid w:val="008D1A34"/>
    <w:rsid w:val="008F35D0"/>
    <w:rsid w:val="00912DD3"/>
    <w:rsid w:val="00913D7C"/>
    <w:rsid w:val="009821EA"/>
    <w:rsid w:val="00990C6F"/>
    <w:rsid w:val="00992135"/>
    <w:rsid w:val="009A26B8"/>
    <w:rsid w:val="009A2945"/>
    <w:rsid w:val="009C5F25"/>
    <w:rsid w:val="009D05AC"/>
    <w:rsid w:val="009D63E0"/>
    <w:rsid w:val="009E3C75"/>
    <w:rsid w:val="00A36878"/>
    <w:rsid w:val="00A70833"/>
    <w:rsid w:val="00A84B07"/>
    <w:rsid w:val="00A953AB"/>
    <w:rsid w:val="00AB5C6D"/>
    <w:rsid w:val="00AE0A31"/>
    <w:rsid w:val="00AE29EC"/>
    <w:rsid w:val="00AE7588"/>
    <w:rsid w:val="00AE7614"/>
    <w:rsid w:val="00B00E9F"/>
    <w:rsid w:val="00B1292A"/>
    <w:rsid w:val="00B23545"/>
    <w:rsid w:val="00B923D1"/>
    <w:rsid w:val="00BC0377"/>
    <w:rsid w:val="00BC449C"/>
    <w:rsid w:val="00BC7C7A"/>
    <w:rsid w:val="00C25FCB"/>
    <w:rsid w:val="00C6127B"/>
    <w:rsid w:val="00C61371"/>
    <w:rsid w:val="00C84D20"/>
    <w:rsid w:val="00C90E47"/>
    <w:rsid w:val="00CA685E"/>
    <w:rsid w:val="00CB0E38"/>
    <w:rsid w:val="00CB3B66"/>
    <w:rsid w:val="00CC2204"/>
    <w:rsid w:val="00CC24F2"/>
    <w:rsid w:val="00CC45FD"/>
    <w:rsid w:val="00CF2163"/>
    <w:rsid w:val="00D00EB3"/>
    <w:rsid w:val="00D2105B"/>
    <w:rsid w:val="00D32A34"/>
    <w:rsid w:val="00D40018"/>
    <w:rsid w:val="00D4709A"/>
    <w:rsid w:val="00D60CB4"/>
    <w:rsid w:val="00D6127F"/>
    <w:rsid w:val="00D80DB9"/>
    <w:rsid w:val="00D92207"/>
    <w:rsid w:val="00DA7E89"/>
    <w:rsid w:val="00DC16D9"/>
    <w:rsid w:val="00DD1D56"/>
    <w:rsid w:val="00DD5CCE"/>
    <w:rsid w:val="00DE385B"/>
    <w:rsid w:val="00DF4ED5"/>
    <w:rsid w:val="00E001AE"/>
    <w:rsid w:val="00E14526"/>
    <w:rsid w:val="00E31CE1"/>
    <w:rsid w:val="00E74316"/>
    <w:rsid w:val="00F06F54"/>
    <w:rsid w:val="00F15328"/>
    <w:rsid w:val="00F4268B"/>
    <w:rsid w:val="00F9620E"/>
    <w:rsid w:val="00FD5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16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B7316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3B73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Normal (Web)"/>
    <w:basedOn w:val="a"/>
    <w:rsid w:val="00AE7588"/>
    <w:pPr>
      <w:suppressAutoHyphens w:val="0"/>
      <w:autoSpaceDN w:val="0"/>
      <w:spacing w:before="100" w:after="100"/>
      <w:textAlignment w:val="baseline"/>
    </w:pPr>
    <w:rPr>
      <w:rFonts w:ascii="Arial" w:eastAsia="Times New Roman" w:hAnsi="Arial" w:cs="Times New Roman"/>
      <w:kern w:val="3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5239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3985"/>
    <w:rPr>
      <w:rFonts w:ascii="Segoe UI" w:eastAsia="Lucida Sans Unicode" w:hAnsi="Segoe UI" w:cs="Segoe UI"/>
      <w:color w:val="000000"/>
      <w:kern w:val="1"/>
      <w:sz w:val="18"/>
      <w:szCs w:val="18"/>
      <w:lang w:val="en-US" w:bidi="en-US"/>
    </w:rPr>
  </w:style>
  <w:style w:type="paragraph" w:customStyle="1" w:styleId="Textbody">
    <w:name w:val="Text body"/>
    <w:basedOn w:val="Standard"/>
    <w:rsid w:val="003452AF"/>
    <w:pPr>
      <w:spacing w:after="120"/>
    </w:pPr>
    <w:rPr>
      <w:rFonts w:ascii="Times New Roman" w:eastAsia="Andale Sans UI" w:hAnsi="Times New Roman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16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B7316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3B73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Normal (Web)"/>
    <w:basedOn w:val="a"/>
    <w:rsid w:val="00AE7588"/>
    <w:pPr>
      <w:suppressAutoHyphens w:val="0"/>
      <w:autoSpaceDN w:val="0"/>
      <w:spacing w:before="100" w:after="100"/>
      <w:textAlignment w:val="baseline"/>
    </w:pPr>
    <w:rPr>
      <w:rFonts w:ascii="Arial" w:eastAsia="Times New Roman" w:hAnsi="Arial" w:cs="Times New Roman"/>
      <w:kern w:val="3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5239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3985"/>
    <w:rPr>
      <w:rFonts w:ascii="Segoe UI" w:eastAsia="Lucida Sans Unicode" w:hAnsi="Segoe UI" w:cs="Segoe UI"/>
      <w:color w:val="000000"/>
      <w:kern w:val="1"/>
      <w:sz w:val="18"/>
      <w:szCs w:val="18"/>
      <w:lang w:val="en-US" w:bidi="en-US"/>
    </w:rPr>
  </w:style>
  <w:style w:type="paragraph" w:customStyle="1" w:styleId="Textbody">
    <w:name w:val="Text body"/>
    <w:basedOn w:val="Standard"/>
    <w:rsid w:val="003452AF"/>
    <w:pPr>
      <w:spacing w:after="120"/>
    </w:pPr>
    <w:rPr>
      <w:rFonts w:ascii="Times New Roman" w:eastAsia="Andale Sans UI" w:hAnsi="Times New Roman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D5793-4579-4B4C-943A-7092DD04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Родион</dc:creator>
  <cp:keywords/>
  <dc:description/>
  <cp:lastModifiedBy>Сутягина Анна Александровна</cp:lastModifiedBy>
  <cp:revision>15</cp:revision>
  <cp:lastPrinted>2019-04-25T22:50:00Z</cp:lastPrinted>
  <dcterms:created xsi:type="dcterms:W3CDTF">2018-12-12T06:20:00Z</dcterms:created>
  <dcterms:modified xsi:type="dcterms:W3CDTF">2019-04-26T00:08:00Z</dcterms:modified>
</cp:coreProperties>
</file>