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0D2" w:rsidRDefault="00E350D2" w:rsidP="00E350D2">
      <w:pPr>
        <w:widowControl w:val="0"/>
        <w:contextualSpacing/>
        <w:jc w:val="center"/>
        <w:rPr>
          <w:b/>
        </w:rPr>
      </w:pPr>
      <w:r w:rsidRPr="00E64C51">
        <w:rPr>
          <w:b/>
        </w:rPr>
        <w:t>ОПИСАНИЕ ОБЪЕКТА ЗАКУПКИ</w:t>
      </w:r>
    </w:p>
    <w:p w:rsidR="00E350D2" w:rsidRDefault="00E350D2" w:rsidP="00E350D2">
      <w:pPr>
        <w:widowControl w:val="0"/>
        <w:contextualSpacing/>
        <w:rPr>
          <w:b/>
        </w:rPr>
      </w:pPr>
    </w:p>
    <w:p w:rsidR="00E350D2" w:rsidRPr="00BC34BD" w:rsidRDefault="00E350D2" w:rsidP="00E350D2">
      <w:pPr>
        <w:widowControl w:val="0"/>
        <w:numPr>
          <w:ilvl w:val="0"/>
          <w:numId w:val="1"/>
        </w:numPr>
        <w:suppressAutoHyphens/>
        <w:overflowPunct w:val="0"/>
        <w:autoSpaceDE w:val="0"/>
        <w:jc w:val="both"/>
        <w:textAlignment w:val="baseline"/>
        <w:rPr>
          <w:b/>
          <w:sz w:val="26"/>
          <w:szCs w:val="26"/>
          <w:lang w:eastAsia="ar-SA"/>
        </w:rPr>
      </w:pPr>
      <w:r w:rsidRPr="00BC34BD">
        <w:rPr>
          <w:b/>
          <w:sz w:val="26"/>
          <w:szCs w:val="26"/>
          <w:lang w:eastAsia="ar-SA"/>
        </w:rPr>
        <w:t>Описание объекта закупки:</w:t>
      </w:r>
    </w:p>
    <w:p w:rsidR="00E350D2" w:rsidRPr="002103DA" w:rsidRDefault="00E350D2" w:rsidP="00E350D2">
      <w:pPr>
        <w:ind w:firstLine="709"/>
        <w:jc w:val="both"/>
        <w:rPr>
          <w:sz w:val="26"/>
          <w:szCs w:val="26"/>
        </w:rPr>
      </w:pPr>
      <w:r w:rsidRPr="002103DA">
        <w:rPr>
          <w:bCs/>
          <w:sz w:val="26"/>
          <w:szCs w:val="26"/>
        </w:rPr>
        <w:t>О</w:t>
      </w:r>
      <w:r w:rsidRPr="002103DA">
        <w:rPr>
          <w:sz w:val="26"/>
          <w:szCs w:val="26"/>
        </w:rPr>
        <w:t xml:space="preserve">казание в 2019 году услуг по </w:t>
      </w:r>
      <w:r w:rsidRPr="002103DA">
        <w:rPr>
          <w:iCs/>
          <w:spacing w:val="-4"/>
          <w:sz w:val="26"/>
          <w:szCs w:val="26"/>
        </w:rPr>
        <w:t>санаторно-курортному лечению</w:t>
      </w:r>
      <w:r w:rsidRPr="002103DA">
        <w:rPr>
          <w:spacing w:val="-4"/>
          <w:sz w:val="26"/>
          <w:szCs w:val="26"/>
        </w:rPr>
        <w:t xml:space="preserve"> граждан-получателей государственной социальной помощи в виде набора социальных услуг</w:t>
      </w:r>
      <w:r w:rsidRPr="002103DA">
        <w:rPr>
          <w:sz w:val="26"/>
          <w:szCs w:val="26"/>
        </w:rPr>
        <w:t>.</w:t>
      </w:r>
    </w:p>
    <w:p w:rsidR="00E350D2" w:rsidRPr="00BC34BD" w:rsidRDefault="00E350D2" w:rsidP="00E350D2">
      <w:pPr>
        <w:ind w:firstLine="709"/>
        <w:jc w:val="both"/>
        <w:rPr>
          <w:sz w:val="26"/>
          <w:szCs w:val="26"/>
        </w:rPr>
      </w:pPr>
      <w:r w:rsidRPr="002103DA">
        <w:rPr>
          <w:sz w:val="26"/>
          <w:szCs w:val="26"/>
        </w:rPr>
        <w:t>Основанием для оказания услуг является Федеральный закон №178-ФЗ от 17.07.1999г. «О государственной социальной помощи»</w:t>
      </w:r>
      <w:r w:rsidRPr="00BC34BD">
        <w:rPr>
          <w:sz w:val="26"/>
          <w:szCs w:val="26"/>
        </w:rPr>
        <w:t>.</w:t>
      </w:r>
    </w:p>
    <w:p w:rsidR="00E350D2" w:rsidRPr="00BC34BD" w:rsidRDefault="00E350D2" w:rsidP="00E350D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C34BD">
        <w:rPr>
          <w:bCs/>
          <w:sz w:val="26"/>
          <w:szCs w:val="26"/>
        </w:rPr>
        <w:t>Санаторно-курортное лечение в организации должно осуществляться в профилактических, лечебных и реабилитационных целях на основе использования природных лечебных ресурсов, в том числе в условиях пребывания в лечебно-оздоровительной местности или на курорте.</w:t>
      </w:r>
    </w:p>
    <w:p w:rsidR="00E350D2" w:rsidRPr="00BC34BD" w:rsidRDefault="00E350D2" w:rsidP="00E350D2">
      <w:pPr>
        <w:widowControl w:val="0"/>
        <w:suppressAutoHyphens/>
        <w:overflowPunct w:val="0"/>
        <w:autoSpaceDE w:val="0"/>
        <w:ind w:firstLine="709"/>
        <w:jc w:val="both"/>
        <w:textAlignment w:val="baseline"/>
        <w:rPr>
          <w:sz w:val="26"/>
          <w:szCs w:val="26"/>
          <w:lang w:eastAsia="ar-SA"/>
        </w:rPr>
      </w:pPr>
      <w:r w:rsidRPr="00BC34BD">
        <w:rPr>
          <w:sz w:val="26"/>
          <w:szCs w:val="26"/>
          <w:lang w:eastAsia="ar-SA"/>
        </w:rPr>
        <w:t xml:space="preserve">Услуги по медицинской реабилитации должны быть выполнены и оказаны: </w:t>
      </w:r>
    </w:p>
    <w:p w:rsidR="00E350D2" w:rsidRPr="00BC34BD" w:rsidRDefault="00E350D2" w:rsidP="00E350D2">
      <w:pPr>
        <w:widowControl w:val="0"/>
        <w:suppressAutoHyphens/>
        <w:overflowPunct w:val="0"/>
        <w:autoSpaceDE w:val="0"/>
        <w:ind w:firstLine="709"/>
        <w:jc w:val="both"/>
        <w:textAlignment w:val="baseline"/>
        <w:rPr>
          <w:sz w:val="26"/>
          <w:szCs w:val="26"/>
          <w:lang w:eastAsia="ar-SA"/>
        </w:rPr>
      </w:pPr>
      <w:r w:rsidRPr="00BC34BD">
        <w:rPr>
          <w:sz w:val="26"/>
          <w:szCs w:val="26"/>
          <w:lang w:eastAsia="ar-SA"/>
        </w:rPr>
        <w:t xml:space="preserve">- в соответствии с национальным стандартом Российской Федерации, регламентирующим услуги по медицинской реабилитации инвалидов (ГОСТ </w:t>
      </w:r>
      <w:proofErr w:type="gramStart"/>
      <w:r w:rsidRPr="00BC34BD">
        <w:rPr>
          <w:sz w:val="26"/>
          <w:szCs w:val="26"/>
          <w:lang w:eastAsia="ar-SA"/>
        </w:rPr>
        <w:t>Р</w:t>
      </w:r>
      <w:proofErr w:type="gramEnd"/>
      <w:r w:rsidRPr="00BC34BD">
        <w:rPr>
          <w:sz w:val="26"/>
          <w:szCs w:val="26"/>
          <w:lang w:eastAsia="ar-SA"/>
        </w:rPr>
        <w:t xml:space="preserve"> 52877-2007)</w:t>
      </w:r>
    </w:p>
    <w:p w:rsidR="00E350D2" w:rsidRPr="00BC34BD" w:rsidRDefault="00E350D2" w:rsidP="00E350D2">
      <w:pPr>
        <w:widowControl w:val="0"/>
        <w:suppressAutoHyphens/>
        <w:overflowPunct w:val="0"/>
        <w:autoSpaceDE w:val="0"/>
        <w:ind w:firstLine="709"/>
        <w:jc w:val="both"/>
        <w:textAlignment w:val="baseline"/>
        <w:rPr>
          <w:sz w:val="26"/>
          <w:szCs w:val="26"/>
          <w:lang w:eastAsia="ar-SA"/>
        </w:rPr>
      </w:pPr>
      <w:proofErr w:type="gramStart"/>
      <w:r w:rsidRPr="00BC34BD">
        <w:rPr>
          <w:sz w:val="26"/>
          <w:szCs w:val="26"/>
          <w:lang w:eastAsia="ar-SA"/>
        </w:rPr>
        <w:t>- оказание услуг должно осуществляться организацией на основании действующей лицензии на медицинскую деятельность на осуществление медицинской деятельности с указанием соответствующих работ и услуг, в том числе  санаторно-курортной помощи по профилю лечения заболеваний, заявленных в Лоте, со всеми приложениями, предоставленную лицензирующим органом в соответствии с Федеральным законом от 04.05.2011 № 99-ФЗ (с учетом внесенных изменений) «О лицензировании отдельных видов деятельности» и заверенную в</w:t>
      </w:r>
      <w:proofErr w:type="gramEnd"/>
      <w:r w:rsidRPr="00BC34BD">
        <w:rPr>
          <w:sz w:val="26"/>
          <w:szCs w:val="26"/>
          <w:lang w:eastAsia="ar-SA"/>
        </w:rPr>
        <w:t xml:space="preserve"> надлежащем </w:t>
      </w:r>
      <w:proofErr w:type="gramStart"/>
      <w:r w:rsidRPr="00BC34BD">
        <w:rPr>
          <w:sz w:val="26"/>
          <w:szCs w:val="26"/>
          <w:lang w:eastAsia="ar-SA"/>
        </w:rPr>
        <w:t>порядке</w:t>
      </w:r>
      <w:proofErr w:type="gramEnd"/>
    </w:p>
    <w:p w:rsidR="00E350D2" w:rsidRPr="00BC34BD" w:rsidRDefault="00E350D2" w:rsidP="00E350D2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  <w:r w:rsidRPr="00BC34BD">
        <w:rPr>
          <w:b/>
          <w:bCs/>
          <w:sz w:val="26"/>
          <w:szCs w:val="26"/>
        </w:rPr>
        <w:t xml:space="preserve">Общие требования к организациям, оказывающим санаторно-курортные услуги в соответствии ГОСТ </w:t>
      </w:r>
      <w:proofErr w:type="gramStart"/>
      <w:r w:rsidRPr="00BC34BD">
        <w:rPr>
          <w:b/>
          <w:bCs/>
          <w:sz w:val="26"/>
          <w:szCs w:val="26"/>
        </w:rPr>
        <w:t>Р</w:t>
      </w:r>
      <w:proofErr w:type="gramEnd"/>
      <w:r w:rsidRPr="00BC34BD">
        <w:rPr>
          <w:b/>
          <w:bCs/>
          <w:sz w:val="26"/>
          <w:szCs w:val="26"/>
        </w:rPr>
        <w:t xml:space="preserve"> 54599-2011</w:t>
      </w:r>
    </w:p>
    <w:p w:rsidR="00E350D2" w:rsidRPr="00BC34BD" w:rsidRDefault="00E350D2" w:rsidP="00E350D2">
      <w:pPr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 xml:space="preserve">1. Оснащение и оборудование лечебно-диагностических отделений и кабинетов организаций, оказывающих санаторно-курортные услуги пострадавшим должно быть достаточным для проведения полного курса медицинской реабилитации. </w:t>
      </w:r>
    </w:p>
    <w:p w:rsidR="00E350D2" w:rsidRPr="00BC34BD" w:rsidRDefault="00E350D2" w:rsidP="00E350D2">
      <w:pPr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 xml:space="preserve">Площади лечебно-диагностических кабинетов организаций, оказывающих санаторно-курортные услуги должны соответствовать действующим санитарным нормам. 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2. Требования к прилегающей территории и зоне отдыха: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Экологическая и климатическая характеристики, ландшафт, оборудование зоны отдыха и территории, прилегающей к средствам размещения, должны обеспечивать создание благоприятных условий для отдыха и оздоровления туристов.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Территория организации, оказывающей санаторно-курортные услуги, должна быть благоустроена, озеленена, ограждена и освещена в темное время суток.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При озеленении зоны отдыха и территории, прилегающей к средствам размещения, запрещено использовать колючие растения и растения с ядовитыми цветами, листьями и плодами.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3. Требования к зданиям, техническому оборудованию и оснащению помещений организаций, оказывающих санаторно-курортные услуги: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- Аварийное освещение и энергоснабжение (стационарный генератор или аккумуляторы и фонари)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 xml:space="preserve">- Естественное и/или искусственное освещение в коридорах и на лестницах </w:t>
      </w:r>
      <w:r w:rsidRPr="00BC34BD">
        <w:rPr>
          <w:sz w:val="26"/>
          <w:szCs w:val="26"/>
        </w:rPr>
        <w:lastRenderedPageBreak/>
        <w:t>круглосуточно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- Водоснабжение (круглосуточно) – горячее и  холодное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- Наличие емкости для минимального запаса воды не менее чем на сутки на время аварии, профилактических работ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 xml:space="preserve">- Установка по обработке воды с целью обеспечения ее пригодности для питья или наличие бутилированной питьевой воды в номере (бесплатно)  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 xml:space="preserve">- Отопление, обеспечивающее температуру воздуха в жилых и общественных помещениях не ниже </w:t>
      </w:r>
      <w:smartTag w:uri="urn:schemas-microsoft-com:office:smarttags" w:element="metricconverter">
        <w:smartTagPr>
          <w:attr w:name="ProductID" w:val="18,5 ﾰC"/>
        </w:smartTagPr>
        <w:r w:rsidRPr="00BC34BD">
          <w:rPr>
            <w:sz w:val="26"/>
            <w:szCs w:val="26"/>
          </w:rPr>
          <w:t>18,5 °C</w:t>
        </w:r>
      </w:smartTag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- Вентиляция (естественная или принудительная) или кондиционирование воздуха во всех помещениях круглогодично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- Круглосуточная работа лифта в здании: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 xml:space="preserve">- более одного этажа (для спинальных больных) 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 xml:space="preserve">- более двух этажей (для больных с заболеваниями опорно-двигательного аппарата) 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- более пяти этажей (для всех категорий граждан)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- служебный, грузовой (или грузоподъемник)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- звукоизоляция, обеспечивающая уровень шума менее 35 дБ.</w:t>
      </w:r>
    </w:p>
    <w:p w:rsidR="00E350D2" w:rsidRPr="00BC34BD" w:rsidRDefault="00E350D2" w:rsidP="00E350D2">
      <w:pPr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 xml:space="preserve">4. Здания и сооружения организации, оказывающей санаторно-курортные услуги застрахованным лицам, пострадавшим вследствие несчастных случаев на производстве и профессиональных заболеваний, должны: </w:t>
      </w:r>
    </w:p>
    <w:p w:rsidR="00E350D2" w:rsidRPr="00BC34BD" w:rsidRDefault="00E350D2" w:rsidP="00E350D2">
      <w:pPr>
        <w:keepNext/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highlight w:val="yellow"/>
        </w:rPr>
      </w:pPr>
      <w:r w:rsidRPr="00BC34BD">
        <w:rPr>
          <w:b/>
          <w:bCs/>
          <w:sz w:val="26"/>
          <w:szCs w:val="26"/>
        </w:rPr>
        <w:t xml:space="preserve"> - </w:t>
      </w:r>
      <w:r w:rsidRPr="00BC34BD">
        <w:rPr>
          <w:bCs/>
          <w:sz w:val="26"/>
          <w:szCs w:val="26"/>
        </w:rPr>
        <w:t xml:space="preserve">соответствовать  требованиям СП 59.13330.2012 «Доступность зданий и сооружений для маломобильных групп населения» (Актуализированная редакция СНиП 35-01-2001 утвержденная Приказом </w:t>
      </w:r>
      <w:proofErr w:type="spellStart"/>
      <w:r w:rsidRPr="00BC34BD">
        <w:rPr>
          <w:bCs/>
          <w:sz w:val="26"/>
          <w:szCs w:val="26"/>
        </w:rPr>
        <w:t>Минрегиона</w:t>
      </w:r>
      <w:proofErr w:type="spellEnd"/>
      <w:r w:rsidRPr="00BC34BD">
        <w:rPr>
          <w:bCs/>
          <w:sz w:val="26"/>
          <w:szCs w:val="26"/>
        </w:rPr>
        <w:t xml:space="preserve"> России от 27.12.2011 № 605).: </w:t>
      </w:r>
      <w:proofErr w:type="spellStart"/>
      <w:r w:rsidRPr="00BC34BD">
        <w:rPr>
          <w:bCs/>
          <w:sz w:val="26"/>
          <w:szCs w:val="26"/>
        </w:rPr>
        <w:t>безбарьерная</w:t>
      </w:r>
      <w:proofErr w:type="spellEnd"/>
      <w:r w:rsidRPr="00BC34BD">
        <w:rPr>
          <w:bCs/>
          <w:sz w:val="26"/>
          <w:szCs w:val="26"/>
        </w:rPr>
        <w:t xml:space="preserve"> среда, наличие пандусов, расширенных дверных проемов, обеспечивающих доступ больных на колясках во все функциональные подразделения учреждения, и др.</w:t>
      </w:r>
      <w:r w:rsidRPr="00BC34BD">
        <w:rPr>
          <w:bCs/>
          <w:sz w:val="26"/>
          <w:szCs w:val="26"/>
          <w:highlight w:val="yellow"/>
        </w:rPr>
        <w:t xml:space="preserve"> 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5. Системы отопления, вентиляции и кондиционирования воздуха должны обеспечивать параметры микроклимата в номерах для проживания и общественных помещениях в соответствии с требованиями санитарных норм и правил.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В подземных и цокольных этажах санаториев, пансионатов и центров отдыха допускается размещение стоянок и парковки легковых автомобилей при условии размещения нежилого этажа между номерным фондом и стоянкой или парковкой.</w:t>
      </w:r>
    </w:p>
    <w:p w:rsidR="00E350D2" w:rsidRPr="00BC34BD" w:rsidRDefault="00E350D2" w:rsidP="00E350D2">
      <w:pPr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6. Размещение застрахованных лиц, а в случае необходимости – сопровождающих лиц, в двухместных номерах со всеми удобствами (за исключением номеров повышенной комфортности), включая возможность соблюдения личной гигиены (умывальник, душ или ванна, туалет) в номере проживания.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 xml:space="preserve">Площадь номера должна позволять </w:t>
      </w:r>
      <w:proofErr w:type="gramStart"/>
      <w:r w:rsidRPr="00BC34BD">
        <w:rPr>
          <w:sz w:val="26"/>
          <w:szCs w:val="26"/>
        </w:rPr>
        <w:t>проживающему</w:t>
      </w:r>
      <w:proofErr w:type="gramEnd"/>
      <w:r w:rsidRPr="00BC34BD">
        <w:rPr>
          <w:sz w:val="26"/>
          <w:szCs w:val="26"/>
        </w:rPr>
        <w:t xml:space="preserve"> свободно, удобно и безопасно передвигаться и использовать оборудование и оснащение. Площадь номера (не учитывая площадь санузла, лоджии,</w:t>
      </w:r>
      <w:r w:rsidR="00FC42D6">
        <w:rPr>
          <w:sz w:val="26"/>
          <w:szCs w:val="26"/>
        </w:rPr>
        <w:t xml:space="preserve"> балкона),</w:t>
      </w:r>
      <w:r w:rsidRPr="00BC34BD">
        <w:rPr>
          <w:sz w:val="26"/>
          <w:szCs w:val="26"/>
        </w:rPr>
        <w:t xml:space="preserve"> однокомнатного двухместного </w:t>
      </w:r>
      <w:r w:rsidR="00FC42D6">
        <w:rPr>
          <w:sz w:val="26"/>
          <w:szCs w:val="26"/>
        </w:rPr>
        <w:t>должна быть не менее</w:t>
      </w:r>
      <w:r w:rsidR="00FC42D6" w:rsidRPr="00BC34BD">
        <w:rPr>
          <w:sz w:val="26"/>
          <w:szCs w:val="26"/>
        </w:rPr>
        <w:t xml:space="preserve"> </w:t>
      </w:r>
      <w:r w:rsidRPr="00BC34BD">
        <w:rPr>
          <w:sz w:val="26"/>
          <w:szCs w:val="26"/>
        </w:rPr>
        <w:t xml:space="preserve">- </w:t>
      </w:r>
      <w:smartTag w:uri="urn:schemas-microsoft-com:office:smarttags" w:element="metricconverter">
        <w:smartTagPr>
          <w:attr w:name="ProductID" w:val="12 м2"/>
        </w:smartTagPr>
        <w:r w:rsidRPr="00BC34BD">
          <w:rPr>
            <w:sz w:val="26"/>
            <w:szCs w:val="26"/>
          </w:rPr>
          <w:t>12 м2</w:t>
        </w:r>
      </w:smartTag>
      <w:r w:rsidRPr="00BC34BD">
        <w:rPr>
          <w:sz w:val="26"/>
          <w:szCs w:val="26"/>
        </w:rPr>
        <w:t xml:space="preserve">(ГОСТ </w:t>
      </w:r>
      <w:proofErr w:type="gramStart"/>
      <w:r w:rsidRPr="00BC34BD">
        <w:rPr>
          <w:sz w:val="26"/>
          <w:szCs w:val="26"/>
        </w:rPr>
        <w:t>Р</w:t>
      </w:r>
      <w:proofErr w:type="gramEnd"/>
      <w:r w:rsidRPr="00BC34BD">
        <w:rPr>
          <w:sz w:val="26"/>
          <w:szCs w:val="26"/>
        </w:rPr>
        <w:t xml:space="preserve"> 54</w:t>
      </w:r>
      <w:r w:rsidRPr="00EF3A24">
        <w:rPr>
          <w:sz w:val="26"/>
          <w:szCs w:val="26"/>
          <w:u w:val="single"/>
        </w:rPr>
        <w:t>5</w:t>
      </w:r>
      <w:r w:rsidRPr="00BC34BD">
        <w:rPr>
          <w:sz w:val="26"/>
          <w:szCs w:val="26"/>
        </w:rPr>
        <w:t>99-2011).</w:t>
      </w:r>
    </w:p>
    <w:p w:rsidR="00E350D2" w:rsidRPr="00BC34BD" w:rsidRDefault="00E350D2" w:rsidP="00E350D2">
      <w:pPr>
        <w:keepNext/>
        <w:autoSpaceDE w:val="0"/>
        <w:autoSpaceDN w:val="0"/>
        <w:adjustRightInd w:val="0"/>
        <w:ind w:firstLine="709"/>
        <w:jc w:val="both"/>
        <w:rPr>
          <w:sz w:val="26"/>
          <w:szCs w:val="26"/>
          <w:shd w:val="clear" w:color="auto" w:fill="FFFFFF"/>
        </w:rPr>
      </w:pPr>
      <w:r w:rsidRPr="00BC34BD">
        <w:rPr>
          <w:sz w:val="26"/>
          <w:szCs w:val="26"/>
        </w:rPr>
        <w:t xml:space="preserve">Номер должен быть оснащен </w:t>
      </w:r>
      <w:r w:rsidRPr="00BC34BD">
        <w:rPr>
          <w:sz w:val="26"/>
          <w:szCs w:val="26"/>
          <w:shd w:val="clear" w:color="auto" w:fill="FFFFFF"/>
        </w:rPr>
        <w:t xml:space="preserve">мебелью, инвентарем и санитарно-гигиеническими предметами </w:t>
      </w:r>
      <w:r w:rsidRPr="00BC34BD">
        <w:rPr>
          <w:sz w:val="26"/>
          <w:szCs w:val="26"/>
        </w:rPr>
        <w:t xml:space="preserve">(ГОСТ </w:t>
      </w:r>
      <w:proofErr w:type="gramStart"/>
      <w:r w:rsidRPr="00BC34BD">
        <w:rPr>
          <w:sz w:val="26"/>
          <w:szCs w:val="26"/>
        </w:rPr>
        <w:t>Р</w:t>
      </w:r>
      <w:proofErr w:type="gramEnd"/>
      <w:r w:rsidRPr="00BC34BD">
        <w:rPr>
          <w:sz w:val="26"/>
          <w:szCs w:val="26"/>
        </w:rPr>
        <w:t xml:space="preserve"> 54599-2011). Должна проводится ежедневная уборка номера горничной, смена постельного белья и полотенец </w:t>
      </w:r>
      <w:r w:rsidR="00EF3A24">
        <w:rPr>
          <w:sz w:val="26"/>
          <w:szCs w:val="26"/>
        </w:rPr>
        <w:t xml:space="preserve">в соответствии с </w:t>
      </w:r>
      <w:r w:rsidRPr="00BC34BD">
        <w:rPr>
          <w:sz w:val="26"/>
          <w:szCs w:val="26"/>
        </w:rPr>
        <w:t xml:space="preserve">ГОСТ </w:t>
      </w:r>
      <w:proofErr w:type="gramStart"/>
      <w:r w:rsidRPr="00BC34BD">
        <w:rPr>
          <w:sz w:val="26"/>
          <w:szCs w:val="26"/>
        </w:rPr>
        <w:t>Р</w:t>
      </w:r>
      <w:proofErr w:type="gramEnd"/>
      <w:r w:rsidRPr="00BC34BD">
        <w:rPr>
          <w:sz w:val="26"/>
          <w:szCs w:val="26"/>
        </w:rPr>
        <w:t xml:space="preserve"> 54599-2011. Должно быть обеспечено </w:t>
      </w:r>
      <w:r w:rsidRPr="00BC34BD">
        <w:rPr>
          <w:sz w:val="26"/>
          <w:szCs w:val="26"/>
          <w:shd w:val="clear" w:color="auto" w:fill="FFFFFF"/>
        </w:rPr>
        <w:t>удаление отходов и защита от насекомых и грызунов.</w:t>
      </w:r>
    </w:p>
    <w:p w:rsidR="00E350D2" w:rsidRPr="00BC34BD" w:rsidRDefault="00E350D2" w:rsidP="00E350D2">
      <w:pPr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 xml:space="preserve">7. </w:t>
      </w:r>
      <w:proofErr w:type="gramStart"/>
      <w:r w:rsidRPr="00BC34BD">
        <w:rPr>
          <w:sz w:val="26"/>
          <w:szCs w:val="26"/>
        </w:rPr>
        <w:t xml:space="preserve">Организация диетического и лечебного питания должна осуществляться в соответствии с медицинскими показаниями по нормам, установленным в таблицах </w:t>
      </w:r>
      <w:r w:rsidRPr="00BC34BD">
        <w:rPr>
          <w:sz w:val="26"/>
          <w:szCs w:val="26"/>
        </w:rPr>
        <w:lastRenderedPageBreak/>
        <w:t>3-7 к Инструкции по организации лечебного питания в лечебно-профилактических учреждениях, утвержденной Приказом Минздрава России от 05.08.2003 г. № 330 (ред. от 21.06.2013) "О мерах по совершенствованию лечебного питания в лечебно-профилактических учреждениях Российской Федерации".</w:t>
      </w:r>
      <w:proofErr w:type="gramEnd"/>
    </w:p>
    <w:p w:rsidR="00E350D2" w:rsidRPr="00BC34BD" w:rsidRDefault="00E350D2" w:rsidP="00E350D2">
      <w:pPr>
        <w:ind w:firstLine="709"/>
        <w:jc w:val="both"/>
        <w:rPr>
          <w:sz w:val="26"/>
          <w:szCs w:val="26"/>
        </w:rPr>
      </w:pPr>
      <w:r w:rsidRPr="00BC34BD">
        <w:rPr>
          <w:b/>
          <w:sz w:val="26"/>
          <w:szCs w:val="26"/>
          <w:u w:val="single"/>
        </w:rPr>
        <w:t>Профиль лечения</w:t>
      </w:r>
      <w:r w:rsidRPr="00BC34BD">
        <w:rPr>
          <w:sz w:val="26"/>
          <w:szCs w:val="26"/>
          <w:u w:val="single"/>
        </w:rPr>
        <w:t>:</w:t>
      </w:r>
      <w:r w:rsidRPr="00BC34BD">
        <w:rPr>
          <w:sz w:val="26"/>
          <w:szCs w:val="26"/>
        </w:rPr>
        <w:t xml:space="preserve"> </w:t>
      </w:r>
    </w:p>
    <w:p w:rsidR="00E350D2" w:rsidRPr="00BC34BD" w:rsidRDefault="00E350D2" w:rsidP="00E350D2">
      <w:pPr>
        <w:jc w:val="both"/>
        <w:rPr>
          <w:sz w:val="26"/>
          <w:szCs w:val="26"/>
        </w:rPr>
      </w:pPr>
      <w:r w:rsidRPr="00BC34BD">
        <w:rPr>
          <w:sz w:val="26"/>
          <w:szCs w:val="26"/>
        </w:rPr>
        <w:t>- по Классу У</w:t>
      </w:r>
      <w:proofErr w:type="gramStart"/>
      <w:r w:rsidRPr="00BC34BD">
        <w:rPr>
          <w:sz w:val="26"/>
          <w:szCs w:val="26"/>
        </w:rPr>
        <w:t>1</w:t>
      </w:r>
      <w:proofErr w:type="gramEnd"/>
      <w:r w:rsidRPr="00BC34BD">
        <w:rPr>
          <w:sz w:val="26"/>
          <w:szCs w:val="26"/>
        </w:rPr>
        <w:t xml:space="preserve"> МКБ – 10 «Болезни нервной системы», </w:t>
      </w:r>
    </w:p>
    <w:p w:rsidR="00C932A7" w:rsidRPr="00C932A7" w:rsidRDefault="00C932A7" w:rsidP="00C932A7">
      <w:pPr>
        <w:jc w:val="both"/>
        <w:rPr>
          <w:sz w:val="26"/>
          <w:szCs w:val="26"/>
        </w:rPr>
      </w:pPr>
      <w:r w:rsidRPr="00C932A7">
        <w:rPr>
          <w:sz w:val="26"/>
          <w:szCs w:val="26"/>
        </w:rPr>
        <w:t>- по Классу 1Х МКБ – 10 «Болезни  системы  кровообращения»</w:t>
      </w:r>
      <w:r>
        <w:rPr>
          <w:sz w:val="26"/>
          <w:szCs w:val="26"/>
        </w:rPr>
        <w:t>,</w:t>
      </w:r>
      <w:r w:rsidRPr="00C932A7">
        <w:rPr>
          <w:sz w:val="26"/>
          <w:szCs w:val="26"/>
        </w:rPr>
        <w:t xml:space="preserve">    </w:t>
      </w:r>
    </w:p>
    <w:p w:rsidR="00D23B72" w:rsidRPr="00D23B72" w:rsidRDefault="00D23B72" w:rsidP="00D23B72">
      <w:pPr>
        <w:jc w:val="both"/>
        <w:rPr>
          <w:sz w:val="26"/>
          <w:szCs w:val="26"/>
        </w:rPr>
      </w:pPr>
      <w:r w:rsidRPr="00D23B72">
        <w:rPr>
          <w:sz w:val="26"/>
          <w:szCs w:val="26"/>
        </w:rPr>
        <w:t xml:space="preserve">- по Классу Х МКБ-10 «Болезни органов дыхания».  </w:t>
      </w:r>
    </w:p>
    <w:p w:rsidR="00E350D2" w:rsidRPr="00BC34BD" w:rsidRDefault="00E350D2" w:rsidP="00E350D2">
      <w:pPr>
        <w:widowControl w:val="0"/>
        <w:shd w:val="clear" w:color="auto" w:fill="FFFFFF"/>
        <w:suppressAutoHyphens/>
        <w:ind w:firstLine="709"/>
        <w:jc w:val="both"/>
        <w:rPr>
          <w:bCs/>
          <w:sz w:val="26"/>
          <w:szCs w:val="26"/>
          <w:lang w:eastAsia="ar-SA"/>
        </w:rPr>
      </w:pPr>
      <w:r w:rsidRPr="00BC34BD">
        <w:rPr>
          <w:b/>
          <w:bCs/>
          <w:sz w:val="26"/>
          <w:szCs w:val="26"/>
          <w:u w:val="single"/>
          <w:lang w:eastAsia="ar-SA"/>
        </w:rPr>
        <w:t>Лицензия</w:t>
      </w:r>
      <w:r w:rsidRPr="00BC34BD">
        <w:rPr>
          <w:bCs/>
          <w:sz w:val="26"/>
          <w:szCs w:val="26"/>
          <w:lang w:eastAsia="ar-SA"/>
        </w:rPr>
        <w:t xml:space="preserve"> на оказание санаторно-курортных услуг по профилю: неврология, </w:t>
      </w:r>
      <w:r w:rsidR="00C932A7">
        <w:rPr>
          <w:bCs/>
          <w:sz w:val="26"/>
          <w:szCs w:val="26"/>
          <w:lang w:eastAsia="ar-SA"/>
        </w:rPr>
        <w:t>кардиология, пульмонология.</w:t>
      </w:r>
    </w:p>
    <w:p w:rsidR="00E350D2" w:rsidRPr="00BC34BD" w:rsidRDefault="00E350D2" w:rsidP="00E350D2">
      <w:pPr>
        <w:widowControl w:val="0"/>
        <w:suppressAutoHyphens/>
        <w:overflowPunct w:val="0"/>
        <w:autoSpaceDE w:val="0"/>
        <w:ind w:firstLine="684"/>
        <w:jc w:val="both"/>
        <w:textAlignment w:val="baseline"/>
        <w:rPr>
          <w:sz w:val="26"/>
          <w:szCs w:val="26"/>
          <w:lang w:eastAsia="ar-SA"/>
        </w:rPr>
      </w:pPr>
      <w:r w:rsidRPr="00BC34BD">
        <w:rPr>
          <w:b/>
          <w:sz w:val="26"/>
          <w:szCs w:val="26"/>
          <w:u w:val="single"/>
          <w:lang w:eastAsia="ar-SA"/>
        </w:rPr>
        <w:t>Требования</w:t>
      </w:r>
      <w:r w:rsidRPr="00BC34BD">
        <w:rPr>
          <w:sz w:val="26"/>
          <w:szCs w:val="26"/>
          <w:lang w:eastAsia="ar-SA"/>
        </w:rPr>
        <w:t xml:space="preserve"> к оказанию услуг: должны быть оказаны в соответствии со стандартами санаторно-курортного лечения, утвержденными приказами Министерства здравоохранения Российской Федерации: </w:t>
      </w:r>
    </w:p>
    <w:p w:rsidR="00C932A7" w:rsidRPr="00C932A7" w:rsidRDefault="00C932A7" w:rsidP="00C932A7">
      <w:pPr>
        <w:widowControl w:val="0"/>
        <w:suppressAutoHyphens/>
        <w:overflowPunct w:val="0"/>
        <w:autoSpaceDE w:val="0"/>
        <w:jc w:val="both"/>
        <w:textAlignment w:val="baseline"/>
        <w:rPr>
          <w:sz w:val="26"/>
          <w:szCs w:val="26"/>
          <w:lang w:eastAsia="ar-SA"/>
        </w:rPr>
      </w:pPr>
      <w:r w:rsidRPr="00C932A7">
        <w:rPr>
          <w:sz w:val="26"/>
          <w:szCs w:val="26"/>
          <w:lang w:eastAsia="ar-SA"/>
        </w:rPr>
        <w:t xml:space="preserve">- от 22.11.2004 № </w:t>
      </w:r>
      <w:r w:rsidRPr="00C932A7">
        <w:rPr>
          <w:b/>
          <w:sz w:val="26"/>
          <w:szCs w:val="26"/>
          <w:lang w:eastAsia="ar-SA"/>
        </w:rPr>
        <w:t>212</w:t>
      </w:r>
      <w:r w:rsidRPr="00C932A7">
        <w:rPr>
          <w:sz w:val="26"/>
          <w:szCs w:val="26"/>
          <w:lang w:eastAsia="ar-SA"/>
        </w:rPr>
        <w:t xml:space="preserve"> «Об утверждении  стандарта санаторно-курортной помощи больным болезнями органов дыхания»;</w:t>
      </w:r>
    </w:p>
    <w:p w:rsidR="00E350D2" w:rsidRPr="00BC34BD" w:rsidRDefault="00E350D2" w:rsidP="00E350D2">
      <w:pPr>
        <w:widowControl w:val="0"/>
        <w:suppressAutoHyphens/>
        <w:overflowPunct w:val="0"/>
        <w:autoSpaceDE w:val="0"/>
        <w:jc w:val="both"/>
        <w:textAlignment w:val="baseline"/>
        <w:rPr>
          <w:sz w:val="26"/>
          <w:szCs w:val="26"/>
          <w:lang w:eastAsia="ar-SA"/>
        </w:rPr>
      </w:pPr>
      <w:r w:rsidRPr="00BC34BD">
        <w:rPr>
          <w:sz w:val="26"/>
          <w:szCs w:val="26"/>
          <w:lang w:eastAsia="ar-SA"/>
        </w:rPr>
        <w:t xml:space="preserve">- от 22.11.2004 № </w:t>
      </w:r>
      <w:r w:rsidRPr="00BC34BD">
        <w:rPr>
          <w:b/>
          <w:sz w:val="26"/>
          <w:szCs w:val="26"/>
          <w:lang w:eastAsia="ar-SA"/>
        </w:rPr>
        <w:t>214</w:t>
      </w:r>
      <w:r w:rsidRPr="00BC34BD">
        <w:rPr>
          <w:sz w:val="26"/>
          <w:szCs w:val="26"/>
          <w:lang w:eastAsia="ar-SA"/>
        </w:rPr>
        <w:t xml:space="preserve"> «Об утверждении 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BC34BD">
        <w:rPr>
          <w:sz w:val="26"/>
          <w:szCs w:val="26"/>
          <w:lang w:eastAsia="ar-SA"/>
        </w:rPr>
        <w:t>полиневропатиями</w:t>
      </w:r>
      <w:proofErr w:type="spellEnd"/>
      <w:r w:rsidRPr="00BC34BD">
        <w:rPr>
          <w:sz w:val="26"/>
          <w:szCs w:val="26"/>
          <w:lang w:eastAsia="ar-SA"/>
        </w:rPr>
        <w:t xml:space="preserve"> и другими поражениями периферической нервной системы»;</w:t>
      </w:r>
    </w:p>
    <w:p w:rsidR="00E350D2" w:rsidRPr="00BC34BD" w:rsidRDefault="00E350D2" w:rsidP="00E350D2">
      <w:pPr>
        <w:widowControl w:val="0"/>
        <w:suppressAutoHyphens/>
        <w:overflowPunct w:val="0"/>
        <w:autoSpaceDE w:val="0"/>
        <w:jc w:val="both"/>
        <w:textAlignment w:val="baseline"/>
        <w:rPr>
          <w:sz w:val="26"/>
          <w:szCs w:val="26"/>
          <w:lang w:eastAsia="ar-SA"/>
        </w:rPr>
      </w:pPr>
      <w:r w:rsidRPr="00BC34BD">
        <w:rPr>
          <w:sz w:val="26"/>
          <w:szCs w:val="26"/>
          <w:lang w:eastAsia="ar-SA"/>
        </w:rPr>
        <w:t>- от 22.11.2004 №</w:t>
      </w:r>
      <w:r w:rsidRPr="00BC34BD">
        <w:rPr>
          <w:b/>
          <w:sz w:val="26"/>
          <w:szCs w:val="26"/>
          <w:lang w:eastAsia="ar-SA"/>
        </w:rPr>
        <w:t xml:space="preserve"> 217</w:t>
      </w:r>
      <w:r w:rsidRPr="00BC34BD">
        <w:rPr>
          <w:sz w:val="26"/>
          <w:szCs w:val="26"/>
          <w:lang w:eastAsia="ar-SA"/>
        </w:rPr>
        <w:t xml:space="preserve">  «Об утверждении стандарта санаторно-курортной помощи больным с воспалительными болезнями центральной нервной системы»;</w:t>
      </w:r>
    </w:p>
    <w:p w:rsidR="00C932A7" w:rsidRPr="00C932A7" w:rsidRDefault="00C932A7" w:rsidP="00C932A7">
      <w:pPr>
        <w:widowControl w:val="0"/>
        <w:tabs>
          <w:tab w:val="left" w:pos="6271"/>
        </w:tabs>
        <w:jc w:val="both"/>
        <w:rPr>
          <w:sz w:val="26"/>
          <w:szCs w:val="26"/>
        </w:rPr>
      </w:pPr>
      <w:r w:rsidRPr="00C932A7">
        <w:rPr>
          <w:sz w:val="26"/>
          <w:szCs w:val="26"/>
        </w:rPr>
        <w:t xml:space="preserve">- от 22.11.2004 № </w:t>
      </w:r>
      <w:r w:rsidRPr="00C932A7">
        <w:rPr>
          <w:b/>
          <w:sz w:val="26"/>
          <w:szCs w:val="26"/>
        </w:rPr>
        <w:t>211</w:t>
      </w:r>
      <w:r w:rsidRPr="00C932A7">
        <w:rPr>
          <w:sz w:val="26"/>
          <w:szCs w:val="26"/>
        </w:rPr>
        <w:t xml:space="preserve"> «Об утверждении  стандарта санаторно-курортной помощи больным с болезнями вен»;</w:t>
      </w:r>
    </w:p>
    <w:p w:rsidR="00E350D2" w:rsidRPr="00BC34BD" w:rsidRDefault="00E350D2" w:rsidP="00E350D2">
      <w:pPr>
        <w:widowControl w:val="0"/>
        <w:suppressAutoHyphens/>
        <w:overflowPunct w:val="0"/>
        <w:autoSpaceDE w:val="0"/>
        <w:jc w:val="both"/>
        <w:textAlignment w:val="baseline"/>
        <w:rPr>
          <w:sz w:val="26"/>
          <w:szCs w:val="26"/>
          <w:lang w:eastAsia="ar-SA"/>
        </w:rPr>
      </w:pPr>
      <w:r w:rsidRPr="00BC34BD">
        <w:rPr>
          <w:sz w:val="26"/>
          <w:szCs w:val="26"/>
          <w:lang w:eastAsia="ar-SA"/>
        </w:rPr>
        <w:t xml:space="preserve">- от 23.11.2004 № </w:t>
      </w:r>
      <w:r w:rsidRPr="00BC34BD">
        <w:rPr>
          <w:b/>
          <w:sz w:val="26"/>
          <w:szCs w:val="26"/>
          <w:lang w:eastAsia="ar-SA"/>
        </w:rPr>
        <w:t>273</w:t>
      </w:r>
      <w:r w:rsidRPr="00BC34BD">
        <w:rPr>
          <w:sz w:val="26"/>
          <w:szCs w:val="26"/>
          <w:lang w:eastAsia="ar-SA"/>
        </w:rPr>
        <w:t xml:space="preserve">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BC34BD">
        <w:rPr>
          <w:sz w:val="26"/>
          <w:szCs w:val="26"/>
          <w:lang w:eastAsia="ar-SA"/>
        </w:rPr>
        <w:t>соматоформными</w:t>
      </w:r>
      <w:proofErr w:type="spellEnd"/>
      <w:r w:rsidRPr="00BC34BD">
        <w:rPr>
          <w:sz w:val="26"/>
          <w:szCs w:val="26"/>
          <w:lang w:eastAsia="ar-SA"/>
        </w:rPr>
        <w:t xml:space="preserve"> расстройствами»;</w:t>
      </w:r>
    </w:p>
    <w:p w:rsidR="00E350D2" w:rsidRPr="00BC34BD" w:rsidRDefault="00E350D2" w:rsidP="00E350D2">
      <w:pPr>
        <w:ind w:firstLine="708"/>
        <w:rPr>
          <w:sz w:val="26"/>
          <w:szCs w:val="26"/>
        </w:rPr>
      </w:pPr>
      <w:r w:rsidRPr="00BC34BD">
        <w:rPr>
          <w:sz w:val="26"/>
          <w:szCs w:val="26"/>
        </w:rPr>
        <w:t>Жилой, лечебный, диагностический корпуса и столовая должны располагаться в одном здании или в зданиях соединенных теплыми переходами.</w:t>
      </w:r>
    </w:p>
    <w:p w:rsidR="00E350D2" w:rsidRPr="00BC34BD" w:rsidRDefault="00E350D2" w:rsidP="00E350D2">
      <w:pPr>
        <w:ind w:firstLine="708"/>
        <w:rPr>
          <w:sz w:val="26"/>
          <w:szCs w:val="26"/>
        </w:rPr>
      </w:pPr>
      <w:r w:rsidRPr="00BC34BD">
        <w:rPr>
          <w:b/>
          <w:sz w:val="26"/>
          <w:szCs w:val="26"/>
          <w:u w:val="single"/>
        </w:rPr>
        <w:t>Количество</w:t>
      </w:r>
      <w:r w:rsidRPr="00BC34BD">
        <w:rPr>
          <w:sz w:val="26"/>
          <w:szCs w:val="26"/>
          <w:u w:val="single"/>
        </w:rPr>
        <w:t xml:space="preserve"> закупаемых услуг:</w:t>
      </w:r>
      <w:r w:rsidRPr="00BC34BD">
        <w:rPr>
          <w:sz w:val="26"/>
          <w:szCs w:val="26"/>
        </w:rPr>
        <w:t xml:space="preserve"> Срок</w:t>
      </w:r>
      <w:r w:rsidR="00C932A7">
        <w:rPr>
          <w:sz w:val="26"/>
          <w:szCs w:val="26"/>
        </w:rPr>
        <w:t xml:space="preserve"> лечения по путевке составляет 18</w:t>
      </w:r>
      <w:r>
        <w:rPr>
          <w:sz w:val="26"/>
          <w:szCs w:val="26"/>
        </w:rPr>
        <w:t xml:space="preserve"> </w:t>
      </w:r>
      <w:r w:rsidR="00C932A7">
        <w:rPr>
          <w:sz w:val="26"/>
          <w:szCs w:val="26"/>
        </w:rPr>
        <w:t>койко-</w:t>
      </w:r>
      <w:r>
        <w:rPr>
          <w:sz w:val="26"/>
          <w:szCs w:val="26"/>
        </w:rPr>
        <w:t>дн</w:t>
      </w:r>
      <w:r w:rsidR="00C932A7">
        <w:rPr>
          <w:sz w:val="26"/>
          <w:szCs w:val="26"/>
        </w:rPr>
        <w:t>ей</w:t>
      </w:r>
      <w:r>
        <w:rPr>
          <w:sz w:val="26"/>
          <w:szCs w:val="26"/>
        </w:rPr>
        <w:t xml:space="preserve">. Количество койко-дней </w:t>
      </w:r>
      <w:r w:rsidR="00C932A7">
        <w:rPr>
          <w:sz w:val="26"/>
          <w:szCs w:val="26"/>
        </w:rPr>
        <w:t>– 36</w:t>
      </w:r>
      <w:r w:rsidRPr="00BC34BD">
        <w:rPr>
          <w:sz w:val="26"/>
          <w:szCs w:val="26"/>
        </w:rPr>
        <w:t>00</w:t>
      </w:r>
      <w:r w:rsidR="00C932A7">
        <w:rPr>
          <w:sz w:val="26"/>
          <w:szCs w:val="26"/>
        </w:rPr>
        <w:t>.</w:t>
      </w:r>
    </w:p>
    <w:p w:rsidR="00014DE7" w:rsidRPr="00014DE7" w:rsidRDefault="00E350D2" w:rsidP="00014DE7">
      <w:pPr>
        <w:ind w:firstLine="709"/>
        <w:jc w:val="both"/>
        <w:rPr>
          <w:sz w:val="26"/>
          <w:szCs w:val="26"/>
        </w:rPr>
      </w:pPr>
      <w:r w:rsidRPr="00BC34BD">
        <w:rPr>
          <w:b/>
          <w:sz w:val="26"/>
          <w:szCs w:val="26"/>
          <w:u w:val="single"/>
        </w:rPr>
        <w:t>Место</w:t>
      </w:r>
      <w:r w:rsidRPr="00BC34BD">
        <w:rPr>
          <w:sz w:val="26"/>
          <w:szCs w:val="26"/>
          <w:u w:val="single"/>
        </w:rPr>
        <w:t xml:space="preserve"> оказания услуг:</w:t>
      </w:r>
      <w:r w:rsidRPr="00BC34BD">
        <w:rPr>
          <w:sz w:val="26"/>
          <w:szCs w:val="26"/>
        </w:rPr>
        <w:t xml:space="preserve"> Российская Федерация, </w:t>
      </w:r>
      <w:r w:rsidR="00014DE7" w:rsidRPr="00014DE7">
        <w:rPr>
          <w:sz w:val="26"/>
          <w:szCs w:val="26"/>
        </w:rPr>
        <w:t xml:space="preserve">лечебно-оздоровительная зона или курорт </w:t>
      </w:r>
      <w:r w:rsidR="00FF1341">
        <w:rPr>
          <w:sz w:val="26"/>
          <w:szCs w:val="26"/>
        </w:rPr>
        <w:t>Приволжского Федерального округа</w:t>
      </w:r>
      <w:bookmarkStart w:id="0" w:name="_GoBack"/>
      <w:bookmarkEnd w:id="0"/>
    </w:p>
    <w:p w:rsidR="00E350D2" w:rsidRPr="00BC34BD" w:rsidRDefault="00E350D2" w:rsidP="00C932A7">
      <w:pPr>
        <w:ind w:firstLine="709"/>
        <w:jc w:val="both"/>
        <w:rPr>
          <w:sz w:val="26"/>
          <w:szCs w:val="26"/>
          <w:u w:val="single"/>
        </w:rPr>
      </w:pPr>
      <w:r w:rsidRPr="00BC34BD">
        <w:rPr>
          <w:b/>
          <w:sz w:val="26"/>
          <w:szCs w:val="26"/>
          <w:u w:val="single"/>
        </w:rPr>
        <w:t>Сроки</w:t>
      </w:r>
      <w:r w:rsidRPr="00BC34BD">
        <w:rPr>
          <w:sz w:val="26"/>
          <w:szCs w:val="26"/>
          <w:u w:val="single"/>
        </w:rPr>
        <w:t xml:space="preserve"> оказания услуг:</w:t>
      </w:r>
      <w:r w:rsidRPr="00BC34BD">
        <w:rPr>
          <w:sz w:val="26"/>
          <w:szCs w:val="26"/>
        </w:rPr>
        <w:t xml:space="preserve"> в течение 2019 года</w:t>
      </w:r>
    </w:p>
    <w:p w:rsidR="00FC7820" w:rsidRDefault="00FC7820"/>
    <w:sectPr w:rsidR="00FC7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03190"/>
    <w:multiLevelType w:val="hybridMultilevel"/>
    <w:tmpl w:val="FD1E162A"/>
    <w:lvl w:ilvl="0" w:tplc="B9DE2C0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0D2"/>
    <w:rsid w:val="00014DE7"/>
    <w:rsid w:val="00C932A7"/>
    <w:rsid w:val="00D23B72"/>
    <w:rsid w:val="00E350D2"/>
    <w:rsid w:val="00EF3A24"/>
    <w:rsid w:val="00FC42D6"/>
    <w:rsid w:val="00FC7820"/>
    <w:rsid w:val="00FF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1113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2019-05-19T14:34:00Z</dcterms:created>
  <dcterms:modified xsi:type="dcterms:W3CDTF">2019-05-19T14:34:00Z</dcterms:modified>
</cp:coreProperties>
</file>