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B2668C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3FE2" w:rsidRPr="009868F8">
        <w:rPr>
          <w:rFonts w:ascii="Times New Roman" w:eastAsia="Times New Roman" w:hAnsi="Times New Roman" w:cs="Times New Roman"/>
          <w:b/>
          <w:sz w:val="24"/>
          <w:szCs w:val="24"/>
        </w:rPr>
        <w:t>ехническое задание</w:t>
      </w:r>
    </w:p>
    <w:p w:rsidR="00D81FD2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C3B">
        <w:rPr>
          <w:rFonts w:ascii="Times New Roman" w:eastAsia="Times New Roman" w:hAnsi="Times New Roman" w:cs="Times New Roman"/>
          <w:b/>
        </w:rPr>
        <w:t xml:space="preserve">на поставку технических средств реабилитации </w:t>
      </w:r>
      <w:r w:rsidR="00A63698" w:rsidRPr="00960B3C">
        <w:rPr>
          <w:rFonts w:ascii="Times New Roman" w:hAnsi="Times New Roman"/>
          <w:b/>
        </w:rPr>
        <w:t>(</w:t>
      </w:r>
      <w:r w:rsidR="00A63698" w:rsidRPr="00960B3C">
        <w:rPr>
          <w:rFonts w:ascii="Times New Roman" w:eastAsia="Times New Roman" w:hAnsi="Times New Roman"/>
          <w:b/>
        </w:rPr>
        <w:t>кресел-колясок</w:t>
      </w:r>
      <w:r w:rsidR="00A63698">
        <w:rPr>
          <w:rFonts w:ascii="Times New Roman" w:eastAsia="Times New Roman" w:hAnsi="Times New Roman"/>
          <w:b/>
        </w:rPr>
        <w:t>, управляемых пациентом/сопровождающим лицом, с приводом на задние колеса, складными</w:t>
      </w:r>
      <w:r w:rsidR="00A63698" w:rsidRPr="00960B3C">
        <w:rPr>
          <w:rFonts w:ascii="Times New Roman" w:eastAsia="Times New Roman" w:hAnsi="Times New Roman"/>
          <w:b/>
        </w:rPr>
        <w:t>) для обеспечения ими</w:t>
      </w:r>
      <w:r w:rsidR="00A63698" w:rsidRPr="00960B3C">
        <w:rPr>
          <w:rFonts w:ascii="Times New Roman" w:eastAsia="Times New Roman" w:hAnsi="Times New Roman"/>
          <w:b/>
          <w:sz w:val="24"/>
          <w:szCs w:val="24"/>
        </w:rPr>
        <w:t xml:space="preserve"> в 2019 году </w:t>
      </w:r>
      <w:r w:rsidR="00A63698">
        <w:rPr>
          <w:rFonts w:ascii="Times New Roman" w:eastAsia="Times New Roman" w:hAnsi="Times New Roman"/>
          <w:b/>
          <w:sz w:val="24"/>
          <w:szCs w:val="24"/>
        </w:rPr>
        <w:t xml:space="preserve">инвалидов и </w:t>
      </w:r>
      <w:r w:rsidR="00C61C6F">
        <w:rPr>
          <w:rFonts w:ascii="Times New Roman" w:eastAsia="Times New Roman" w:hAnsi="Times New Roman"/>
          <w:b/>
          <w:sz w:val="24"/>
          <w:szCs w:val="24"/>
        </w:rPr>
        <w:t>д</w:t>
      </w:r>
      <w:r w:rsidR="00A63698" w:rsidRPr="00960B3C">
        <w:rPr>
          <w:rFonts w:ascii="Times New Roman" w:eastAsia="Times New Roman" w:hAnsi="Times New Roman"/>
          <w:b/>
          <w:sz w:val="24"/>
          <w:szCs w:val="24"/>
        </w:rPr>
        <w:t>етей-инвалидов</w:t>
      </w: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031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D81FD2" w:rsidRPr="00BD1BF6" w:rsidRDefault="00D81FD2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Цена за ед.</w:t>
            </w:r>
          </w:p>
          <w:p w:rsidR="00D81FD2" w:rsidRPr="00BD1BF6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Сумма</w:t>
            </w:r>
          </w:p>
          <w:p w:rsidR="00D81FD2" w:rsidRPr="00BD1BF6" w:rsidRDefault="00D81FD2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D81FD2" w:rsidRPr="0016163B" w:rsidTr="006F57B9">
        <w:trPr>
          <w:trHeight w:val="91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A2B" w:rsidRPr="00DE01AF" w:rsidRDefault="00601A2B" w:rsidP="00601A2B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D81FD2" w:rsidRDefault="00F62C3B" w:rsidP="00B9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601A2B" w:rsidRDefault="00601A2B" w:rsidP="00B9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1A2B" w:rsidRDefault="00601A2B" w:rsidP="00601A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601A2B" w:rsidRDefault="00601A2B" w:rsidP="00B92A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1A2B" w:rsidRPr="00601A2B" w:rsidRDefault="00601A2B" w:rsidP="00601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1BF6">
              <w:rPr>
                <w:rFonts w:ascii="Times New Roman" w:hAnsi="Times New Roman" w:cs="Times New Roman"/>
              </w:rPr>
              <w:t>ресло-коляска с ручным приводом с дополнительной фиксацией (поддержкой)головы и тела, в том числе для больных ДЦП, комнатная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7B9" w:rsidRPr="00BD1BF6" w:rsidRDefault="00F62C3B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Кресло-коляска, </w:t>
            </w:r>
            <w:r w:rsidR="006F57B9" w:rsidRPr="00BD1BF6">
              <w:rPr>
                <w:rFonts w:ascii="Times New Roman" w:hAnsi="Times New Roman" w:cs="Times New Roman"/>
              </w:rPr>
              <w:t>управляемая пациентом/сопровождающим лицом, с приводом на задние колеса, складная (кресло-коляска с ручным приводом с дополнительной фиксацией (поддержкой)головы и тела, в том числе для больных ДЦП, комнатная (для инвалидов и детей-инвалидов)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6F57B9" w:rsidRPr="00BD1BF6" w:rsidRDefault="006F57B9" w:rsidP="006F57B9">
            <w:pPr>
              <w:pStyle w:val="23"/>
              <w:ind w:firstLine="675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схвата.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lastRenderedPageBreak/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BD1BF6">
                <w:rPr>
                  <w:rFonts w:ascii="Times New Roman" w:hAnsi="Times New Roman" w:cs="Times New Roman"/>
                </w:rPr>
                <w:t>42,5 см</w:t>
              </w:r>
            </w:smartTag>
            <w:r w:rsidRPr="00BD1BF6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D1BF6">
                <w:rPr>
                  <w:rFonts w:ascii="Times New Roman" w:hAnsi="Times New Roman" w:cs="Times New Roman"/>
                </w:rPr>
                <w:t>± 5 см</w:t>
              </w:r>
            </w:smartTag>
            <w:r w:rsidRPr="00BD1BF6">
              <w:rPr>
                <w:rFonts w:ascii="Times New Roman" w:hAnsi="Times New Roman" w:cs="Times New Roman"/>
              </w:rPr>
              <w:t>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BD1BF6">
                <w:rPr>
                  <w:sz w:val="22"/>
                  <w:szCs w:val="22"/>
                </w:rPr>
                <w:t>6 см</w:t>
              </w:r>
            </w:smartTag>
            <w:r w:rsidRPr="00BD1BF6">
              <w:rPr>
                <w:sz w:val="22"/>
                <w:szCs w:val="22"/>
              </w:rPr>
              <w:t>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D1BF6">
                <w:rPr>
                  <w:sz w:val="22"/>
                  <w:szCs w:val="22"/>
                </w:rPr>
                <w:t>20 мм</w:t>
              </w:r>
            </w:smartTag>
            <w:r w:rsidRPr="00BD1BF6">
              <w:rPr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BD1BF6">
                <w:rPr>
                  <w:sz w:val="22"/>
                  <w:szCs w:val="22"/>
                </w:rPr>
                <w:t>27 см</w:t>
              </w:r>
            </w:smartTag>
            <w:r w:rsidRPr="00BD1BF6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D1BF6">
                <w:rPr>
                  <w:sz w:val="22"/>
                  <w:szCs w:val="22"/>
                </w:rPr>
                <w:t>30 см</w:t>
              </w:r>
            </w:smartTag>
            <w:r w:rsidRPr="00BD1BF6">
              <w:rPr>
                <w:sz w:val="22"/>
                <w:szCs w:val="22"/>
              </w:rPr>
              <w:t>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D1BF6">
                <w:rPr>
                  <w:sz w:val="22"/>
                  <w:szCs w:val="22"/>
                </w:rPr>
                <w:t>15 см</w:t>
              </w:r>
            </w:smartTag>
            <w:r w:rsidRPr="00BD1BF6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D1BF6">
                <w:rPr>
                  <w:sz w:val="22"/>
                  <w:szCs w:val="22"/>
                </w:rPr>
                <w:t>20 см</w:t>
              </w:r>
            </w:smartTag>
            <w:r w:rsidRPr="00BD1BF6">
              <w:rPr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BD1BF6">
                <w:rPr>
                  <w:sz w:val="22"/>
                  <w:szCs w:val="22"/>
                </w:rPr>
                <w:t>57 см</w:t>
              </w:r>
            </w:smartTag>
            <w:r w:rsidRPr="00BD1BF6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D1BF6">
                <w:rPr>
                  <w:sz w:val="22"/>
                  <w:szCs w:val="22"/>
                </w:rPr>
                <w:t>62 см</w:t>
              </w:r>
            </w:smartTag>
            <w:r w:rsidRPr="00BD1BF6">
              <w:rPr>
                <w:sz w:val="22"/>
                <w:szCs w:val="22"/>
              </w:rPr>
              <w:t>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D1BF6">
                <w:rPr>
                  <w:sz w:val="22"/>
                  <w:szCs w:val="22"/>
                </w:rPr>
                <w:t>9 см</w:t>
              </w:r>
            </w:smartTag>
            <w:r w:rsidRPr="00BD1BF6">
              <w:rPr>
                <w:sz w:val="22"/>
                <w:szCs w:val="22"/>
              </w:rPr>
              <w:t xml:space="preserve">; 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D1BF6">
                <w:rPr>
                  <w:sz w:val="22"/>
                  <w:szCs w:val="22"/>
                </w:rPr>
                <w:t>8 см</w:t>
              </w:r>
            </w:smartTag>
            <w:r w:rsidRPr="00BD1BF6">
              <w:rPr>
                <w:sz w:val="22"/>
                <w:szCs w:val="22"/>
              </w:rPr>
              <w:t xml:space="preserve"> </w:t>
            </w:r>
            <w:r w:rsidRPr="00BD1BF6">
              <w:rPr>
                <w:sz w:val="22"/>
                <w:szCs w:val="22"/>
              </w:rPr>
              <w:lastRenderedPageBreak/>
              <w:t>посредством регулировки расстояния между приводными и поворотными колесами.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D1BF6">
                <w:rPr>
                  <w:sz w:val="22"/>
                  <w:szCs w:val="22"/>
                </w:rPr>
                <w:t>5 см</w:t>
              </w:r>
            </w:smartTag>
            <w:r w:rsidRPr="00BD1BF6">
              <w:rPr>
                <w:sz w:val="22"/>
                <w:szCs w:val="22"/>
              </w:rPr>
              <w:t>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6F57B9" w:rsidRPr="00BD1BF6" w:rsidRDefault="006F57B9" w:rsidP="006F57B9">
            <w:pPr>
              <w:pStyle w:val="23"/>
              <w:ind w:firstLine="675"/>
              <w:jc w:val="left"/>
              <w:rPr>
                <w:sz w:val="22"/>
                <w:szCs w:val="22"/>
              </w:rPr>
            </w:pPr>
            <w:r w:rsidRPr="00BD1BF6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6F57B9" w:rsidRPr="00BD1BF6" w:rsidRDefault="006F57B9" w:rsidP="006F57B9">
            <w:pPr>
              <w:spacing w:after="0"/>
              <w:ind w:firstLine="675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21 кг. 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BD1BF6">
                <w:rPr>
                  <w:rFonts w:ascii="Times New Roman" w:hAnsi="Times New Roman" w:cs="Times New Roman"/>
                </w:rPr>
                <w:t>38 см  +/- 1 см</w:t>
              </w:r>
            </w:smartTag>
            <w:r w:rsidRPr="00BD1BF6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BD1BF6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BD1BF6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BD1BF6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BD1BF6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57B9" w:rsidRPr="00BD1BF6" w:rsidRDefault="006F57B9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6F57B9" w:rsidRPr="00BD1BF6" w:rsidRDefault="006F57B9" w:rsidP="006F57B9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- наименование производителя; </w:t>
            </w:r>
          </w:p>
          <w:p w:rsidR="006F57B9" w:rsidRPr="00BD1BF6" w:rsidRDefault="006F57B9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6F57B9" w:rsidRPr="00BD1BF6" w:rsidRDefault="006F57B9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6F57B9" w:rsidRPr="00BD1BF6" w:rsidRDefault="006F57B9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6F57B9" w:rsidRPr="00BD1BF6" w:rsidRDefault="006F57B9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6F57B9" w:rsidRPr="00BD1BF6" w:rsidRDefault="006F57B9" w:rsidP="006F5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 xml:space="preserve">      - серийный номер;</w:t>
            </w:r>
          </w:p>
          <w:p w:rsidR="006F57B9" w:rsidRPr="00BD1BF6" w:rsidRDefault="006F57B9" w:rsidP="006F57B9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набор инструментов;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6F57B9" w:rsidRPr="00BD1BF6" w:rsidRDefault="006F57B9" w:rsidP="006F57B9">
            <w:pPr>
              <w:spacing w:after="0"/>
              <w:ind w:firstLine="675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29387B" w:rsidRPr="00BD1BF6" w:rsidRDefault="006F57B9" w:rsidP="006F5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lastRenderedPageBreak/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BD1BF6" w:rsidRDefault="0095014D" w:rsidP="00B26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lastRenderedPageBreak/>
              <w:t>43 413,33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BD1BF6" w:rsidRDefault="0095014D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BD1BF6" w:rsidRDefault="0095014D" w:rsidP="00B26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</w:rPr>
              <w:t>1 085 333,25</w:t>
            </w:r>
          </w:p>
        </w:tc>
      </w:tr>
      <w:tr w:rsidR="00D81FD2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A870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6F57B9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BF6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BD1BF6" w:rsidRDefault="0095014D" w:rsidP="00B2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BF6">
              <w:rPr>
                <w:rFonts w:ascii="Times New Roman" w:hAnsi="Times New Roman" w:cs="Times New Roman"/>
                <w:b/>
              </w:rPr>
              <w:t>1 085 333,25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6F57B9" w:rsidRPr="006F57B9" w:rsidRDefault="006F57B9" w:rsidP="006F57B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Маркировка кресла-коляски должна содержать:</w:t>
      </w:r>
    </w:p>
    <w:p w:rsidR="006F57B9" w:rsidRPr="006F57B9" w:rsidRDefault="006F57B9" w:rsidP="006F57B9">
      <w:pPr>
        <w:spacing w:after="0"/>
        <w:ind w:hanging="29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- наименование производителя (товарный знак предприятия-производителя);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- адрес производителя;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обозначение типа (модели) кресла-коляски (в зависимости от модификации);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дату выпуска (месяц, год);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артикул модификации кресла-коляски;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-серийный номер данного кресла-коляски.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- рекомендуемую максимальную массу пользователя.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="Lucida Sans Unicode" w:hAnsi="Times New Roman" w:cs="Times New Roman"/>
          <w:bCs/>
          <w:iCs/>
          <w:lang w:eastAsia="en-US"/>
        </w:rPr>
        <w:t>Кресла-коляски</w:t>
      </w:r>
      <w:r w:rsidRPr="006F57B9">
        <w:rPr>
          <w:rFonts w:ascii="Times New Roman" w:eastAsia="Lucida Sans Unicode" w:hAnsi="Times New Roman" w:cs="Times New Roman"/>
          <w:bCs/>
          <w:spacing w:val="-4"/>
          <w:lang w:eastAsia="en-US"/>
        </w:rPr>
        <w:t xml:space="preserve"> должна быть </w:t>
      </w:r>
      <w:r w:rsidRPr="006F57B9">
        <w:rPr>
          <w:rFonts w:ascii="Times New Roman" w:eastAsia="Lucida Sans Unicode" w:hAnsi="Times New Roman" w:cs="Times New Roman"/>
          <w:bCs/>
          <w:lang w:eastAsia="en-US"/>
        </w:rPr>
        <w:t xml:space="preserve">новыми  </w:t>
      </w:r>
      <w:r w:rsidRPr="006F57B9">
        <w:rPr>
          <w:rFonts w:ascii="Times New Roman" w:eastAsia="Lucida Sans Unicode" w:hAnsi="Times New Roman" w:cs="Times New Roman"/>
          <w:bCs/>
          <w:iCs/>
          <w:color w:val="000000"/>
          <w:lang w:eastAsia="en-US"/>
        </w:rPr>
        <w:t>(не должны быть в употреблении, в ремонте, в том числе не должна быть восстановлены, не должна быть осуществлена замена составных частей, не должны быть восстановлены потребительские свойства),</w:t>
      </w:r>
      <w:r w:rsidRPr="006F57B9">
        <w:rPr>
          <w:rFonts w:ascii="Times New Roman" w:eastAsia="Lucida Sans Unicode" w:hAnsi="Times New Roman" w:cs="Times New Roman"/>
          <w:bCs/>
          <w:lang w:eastAsia="en-US"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F57B9" w:rsidRPr="006F57B9" w:rsidRDefault="006F57B9" w:rsidP="006F57B9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>Гарантийный срок эксплуатации кресел-колясок не менее 12 месяцев со дня ввода в эксплуатацию.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F57B9" w:rsidRPr="006F57B9" w:rsidRDefault="006F57B9" w:rsidP="006F57B9">
      <w:pPr>
        <w:spacing w:after="0"/>
        <w:ind w:firstLine="376"/>
        <w:jc w:val="both"/>
        <w:rPr>
          <w:rFonts w:ascii="Times New Roman" w:eastAsiaTheme="minorHAnsi" w:hAnsi="Times New Roman" w:cs="Times New Roman"/>
          <w:lang w:eastAsia="en-US"/>
        </w:rPr>
      </w:pPr>
      <w:r w:rsidRPr="006F57B9">
        <w:rPr>
          <w:rFonts w:ascii="Times New Roman" w:eastAsiaTheme="minorHAnsi" w:hAnsi="Times New Roman" w:cs="Times New Roman"/>
          <w:lang w:eastAsia="en-US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6F57B9" w:rsidRPr="006F57B9" w:rsidRDefault="006F57B9" w:rsidP="006F57B9">
      <w:pPr>
        <w:shd w:val="clear" w:color="auto" w:fill="FFFFFF"/>
        <w:autoSpaceDE w:val="0"/>
        <w:spacing w:after="0" w:line="200" w:lineRule="atLeast"/>
        <w:ind w:firstLine="555"/>
        <w:jc w:val="both"/>
        <w:rPr>
          <w:rFonts w:ascii="Times New Roman" w:eastAsia="Times New Roman CYR" w:hAnsi="Times New Roman" w:cs="Times New Roman"/>
          <w:color w:val="000000"/>
          <w:spacing w:val="-1"/>
          <w:lang w:eastAsia="en-US" w:bidi="en-US"/>
        </w:rPr>
      </w:pPr>
      <w:r w:rsidRPr="006F57B9">
        <w:rPr>
          <w:rFonts w:ascii="Times New Roman" w:eastAsiaTheme="minorHAnsi" w:hAnsi="Times New Roman" w:cs="Times New Roman"/>
          <w:b/>
          <w:bCs/>
          <w:color w:val="000000"/>
          <w:spacing w:val="-1"/>
          <w:lang w:eastAsia="en-US"/>
        </w:rPr>
        <w:t xml:space="preserve">Место поставки: </w:t>
      </w:r>
      <w:r w:rsidRPr="006F57B9">
        <w:rPr>
          <w:rFonts w:ascii="Times New Roman" w:eastAsia="Times New Roman CYR" w:hAnsi="Times New Roman" w:cs="Times New Roman"/>
          <w:color w:val="000000"/>
          <w:spacing w:val="-1"/>
          <w:lang w:eastAsia="en-US" w:bidi="en-US"/>
        </w:rPr>
        <w:t xml:space="preserve">Иркутская область, по месту жительства Получателей, либо, по согласованию с Получателем, в организованном (ых) пункте (пунктах), располагающемся (ихся) в помещении (ях), имеющем (их) зону для хранения Товара, зону для выдачи Товара Получателя и оборудованном (ых)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</w:t>
      </w:r>
      <w:r w:rsidRPr="006F57B9">
        <w:rPr>
          <w:rFonts w:ascii="Times New Roman" w:eastAsia="Times New Roman CYR" w:hAnsi="Times New Roman" w:cs="Times New Roman"/>
          <w:color w:val="000000"/>
          <w:spacing w:val="-1"/>
          <w:lang w:eastAsia="en-US" w:bidi="en-US"/>
        </w:rPr>
        <w:lastRenderedPageBreak/>
        <w:t>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6F57B9" w:rsidRPr="006F57B9" w:rsidRDefault="006F57B9" w:rsidP="006F57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6F57B9">
        <w:rPr>
          <w:rFonts w:ascii="Times New Roman" w:eastAsia="Times New Roman" w:hAnsi="Times New Roman" w:cs="Times New Roman"/>
        </w:rPr>
        <w:t xml:space="preserve">Срок пользования </w:t>
      </w:r>
      <w:r w:rsidRPr="006F57B9">
        <w:rPr>
          <w:rFonts w:ascii="Times New Roman" w:eastAsia="Times New Roman" w:hAnsi="Times New Roman" w:cs="Times New Roman"/>
          <w:color w:val="000000"/>
        </w:rPr>
        <w:t xml:space="preserve">кресел-колясок </w:t>
      </w:r>
      <w:r w:rsidRPr="006F57B9">
        <w:rPr>
          <w:rFonts w:ascii="Times New Roman" w:eastAsia="Times New Roman" w:hAnsi="Times New Roman" w:cs="Times New Roman"/>
        </w:rPr>
        <w:t>до</w:t>
      </w:r>
      <w:r w:rsidR="0095014D">
        <w:rPr>
          <w:rFonts w:ascii="Times New Roman" w:eastAsia="Times New Roman" w:hAnsi="Times New Roman" w:cs="Times New Roman"/>
        </w:rPr>
        <w:t>лжен составлять не менее 6</w:t>
      </w:r>
      <w:r w:rsidRPr="006F57B9">
        <w:rPr>
          <w:rFonts w:ascii="Times New Roman" w:eastAsia="Times New Roman" w:hAnsi="Times New Roman" w:cs="Times New Roman"/>
        </w:rPr>
        <w:t xml:space="preserve"> лет с даты предоставления их Получателю.</w:t>
      </w:r>
    </w:p>
    <w:p w:rsidR="006F57B9" w:rsidRPr="006F57B9" w:rsidRDefault="006F57B9" w:rsidP="006F57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en-US"/>
        </w:rPr>
      </w:pPr>
      <w:r w:rsidRPr="006F57B9">
        <w:rPr>
          <w:rFonts w:ascii="Times New Roman" w:eastAsia="Times New Roman" w:hAnsi="Times New Roman" w:cs="Times New Roman"/>
          <w:lang w:eastAsia="en-US"/>
        </w:rPr>
        <w:t xml:space="preserve">Срок поставки по 31 </w:t>
      </w:r>
      <w:r>
        <w:rPr>
          <w:rFonts w:ascii="Times New Roman" w:eastAsia="Times New Roman" w:hAnsi="Times New Roman" w:cs="Times New Roman"/>
          <w:lang w:eastAsia="en-US"/>
        </w:rPr>
        <w:t>августа</w:t>
      </w:r>
      <w:r w:rsidRPr="006F57B9">
        <w:rPr>
          <w:rFonts w:ascii="Times New Roman" w:eastAsia="Times New Roman" w:hAnsi="Times New Roman" w:cs="Times New Roman"/>
          <w:lang w:eastAsia="en-US"/>
        </w:rPr>
        <w:t xml:space="preserve"> 2019 г. </w:t>
      </w:r>
    </w:p>
    <w:p w:rsidR="006F57B9" w:rsidRPr="006F57B9" w:rsidRDefault="006F57B9" w:rsidP="006F57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en-US"/>
        </w:rPr>
      </w:pPr>
    </w:p>
    <w:p w:rsidR="006F57B9" w:rsidRPr="006F57B9" w:rsidRDefault="006F57B9" w:rsidP="006F57B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6F57B9" w:rsidRDefault="006F57B9" w:rsidP="00BB2D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p w:rsidR="006F57B9" w:rsidRDefault="006F57B9" w:rsidP="00BB2D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p w:rsidR="006F57B9" w:rsidRDefault="006F57B9" w:rsidP="00BB2D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p w:rsidR="006F57B9" w:rsidRDefault="006F57B9" w:rsidP="00BB2D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p w:rsidR="006F57B9" w:rsidRDefault="006F57B9" w:rsidP="00BB2D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</w:p>
    <w:p w:rsidR="006F57B9" w:rsidRDefault="006F57B9" w:rsidP="00BB2D9A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6F57B9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8F" w:rsidRDefault="00DA3F8F" w:rsidP="001516F6">
      <w:pPr>
        <w:spacing w:after="0" w:line="240" w:lineRule="auto"/>
      </w:pPr>
      <w:r>
        <w:separator/>
      </w:r>
    </w:p>
  </w:endnote>
  <w:endnote w:type="continuationSeparator" w:id="0">
    <w:p w:rsidR="00DA3F8F" w:rsidRDefault="00DA3F8F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8F" w:rsidRDefault="00DA3F8F" w:rsidP="001516F6">
      <w:pPr>
        <w:spacing w:after="0" w:line="240" w:lineRule="auto"/>
      </w:pPr>
      <w:r>
        <w:separator/>
      </w:r>
    </w:p>
  </w:footnote>
  <w:footnote w:type="continuationSeparator" w:id="0">
    <w:p w:rsidR="00DA3F8F" w:rsidRDefault="00DA3F8F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B5245"/>
    <w:rsid w:val="000C1CC5"/>
    <w:rsid w:val="000C5343"/>
    <w:rsid w:val="001516F6"/>
    <w:rsid w:val="0016163B"/>
    <w:rsid w:val="00164E78"/>
    <w:rsid w:val="00176F70"/>
    <w:rsid w:val="001D41F4"/>
    <w:rsid w:val="001E57D4"/>
    <w:rsid w:val="001F04F7"/>
    <w:rsid w:val="001F1D16"/>
    <w:rsid w:val="00220F38"/>
    <w:rsid w:val="00250066"/>
    <w:rsid w:val="0027576B"/>
    <w:rsid w:val="0029387B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D5C2B"/>
    <w:rsid w:val="004B00A7"/>
    <w:rsid w:val="004D364F"/>
    <w:rsid w:val="004D5F48"/>
    <w:rsid w:val="004F6F9B"/>
    <w:rsid w:val="0053601B"/>
    <w:rsid w:val="00545D2F"/>
    <w:rsid w:val="00560173"/>
    <w:rsid w:val="00564429"/>
    <w:rsid w:val="0057752E"/>
    <w:rsid w:val="005E04B5"/>
    <w:rsid w:val="00601A2B"/>
    <w:rsid w:val="00642E9A"/>
    <w:rsid w:val="006459DC"/>
    <w:rsid w:val="00652CAB"/>
    <w:rsid w:val="00665224"/>
    <w:rsid w:val="00671CE5"/>
    <w:rsid w:val="006748F2"/>
    <w:rsid w:val="006F3FE2"/>
    <w:rsid w:val="006F57B9"/>
    <w:rsid w:val="007002BE"/>
    <w:rsid w:val="00764B36"/>
    <w:rsid w:val="00791447"/>
    <w:rsid w:val="007B1A6F"/>
    <w:rsid w:val="007B5926"/>
    <w:rsid w:val="007C0033"/>
    <w:rsid w:val="007E62CD"/>
    <w:rsid w:val="00803F43"/>
    <w:rsid w:val="0080787A"/>
    <w:rsid w:val="0083140B"/>
    <w:rsid w:val="00831BCC"/>
    <w:rsid w:val="008332EA"/>
    <w:rsid w:val="008529DE"/>
    <w:rsid w:val="00877F10"/>
    <w:rsid w:val="008833E2"/>
    <w:rsid w:val="008926FB"/>
    <w:rsid w:val="008A3EEA"/>
    <w:rsid w:val="0092311E"/>
    <w:rsid w:val="0095014D"/>
    <w:rsid w:val="00960B3C"/>
    <w:rsid w:val="009868F8"/>
    <w:rsid w:val="009922B9"/>
    <w:rsid w:val="009D759B"/>
    <w:rsid w:val="00A12D10"/>
    <w:rsid w:val="00A51AD4"/>
    <w:rsid w:val="00A63698"/>
    <w:rsid w:val="00A8707A"/>
    <w:rsid w:val="00AB3FAB"/>
    <w:rsid w:val="00AD10C7"/>
    <w:rsid w:val="00AE2C69"/>
    <w:rsid w:val="00AF205C"/>
    <w:rsid w:val="00B02713"/>
    <w:rsid w:val="00B10B28"/>
    <w:rsid w:val="00B25374"/>
    <w:rsid w:val="00B2668C"/>
    <w:rsid w:val="00B51281"/>
    <w:rsid w:val="00B7597F"/>
    <w:rsid w:val="00B84DE2"/>
    <w:rsid w:val="00B92A6E"/>
    <w:rsid w:val="00BB2D9A"/>
    <w:rsid w:val="00BD1BF6"/>
    <w:rsid w:val="00BE1ED5"/>
    <w:rsid w:val="00BF595B"/>
    <w:rsid w:val="00C12328"/>
    <w:rsid w:val="00C51432"/>
    <w:rsid w:val="00C61C6F"/>
    <w:rsid w:val="00C643E8"/>
    <w:rsid w:val="00CA50CB"/>
    <w:rsid w:val="00CA5F97"/>
    <w:rsid w:val="00D81FD2"/>
    <w:rsid w:val="00DA3F8F"/>
    <w:rsid w:val="00DA6422"/>
    <w:rsid w:val="00DB227F"/>
    <w:rsid w:val="00DC465E"/>
    <w:rsid w:val="00DF2BCF"/>
    <w:rsid w:val="00E34CD0"/>
    <w:rsid w:val="00E915D0"/>
    <w:rsid w:val="00EB3258"/>
    <w:rsid w:val="00F34FFE"/>
    <w:rsid w:val="00F43812"/>
    <w:rsid w:val="00F62C3B"/>
    <w:rsid w:val="00F77258"/>
    <w:rsid w:val="00F94C05"/>
    <w:rsid w:val="00FA5169"/>
    <w:rsid w:val="00FC1B3E"/>
    <w:rsid w:val="00FD3BC0"/>
    <w:rsid w:val="00FE1E0B"/>
    <w:rsid w:val="00FF483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B89E31-E82A-4E9E-89CB-A0C28CD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character" w:customStyle="1" w:styleId="WW-Absatz-Standardschriftart111111">
    <w:name w:val="WW-Absatz-Standardschriftart111111"/>
    <w:rsid w:val="00FD3BC0"/>
  </w:style>
  <w:style w:type="paragraph" w:styleId="aa">
    <w:name w:val="header"/>
    <w:basedOn w:val="a"/>
    <w:link w:val="ab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6F6"/>
  </w:style>
  <w:style w:type="paragraph" w:styleId="ac">
    <w:name w:val="footer"/>
    <w:basedOn w:val="a"/>
    <w:link w:val="ad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6F6"/>
  </w:style>
  <w:style w:type="character" w:customStyle="1" w:styleId="ng-binding">
    <w:name w:val="ng-binding"/>
    <w:basedOn w:val="a0"/>
    <w:rsid w:val="000B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D5C4-562F-4E67-8F46-02E0267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4</cp:revision>
  <cp:lastPrinted>2019-02-18T04:32:00Z</cp:lastPrinted>
  <dcterms:created xsi:type="dcterms:W3CDTF">2019-03-25T01:14:00Z</dcterms:created>
  <dcterms:modified xsi:type="dcterms:W3CDTF">2019-03-25T01:15:00Z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1979731637</vt:i4>
  </property>
</Properties>
</file>