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3" w:rsidRDefault="00F626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646773" w:rsidRDefault="00F626E0">
      <w:pPr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Выполнение работ по изготовлению инвалидам и отдельным категориям </w:t>
      </w:r>
    </w:p>
    <w:p w:rsidR="00646773" w:rsidRDefault="00F626E0">
      <w:pPr>
        <w:pStyle w:val="Standard"/>
        <w:jc w:val="center"/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>граждан из числа ветеранов аппаратов</w:t>
      </w:r>
      <w:r>
        <w:rPr>
          <w:rFonts w:ascii="Times New Roman" w:hAnsi="Times New Roman" w:cs="Times New Roman"/>
        </w:rPr>
        <w:t xml:space="preserve"> в количестве </w:t>
      </w:r>
      <w:r w:rsidR="00986F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штук.</w:t>
      </w:r>
    </w:p>
    <w:p w:rsidR="00646773" w:rsidRDefault="00646773">
      <w:pPr>
        <w:pStyle w:val="Standard"/>
        <w:ind w:firstLine="709"/>
        <w:jc w:val="both"/>
      </w:pPr>
    </w:p>
    <w:tbl>
      <w:tblPr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417"/>
        <w:gridCol w:w="1119"/>
      </w:tblGrid>
      <w:tr w:rsidR="00646773" w:rsidTr="00986F3C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Наименование и описание аппаратов по функциональной 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Количество 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Цена за един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цу изделия, рублей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F626E0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Общая ст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имость, рублей</w:t>
            </w:r>
          </w:p>
          <w:p w:rsidR="00646773" w:rsidRDefault="0064677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646773" w:rsidTr="00986F3C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773" w:rsidRDefault="009A2131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hd w:val="clear" w:color="auto" w:fill="C0C0C0"/>
                <w:lang w:eastAsia="ar-SA"/>
              </w:rPr>
            </w:pPr>
            <w:r w:rsidRPr="009A2131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9A2131">
            <w:pPr>
              <w:widowControl/>
              <w:suppressAutoHyphens w:val="0"/>
              <w:snapToGrid w:val="0"/>
              <w:ind w:right="43"/>
              <w:jc w:val="both"/>
            </w:pPr>
            <w:r w:rsidRPr="009A2131">
              <w:rPr>
                <w:rFonts w:ascii="Times New Roman" w:hAnsi="Times New Roman" w:cs="Times New Roman"/>
              </w:rPr>
              <w:t>Аппарат ортопедический на всю ногу из литьевого а</w:t>
            </w:r>
            <w:r w:rsidRPr="009A2131">
              <w:rPr>
                <w:rFonts w:ascii="Times New Roman" w:hAnsi="Times New Roman" w:cs="Times New Roman"/>
              </w:rPr>
              <w:t>р</w:t>
            </w:r>
            <w:r w:rsidRPr="009A2131">
              <w:rPr>
                <w:rFonts w:ascii="Times New Roman" w:hAnsi="Times New Roman" w:cs="Times New Roman"/>
              </w:rPr>
              <w:t xml:space="preserve">мированного пластика с использованием </w:t>
            </w:r>
            <w:proofErr w:type="spellStart"/>
            <w:r w:rsidRPr="009A2131">
              <w:rPr>
                <w:rFonts w:ascii="Times New Roman" w:hAnsi="Times New Roman" w:cs="Times New Roman"/>
              </w:rPr>
              <w:t>углеволокна</w:t>
            </w:r>
            <w:proofErr w:type="spellEnd"/>
            <w:r w:rsidRPr="009A2131">
              <w:rPr>
                <w:rFonts w:ascii="Times New Roman" w:hAnsi="Times New Roman" w:cs="Times New Roman"/>
              </w:rPr>
              <w:t xml:space="preserve"> (примерочный аппарат из листового термопласта). Бил</w:t>
            </w:r>
            <w:r w:rsidRPr="009A2131">
              <w:rPr>
                <w:rFonts w:ascii="Times New Roman" w:hAnsi="Times New Roman" w:cs="Times New Roman"/>
              </w:rPr>
              <w:t>а</w:t>
            </w:r>
            <w:r w:rsidRPr="009A2131">
              <w:rPr>
                <w:rFonts w:ascii="Times New Roman" w:hAnsi="Times New Roman" w:cs="Times New Roman"/>
              </w:rPr>
              <w:t>теральные коленные шарниры с замковым механи</w:t>
            </w:r>
            <w:r w:rsidRPr="009A2131">
              <w:rPr>
                <w:rFonts w:ascii="Times New Roman" w:hAnsi="Times New Roman" w:cs="Times New Roman"/>
              </w:rPr>
              <w:t>з</w:t>
            </w:r>
            <w:r w:rsidRPr="009A2131">
              <w:rPr>
                <w:rFonts w:ascii="Times New Roman" w:hAnsi="Times New Roman" w:cs="Times New Roman"/>
              </w:rPr>
              <w:t xml:space="preserve">мом, </w:t>
            </w:r>
            <w:proofErr w:type="gramStart"/>
            <w:r w:rsidRPr="009A2131">
              <w:rPr>
                <w:rFonts w:ascii="Times New Roman" w:hAnsi="Times New Roman" w:cs="Times New Roman"/>
              </w:rPr>
              <w:t>размыкающимися</w:t>
            </w:r>
            <w:proofErr w:type="gramEnd"/>
            <w:r w:rsidRPr="009A2131">
              <w:rPr>
                <w:rFonts w:ascii="Times New Roman" w:hAnsi="Times New Roman" w:cs="Times New Roman"/>
              </w:rPr>
              <w:t xml:space="preserve"> механическим способом при п</w:t>
            </w:r>
            <w:r w:rsidRPr="009A2131">
              <w:rPr>
                <w:rFonts w:ascii="Times New Roman" w:hAnsi="Times New Roman" w:cs="Times New Roman"/>
              </w:rPr>
              <w:t>о</w:t>
            </w:r>
            <w:r w:rsidRPr="009A2131">
              <w:rPr>
                <w:rFonts w:ascii="Times New Roman" w:hAnsi="Times New Roman" w:cs="Times New Roman"/>
              </w:rPr>
              <w:t>мощи тяги. Билатеральные голеностопные шарниры из обле</w:t>
            </w:r>
            <w:r w:rsidRPr="009A2131">
              <w:rPr>
                <w:rFonts w:ascii="Times New Roman" w:hAnsi="Times New Roman" w:cs="Times New Roman"/>
              </w:rPr>
              <w:t>г</w:t>
            </w:r>
            <w:r w:rsidRPr="009A2131">
              <w:rPr>
                <w:rFonts w:ascii="Times New Roman" w:hAnsi="Times New Roman" w:cs="Times New Roman"/>
              </w:rPr>
              <w:t>ченного сплава с регулируемым углом сгибания и разг</w:t>
            </w:r>
            <w:r w:rsidRPr="009A2131">
              <w:rPr>
                <w:rFonts w:ascii="Times New Roman" w:hAnsi="Times New Roman" w:cs="Times New Roman"/>
              </w:rPr>
              <w:t>и</w:t>
            </w:r>
            <w:r w:rsidRPr="009A2131">
              <w:rPr>
                <w:rFonts w:ascii="Times New Roman" w:hAnsi="Times New Roman" w:cs="Times New Roman"/>
              </w:rPr>
              <w:t>бания. Аппарат изготавливается по индивидуал</w:t>
            </w:r>
            <w:r w:rsidRPr="009A2131">
              <w:rPr>
                <w:rFonts w:ascii="Times New Roman" w:hAnsi="Times New Roman" w:cs="Times New Roman"/>
              </w:rPr>
              <w:t>ь</w:t>
            </w:r>
            <w:r w:rsidRPr="009A2131">
              <w:rPr>
                <w:rFonts w:ascii="Times New Roman" w:hAnsi="Times New Roman" w:cs="Times New Roman"/>
              </w:rPr>
              <w:t>ному слепку с уч</w:t>
            </w:r>
            <w:r w:rsidR="00D75CF8">
              <w:rPr>
                <w:rFonts w:ascii="Times New Roman" w:hAnsi="Times New Roman" w:cs="Times New Roman"/>
              </w:rPr>
              <w:t>е</w:t>
            </w:r>
            <w:r w:rsidRPr="009A2131">
              <w:rPr>
                <w:rFonts w:ascii="Times New Roman" w:hAnsi="Times New Roman" w:cs="Times New Roman"/>
              </w:rPr>
              <w:t>том анатомических особенностей и патол</w:t>
            </w:r>
            <w:r w:rsidR="00D75CF8">
              <w:rPr>
                <w:rFonts w:ascii="Times New Roman" w:hAnsi="Times New Roman" w:cs="Times New Roman"/>
              </w:rPr>
              <w:t>о</w:t>
            </w:r>
            <w:r w:rsidR="00D75CF8">
              <w:rPr>
                <w:rFonts w:ascii="Times New Roman" w:hAnsi="Times New Roman" w:cs="Times New Roman"/>
              </w:rPr>
              <w:t>гий конечности. Конструкция лож</w:t>
            </w:r>
            <w:r w:rsidRPr="009A2131">
              <w:rPr>
                <w:rFonts w:ascii="Times New Roman" w:hAnsi="Times New Roman" w:cs="Times New Roman"/>
              </w:rPr>
              <w:t>емента стопы позвол</w:t>
            </w:r>
            <w:r w:rsidRPr="009A2131">
              <w:rPr>
                <w:rFonts w:ascii="Times New Roman" w:hAnsi="Times New Roman" w:cs="Times New Roman"/>
              </w:rPr>
              <w:t>я</w:t>
            </w:r>
            <w:r w:rsidRPr="009A2131">
              <w:rPr>
                <w:rFonts w:ascii="Times New Roman" w:hAnsi="Times New Roman" w:cs="Times New Roman"/>
              </w:rPr>
              <w:t>ет носить стандартную обувь. Крепление за счет анат</w:t>
            </w:r>
            <w:r w:rsidRPr="009A2131">
              <w:rPr>
                <w:rFonts w:ascii="Times New Roman" w:hAnsi="Times New Roman" w:cs="Times New Roman"/>
              </w:rPr>
              <w:t>о</w:t>
            </w:r>
            <w:r w:rsidRPr="009A2131">
              <w:rPr>
                <w:rFonts w:ascii="Times New Roman" w:hAnsi="Times New Roman" w:cs="Times New Roman"/>
              </w:rPr>
              <w:t>мической формы и с помощью дополнительных заст</w:t>
            </w:r>
            <w:r w:rsidRPr="009A2131">
              <w:rPr>
                <w:rFonts w:ascii="Times New Roman" w:hAnsi="Times New Roman" w:cs="Times New Roman"/>
              </w:rPr>
              <w:t>е</w:t>
            </w:r>
            <w:r w:rsidRPr="009A2131">
              <w:rPr>
                <w:rFonts w:ascii="Times New Roman" w:hAnsi="Times New Roman" w:cs="Times New Roman"/>
              </w:rPr>
              <w:t>жек</w:t>
            </w:r>
            <w:proofErr w:type="gramStart"/>
            <w:r w:rsidRPr="009A2131">
              <w:rPr>
                <w:rFonts w:ascii="Times New Roman" w:hAnsi="Times New Roman" w:cs="Times New Roman"/>
              </w:rPr>
              <w:t>.</w:t>
            </w:r>
            <w:proofErr w:type="gramEnd"/>
            <w:r w:rsidRPr="009A2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2131">
              <w:rPr>
                <w:rFonts w:ascii="Times New Roman" w:hAnsi="Times New Roman" w:cs="Times New Roman"/>
              </w:rPr>
              <w:t>с</w:t>
            </w:r>
            <w:proofErr w:type="gramEnd"/>
            <w:r w:rsidRPr="009A2131">
              <w:rPr>
                <w:rFonts w:ascii="Times New Roman" w:hAnsi="Times New Roman" w:cs="Times New Roman"/>
              </w:rPr>
              <w:t>мягчающий вкладной элемент из вспененного п</w:t>
            </w:r>
            <w:r w:rsidRPr="009A2131">
              <w:rPr>
                <w:rFonts w:ascii="Times New Roman" w:hAnsi="Times New Roman" w:cs="Times New Roman"/>
              </w:rPr>
              <w:t>о</w:t>
            </w:r>
            <w:r w:rsidRPr="009A2131">
              <w:rPr>
                <w:rFonts w:ascii="Times New Roman" w:hAnsi="Times New Roman" w:cs="Times New Roman"/>
              </w:rPr>
              <w:t>лиэтилена с возможностью санитарной обработки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46773" w:rsidRDefault="00246B7B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646773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6773" w:rsidRDefault="00646773">
            <w:pPr>
              <w:widowControl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</w:tr>
    </w:tbl>
    <w:p w:rsidR="009A2131" w:rsidRDefault="009A2131">
      <w:pPr>
        <w:pStyle w:val="Standard"/>
        <w:jc w:val="center"/>
        <w:rPr>
          <w:rFonts w:ascii="Times New Roman" w:hAnsi="Times New Roman" w:cs="Times New Roman"/>
          <w:b/>
        </w:rPr>
      </w:pPr>
    </w:p>
    <w:p w:rsidR="00646773" w:rsidRDefault="00F626E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работ</w:t>
      </w:r>
    </w:p>
    <w:p w:rsidR="00646773" w:rsidRDefault="00F626E0" w:rsidP="00986F3C">
      <w:pPr>
        <w:ind w:right="-2" w:firstLine="709"/>
        <w:jc w:val="both"/>
        <w:textAlignment w:val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rFonts w:ascii="Times New Roman" w:hAnsi="Times New Roman" w:cs="Times New Roman"/>
          <w:lang w:eastAsia="ar-SA"/>
        </w:rPr>
        <w:t>сумочно</w:t>
      </w:r>
      <w:proofErr w:type="spellEnd"/>
      <w:r>
        <w:rPr>
          <w:rFonts w:ascii="Times New Roman" w:hAnsi="Times New Roman" w:cs="Times New Roman"/>
          <w:lang w:eastAsia="ar-SA"/>
        </w:rPr>
        <w:t xml:space="preserve">-связочного или мышечно-связочного аппарата и других функций организма. </w:t>
      </w:r>
    </w:p>
    <w:p w:rsidR="00646773" w:rsidRDefault="00F626E0" w:rsidP="00986F3C">
      <w:pPr>
        <w:widowControl/>
        <w:ind w:right="-2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выполняются в соответствии с назначениями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экспертизы, а также врача. При выполнении работ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646773" w:rsidRDefault="00646773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Требования к техническим и функциональным характеристикам работ</w:t>
      </w:r>
    </w:p>
    <w:p w:rsidR="00646773" w:rsidRDefault="00F626E0">
      <w:pPr>
        <w:widowControl/>
        <w:ind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 xml:space="preserve">Выполняемые 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должны включать комплекс медицинских, технических и социальных мероприятий, проводимых с инвалидами, ветеранами, имеющих </w:t>
      </w:r>
      <w:r>
        <w:rPr>
          <w:rFonts w:ascii="Times New Roman" w:eastAsia="Times New Roman" w:hAnsi="Times New Roman" w:cs="Arial"/>
          <w:kern w:val="0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gramEnd"/>
    </w:p>
    <w:p w:rsidR="00646773" w:rsidRDefault="00F626E0" w:rsidP="006565FD">
      <w:pPr>
        <w:ind w:firstLine="709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Аппараты должны отвечать требованиям Национального стандарта Российской Федерации </w:t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ГОСТ </w:t>
      </w:r>
      <w:proofErr w:type="gramStart"/>
      <w:r>
        <w:rPr>
          <w:rFonts w:ascii="Times New Roman" w:eastAsia="Calibri" w:hAnsi="Times New Roman" w:cs="Times New Roman"/>
          <w:kern w:val="0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kern w:val="0"/>
          <w:lang w:eastAsia="en-US"/>
        </w:rPr>
        <w:t xml:space="preserve"> ИСО 22523-2007 «Протезы конечностей и </w:t>
      </w:r>
      <w:proofErr w:type="spellStart"/>
      <w:r>
        <w:rPr>
          <w:rFonts w:ascii="Times New Roman" w:eastAsia="Calibri" w:hAnsi="Times New Roman" w:cs="Times New Roman"/>
          <w:kern w:val="0"/>
          <w:lang w:eastAsia="en-US"/>
        </w:rPr>
        <w:t>ортезы</w:t>
      </w:r>
      <w:proofErr w:type="spellEnd"/>
      <w:r>
        <w:rPr>
          <w:rFonts w:ascii="Times New Roman" w:eastAsia="Calibri" w:hAnsi="Times New Roman" w:cs="Times New Roman"/>
          <w:kern w:val="0"/>
          <w:lang w:eastAsia="en-US"/>
        </w:rPr>
        <w:t xml:space="preserve"> наружные. Требования и методы испытаний»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, ГОСТ ISO 10993-1-2011 «Изделия медицинские. Оценка биологического действия медицинских изделий. ГОСТ ISO 10993-5-2011 Часть 1. Оценка и исследование. Часть 5. Исследования на </w:t>
      </w:r>
      <w:proofErr w:type="spellStart"/>
      <w:r>
        <w:rPr>
          <w:rFonts w:ascii="Times New Roman" w:eastAsia="Times New Roman" w:hAnsi="Times New Roman" w:cs="Times New Roman"/>
          <w:kern w:val="0"/>
          <w:lang w:eastAsia="ar-SA"/>
        </w:rPr>
        <w:t>цитотоксичность</w:t>
      </w:r>
      <w:proofErr w:type="spell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: методы </w:t>
      </w:r>
      <w:proofErr w:type="spellStart"/>
      <w:r>
        <w:rPr>
          <w:rFonts w:ascii="Times New Roman" w:eastAsia="Times New Roman" w:hAnsi="Times New Roman" w:cs="Times New Roman"/>
          <w:kern w:val="0"/>
          <w:lang w:eastAsia="ar-SA"/>
        </w:rPr>
        <w:t>in</w:t>
      </w:r>
      <w:proofErr w:type="spell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ar-SA"/>
        </w:rPr>
        <w:t>vitro</w:t>
      </w:r>
      <w:proofErr w:type="spell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. ГОСТ ISO 10993-10-2011 Часть 10. Исследование раздражающего и сенсибилизирующего действия», ГОСТ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51632-2014 «Технические средства реабилитации людей с ограниченными возможностями. Общие технические требования и методы испытаний».</w:t>
      </w:r>
      <w:r w:rsidR="00290A62">
        <w:rPr>
          <w:rFonts w:ascii="Times New Roman" w:eastAsia="Times New Roman" w:hAnsi="Times New Roman" w:cs="Times New Roman"/>
          <w:kern w:val="0"/>
          <w:lang w:eastAsia="ar-SA"/>
        </w:rPr>
        <w:t xml:space="preserve"> Также должны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646773" w:rsidRDefault="00F626E0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lastRenderedPageBreak/>
        <w:t>Требования к безопасности работ</w:t>
      </w:r>
    </w:p>
    <w:p w:rsidR="00646773" w:rsidRDefault="00F626E0">
      <w:pPr>
        <w:widowControl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Материалы, узлы и полуфабрикаты, применяемые Исполнителем для изготовления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, должны соответствовать требованиям действующих стандартов и технических условий в соответствии с ГОСТ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646773" w:rsidRDefault="00646773">
      <w:pPr>
        <w:widowControl/>
        <w:ind w:left="-180" w:firstLine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результатам работ</w:t>
      </w:r>
    </w:p>
    <w:p w:rsidR="00646773" w:rsidRDefault="00F626E0">
      <w:pPr>
        <w:widowControl/>
        <w:autoSpaceDE w:val="0"/>
        <w:ind w:left="-35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646773" w:rsidRDefault="00F626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должны быть выполнены с надлежащим качеством и в установленные сроки.</w:t>
      </w:r>
    </w:p>
    <w:p w:rsidR="00646773" w:rsidRDefault="0064677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widowControl/>
        <w:autoSpaceDE w:val="0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Требования к сроку и (или) объему </w:t>
      </w:r>
      <w:proofErr w:type="gramStart"/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предоставления гарантий качества </w:t>
      </w: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выполнения работ</w:t>
      </w:r>
      <w:proofErr w:type="gramEnd"/>
    </w:p>
    <w:p w:rsidR="00646773" w:rsidRDefault="00F626E0">
      <w:pPr>
        <w:widowControl/>
        <w:autoSpaceDE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не менее 7 месяцев после подписания Акта сдачи–приемки работ Получателем. </w:t>
      </w:r>
    </w:p>
    <w:p w:rsidR="00646773" w:rsidRDefault="00F626E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В период гарантийного срока Исполнитель производит ремонт или замену </w:t>
      </w:r>
      <w:r>
        <w:rPr>
          <w:rFonts w:ascii="Times New Roman" w:hAnsi="Times New Roman" w:cs="Times New Roman"/>
          <w:lang w:eastAsia="ar-SA"/>
        </w:rPr>
        <w:t>аппаратов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за счет собственных средств.</w:t>
      </w:r>
    </w:p>
    <w:p w:rsidR="00A706CA" w:rsidRDefault="00A706CA">
      <w:pPr>
        <w:widowControl/>
        <w:autoSpaceDE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>Срок пользования Изделиями устанавливается в соответствии с Приказом Министерства труда и социальной з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ащиты Российской Федерации от 13</w:t>
      </w:r>
      <w:r>
        <w:rPr>
          <w:rFonts w:ascii="Times New Roman" w:eastAsia="Times New Roman" w:hAnsi="Times New Roman" w:cs="Times New Roman"/>
          <w:kern w:val="0"/>
          <w:lang w:eastAsia="ar-SA"/>
        </w:rPr>
        <w:t>.0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2</w:t>
      </w:r>
      <w:r>
        <w:rPr>
          <w:rFonts w:ascii="Times New Roman" w:eastAsia="Times New Roman" w:hAnsi="Times New Roman" w:cs="Times New Roman"/>
          <w:kern w:val="0"/>
          <w:lang w:eastAsia="ar-SA"/>
        </w:rPr>
        <w:t>.201</w:t>
      </w:r>
      <w:r w:rsidR="00B402F3">
        <w:rPr>
          <w:rFonts w:ascii="Times New Roman" w:eastAsia="Times New Roman" w:hAnsi="Times New Roman" w:cs="Times New Roman"/>
          <w:kern w:val="0"/>
          <w:lang w:eastAsia="ar-SA"/>
        </w:rPr>
        <w:t>8 №8</w:t>
      </w:r>
      <w:r>
        <w:rPr>
          <w:rFonts w:ascii="Times New Roman" w:eastAsia="Times New Roman" w:hAnsi="Times New Roman" w:cs="Times New Roman"/>
          <w:kern w:val="0"/>
          <w:lang w:eastAsia="ar-SA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46773" w:rsidRDefault="0064677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46773" w:rsidRDefault="00F626E0">
      <w:pPr>
        <w:pStyle w:val="Standard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условия и сроки (периоды) выполнения работ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предоставление Заказчику в рамках </w:t>
      </w:r>
      <w:proofErr w:type="gramStart"/>
      <w:r>
        <w:rPr>
          <w:rFonts w:ascii="Times New Roman" w:hAnsi="Times New Roman" w:cs="Times New Roman"/>
        </w:rPr>
        <w:t>подтверждения исполнения государственного контракта журнала телефонных звонков</w:t>
      </w:r>
      <w:proofErr w:type="gramEnd"/>
      <w:r>
        <w:rPr>
          <w:rFonts w:ascii="Times New Roman" w:hAnsi="Times New Roman" w:cs="Times New Roman"/>
        </w:rPr>
        <w:t>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F626E0" w:rsidRDefault="00F626E0" w:rsidP="00F626E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инвалидов о дате, времени и месте изготовления протезно-ортопедических изделий.</w:t>
      </w:r>
    </w:p>
    <w:p w:rsidR="00646773" w:rsidRDefault="00646773">
      <w:pPr>
        <w:ind w:firstLine="720"/>
        <w:jc w:val="both"/>
        <w:rPr>
          <w:rFonts w:ascii="Times New Roman" w:hAnsi="Times New Roman" w:cs="Times New Roman"/>
        </w:rPr>
      </w:pPr>
    </w:p>
    <w:p w:rsidR="00646773" w:rsidRDefault="00F626E0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(периоды) выполнения работ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Контракта </w:t>
      </w:r>
      <w:r w:rsidR="006336DF" w:rsidRPr="006336DF">
        <w:rPr>
          <w:rFonts w:ascii="Times New Roman" w:hAnsi="Times New Roman" w:cs="Times New Roman"/>
        </w:rPr>
        <w:t>до 0</w:t>
      </w:r>
      <w:r w:rsidR="00A80DFF">
        <w:rPr>
          <w:rFonts w:ascii="Times New Roman" w:hAnsi="Times New Roman" w:cs="Times New Roman"/>
        </w:rPr>
        <w:t>1</w:t>
      </w:r>
      <w:r w:rsidR="006336DF" w:rsidRPr="006336DF">
        <w:rPr>
          <w:rFonts w:ascii="Times New Roman" w:hAnsi="Times New Roman" w:cs="Times New Roman"/>
        </w:rPr>
        <w:t xml:space="preserve"> </w:t>
      </w:r>
      <w:r w:rsidR="00B402F3">
        <w:rPr>
          <w:rFonts w:ascii="Times New Roman" w:hAnsi="Times New Roman" w:cs="Times New Roman"/>
        </w:rPr>
        <w:t>дека</w:t>
      </w:r>
      <w:r w:rsidR="006336DF" w:rsidRPr="006336DF">
        <w:rPr>
          <w:rFonts w:ascii="Times New Roman" w:hAnsi="Times New Roman" w:cs="Times New Roman"/>
        </w:rPr>
        <w:t>бря 201</w:t>
      </w:r>
      <w:r w:rsidR="00A80DFF">
        <w:rPr>
          <w:rFonts w:ascii="Times New Roman" w:hAnsi="Times New Roman" w:cs="Times New Roman"/>
        </w:rPr>
        <w:t>9</w:t>
      </w:r>
      <w:r w:rsidR="006336DF" w:rsidRPr="006336DF">
        <w:rPr>
          <w:rFonts w:ascii="Times New Roman" w:hAnsi="Times New Roman" w:cs="Times New Roman"/>
        </w:rPr>
        <w:t xml:space="preserve"> года должно б</w:t>
      </w:r>
      <w:r w:rsidR="006336DF">
        <w:rPr>
          <w:rFonts w:ascii="Times New Roman" w:hAnsi="Times New Roman" w:cs="Times New Roman"/>
        </w:rPr>
        <w:t>ыть изготовлено – 100% изделий</w:t>
      </w:r>
      <w:r w:rsidRPr="006336DF">
        <w:rPr>
          <w:rFonts w:ascii="Times New Roman" w:hAnsi="Times New Roman" w:cs="Times New Roman"/>
        </w:rPr>
        <w:t xml:space="preserve">, </w:t>
      </w:r>
      <w:r w:rsidR="006336DF">
        <w:rPr>
          <w:rFonts w:ascii="Times New Roman" w:hAnsi="Times New Roman" w:cs="Times New Roman"/>
        </w:rPr>
        <w:t xml:space="preserve">период изготовления </w:t>
      </w:r>
      <w:r w:rsidRPr="006336DF">
        <w:rPr>
          <w:rFonts w:ascii="Times New Roman" w:hAnsi="Times New Roman" w:cs="Times New Roman"/>
        </w:rPr>
        <w:t>не более 30 дней с даты обращения инвалида, ветерана к Исполнителю с направлением, выданным Заказчиком.</w:t>
      </w:r>
    </w:p>
    <w:p w:rsidR="00646773" w:rsidRDefault="00F626E0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Выполнение работ должно быть осуществлено: </w:t>
      </w:r>
      <w:r w:rsidR="006336DF">
        <w:rPr>
          <w:rFonts w:ascii="Times New Roman" w:eastAsia="Times New Roman" w:hAnsi="Times New Roman" w:cs="Times New Roman"/>
          <w:color w:val="000000"/>
        </w:rPr>
        <w:t>Дальневосточный федеральный округ</w:t>
      </w:r>
      <w:r>
        <w:rPr>
          <w:rFonts w:ascii="Times New Roman" w:eastAsia="Times New Roman" w:hAnsi="Times New Roman" w:cs="Times New Roman"/>
          <w:color w:val="000000"/>
        </w:rPr>
        <w:t>, по заказам инвалидов, ветеранов при наличии направлений, выданных Заказчиком.</w:t>
      </w:r>
    </w:p>
    <w:p w:rsidR="00646773" w:rsidRDefault="00646773">
      <w:pPr>
        <w:pStyle w:val="Standard"/>
        <w:keepNext/>
        <w:autoSpaceDE w:val="0"/>
        <w:ind w:firstLine="720"/>
        <w:jc w:val="both"/>
      </w:pPr>
    </w:p>
    <w:p w:rsidR="00646773" w:rsidRDefault="00646773">
      <w:pPr>
        <w:pStyle w:val="Textbody"/>
        <w:spacing w:after="0"/>
        <w:ind w:firstLine="709"/>
      </w:pPr>
    </w:p>
    <w:p w:rsidR="00646773" w:rsidRDefault="00646773">
      <w:pPr>
        <w:pStyle w:val="a7"/>
        <w:keepNext/>
        <w:spacing w:before="0" w:after="0"/>
        <w:ind w:firstLine="720"/>
        <w:jc w:val="both"/>
        <w:rPr>
          <w:rFonts w:ascii="Times New Roman" w:hAnsi="Times New Roman"/>
        </w:rPr>
      </w:pPr>
    </w:p>
    <w:p w:rsidR="00646773" w:rsidRDefault="00646773">
      <w:pPr>
        <w:jc w:val="both"/>
      </w:pPr>
      <w:bookmarkStart w:id="0" w:name="_GoBack"/>
      <w:bookmarkEnd w:id="0"/>
    </w:p>
    <w:sectPr w:rsidR="00646773" w:rsidSect="00986F3C">
      <w:pgSz w:w="11905" w:h="16837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9" w:rsidRDefault="00955FE9">
      <w:r>
        <w:separator/>
      </w:r>
    </w:p>
  </w:endnote>
  <w:endnote w:type="continuationSeparator" w:id="0">
    <w:p w:rsidR="00955FE9" w:rsidRDefault="0095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9" w:rsidRDefault="00955FE9">
      <w:r>
        <w:rPr>
          <w:color w:val="000000"/>
        </w:rPr>
        <w:separator/>
      </w:r>
    </w:p>
  </w:footnote>
  <w:footnote w:type="continuationSeparator" w:id="0">
    <w:p w:rsidR="00955FE9" w:rsidRDefault="0095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BAB"/>
    <w:multiLevelType w:val="multilevel"/>
    <w:tmpl w:val="044ADC72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73"/>
    <w:rsid w:val="0001563D"/>
    <w:rsid w:val="00035A69"/>
    <w:rsid w:val="0011077C"/>
    <w:rsid w:val="001227DF"/>
    <w:rsid w:val="001E3A9B"/>
    <w:rsid w:val="00246B7B"/>
    <w:rsid w:val="00290A62"/>
    <w:rsid w:val="003348DD"/>
    <w:rsid w:val="00354F28"/>
    <w:rsid w:val="00357791"/>
    <w:rsid w:val="00380A1E"/>
    <w:rsid w:val="00511177"/>
    <w:rsid w:val="005C54A1"/>
    <w:rsid w:val="006336DF"/>
    <w:rsid w:val="00646773"/>
    <w:rsid w:val="006565FD"/>
    <w:rsid w:val="0066213A"/>
    <w:rsid w:val="00842889"/>
    <w:rsid w:val="00885A0C"/>
    <w:rsid w:val="00955FE9"/>
    <w:rsid w:val="00986F3C"/>
    <w:rsid w:val="009A2131"/>
    <w:rsid w:val="00A706CA"/>
    <w:rsid w:val="00A80DFF"/>
    <w:rsid w:val="00B402F3"/>
    <w:rsid w:val="00C539EE"/>
    <w:rsid w:val="00CB68B5"/>
    <w:rsid w:val="00D75CF8"/>
    <w:rsid w:val="00D76FC3"/>
    <w:rsid w:val="00DF1301"/>
    <w:rsid w:val="00F626E0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Сутягина Анна Александровна</cp:lastModifiedBy>
  <cp:revision>4</cp:revision>
  <cp:lastPrinted>2019-05-13T00:38:00Z</cp:lastPrinted>
  <dcterms:created xsi:type="dcterms:W3CDTF">2019-05-13T01:03:00Z</dcterms:created>
  <dcterms:modified xsi:type="dcterms:W3CDTF">2019-05-13T22:30:00Z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