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51" w:rsidRPr="00D65A3C" w:rsidRDefault="00571D51" w:rsidP="00571D51">
      <w:pPr>
        <w:suppressAutoHyphens/>
        <w:jc w:val="center"/>
        <w:rPr>
          <w:b/>
        </w:rPr>
      </w:pPr>
      <w:r w:rsidRPr="00D65A3C">
        <w:rPr>
          <w:b/>
        </w:rPr>
        <w:t>ОПИСАНИЕ ОБЪЕКТА ЗАКУПКИ</w:t>
      </w:r>
    </w:p>
    <w:p w:rsidR="00571D51" w:rsidRDefault="00571D51" w:rsidP="00571D51">
      <w:pPr>
        <w:keepLines/>
        <w:widowControl w:val="0"/>
        <w:suppressAutoHyphens/>
        <w:ind w:firstLine="567"/>
        <w:jc w:val="center"/>
      </w:pPr>
      <w:r>
        <w:t>Поставка горюче-смазочных материалов для нужд Государственного учреждения - Краснодарского регионального отделения Фонда социального страхования Российской Федерации его филиалов в 3 квартале 2019 года</w:t>
      </w:r>
    </w:p>
    <w:p w:rsidR="00571D51" w:rsidRDefault="00571D51" w:rsidP="00571D51">
      <w:pPr>
        <w:keepLines/>
        <w:widowControl w:val="0"/>
        <w:suppressAutoHyphens/>
        <w:ind w:firstLine="567"/>
        <w:jc w:val="center"/>
      </w:pPr>
    </w:p>
    <w:p w:rsidR="00571D51" w:rsidRDefault="00571D51" w:rsidP="00571D51">
      <w:pPr>
        <w:keepLines/>
        <w:widowControl w:val="0"/>
        <w:suppressAutoHyphens/>
        <w:ind w:firstLine="567"/>
        <w:jc w:val="center"/>
      </w:pPr>
    </w:p>
    <w:p w:rsidR="00571D51" w:rsidRDefault="00571D51" w:rsidP="00571D51">
      <w:pPr>
        <w:keepLines/>
        <w:widowControl w:val="0"/>
        <w:suppressAutoHyphens/>
        <w:ind w:firstLine="567"/>
        <w:jc w:val="both"/>
        <w:rPr>
          <w:color w:val="000000" w:themeColor="text1"/>
        </w:rPr>
      </w:pPr>
      <w:r w:rsidRPr="009D7AB5">
        <w:rPr>
          <w:b/>
          <w:color w:val="000000" w:themeColor="text1"/>
        </w:rPr>
        <w:t>Автомобильный бензин</w:t>
      </w:r>
      <w:r w:rsidRPr="00D65A3C">
        <w:rPr>
          <w:color w:val="000000" w:themeColor="text1"/>
        </w:rPr>
        <w:t>, неэтилированный, с октановым числом не менее 95 (по исследовательскому методу) соответствующий требованиям нормативных документов (сертификатам соответствия) ГОСТ Р 51105-97 серийный выпуск. Количество и качество товара должно соответствовать спецификации. Качество товара должно соответствовать требованиям, утвержденным постановлением Правительства Российской Федерации от 27 февраля 2008 года № 118 «Об утверждении технического регламента «О требованиях к автомобильному и авиационному бензину, дизельному топливу и судовому топливу, топливу для реактивных двигателей и топочному мазуту», ГОСТам и ТУ на данный вид топлива и подтверждаться сертификатом (паспортом) качества, выданным заводом производителем.</w:t>
      </w:r>
    </w:p>
    <w:p w:rsidR="00571D51" w:rsidRPr="00D65A3C" w:rsidRDefault="00571D51" w:rsidP="00571D51">
      <w:pPr>
        <w:keepLines/>
        <w:widowControl w:val="0"/>
        <w:suppressAutoHyphens/>
        <w:ind w:firstLine="567"/>
        <w:jc w:val="both"/>
        <w:rPr>
          <w:color w:val="000000" w:themeColor="text1"/>
        </w:rPr>
      </w:pPr>
    </w:p>
    <w:p w:rsidR="00571D51" w:rsidRDefault="00571D51" w:rsidP="00571D51">
      <w:pPr>
        <w:keepLines/>
        <w:widowControl w:val="0"/>
        <w:suppressAutoHyphens/>
        <w:ind w:firstLine="567"/>
        <w:jc w:val="both"/>
      </w:pPr>
      <w:r w:rsidRPr="009D7AB5">
        <w:rPr>
          <w:b/>
          <w:color w:val="000000" w:themeColor="text1"/>
        </w:rPr>
        <w:t>Дизельное топливо (ДТ)</w:t>
      </w:r>
      <w:r w:rsidRPr="00D65A3C">
        <w:rPr>
          <w:color w:val="000000" w:themeColor="text1"/>
        </w:rPr>
        <w:t xml:space="preserve"> соответствующее требованиям нормативных документов (сертификатам соответствия) ГОСТ Р 305-82 серийный выпуск. Количество и качество товара должно соответствовать спецификации. Качество товара должно соответствовать требованиям, утвержденным постановлением Правительства Российской Федерации от 27 февраля 2008 года № 118 «Об утверждении технического регламента «О требованиях к автомобильному и авиационному бензину, дизельному топливу и судовому топливу, топливу для реактивных двигателей и топочному мазуту», ГОСТам и ТУ на данный вид топлива и подтвержда</w:t>
      </w:r>
      <w:r>
        <w:rPr>
          <w:color w:val="000000" w:themeColor="text1"/>
        </w:rPr>
        <w:t>ет</w:t>
      </w:r>
      <w:r w:rsidRPr="00D65A3C">
        <w:rPr>
          <w:color w:val="000000" w:themeColor="text1"/>
        </w:rPr>
        <w:t>ся сертификатом (паспортом) качества, выданным заводом производителем.</w:t>
      </w:r>
    </w:p>
    <w:p w:rsidR="00571D51" w:rsidRDefault="00571D51" w:rsidP="00571D51">
      <w:pPr>
        <w:keepLines/>
        <w:widowControl w:val="0"/>
        <w:suppressAutoHyphens/>
        <w:jc w:val="both"/>
        <w:rPr>
          <w:color w:val="000000" w:themeColor="text1"/>
        </w:rPr>
      </w:pPr>
      <w:r w:rsidRPr="00D65A3C">
        <w:rPr>
          <w:b/>
          <w:color w:val="000000" w:themeColor="text1"/>
        </w:rPr>
        <w:t>Место доставки товара:</w:t>
      </w:r>
      <w:r w:rsidRPr="00D65A3C">
        <w:rPr>
          <w:color w:val="000000" w:themeColor="text1"/>
        </w:rPr>
        <w:t xml:space="preserve"> ежедневная заправка автотранспорта регионального отделения и филиалов ГСМ через АЗС Поставщика с использованием пластиковых карт в г. Краснодаре и городах Краснодарского края.</w:t>
      </w:r>
    </w:p>
    <w:p w:rsidR="0067693E" w:rsidRPr="00760008" w:rsidRDefault="0067693E" w:rsidP="00571D51">
      <w:pPr>
        <w:keepLines/>
        <w:widowControl w:val="0"/>
        <w:suppressAutoHyphens/>
        <w:jc w:val="both"/>
        <w:rPr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5"/>
        <w:gridCol w:w="898"/>
        <w:gridCol w:w="501"/>
        <w:gridCol w:w="1270"/>
        <w:gridCol w:w="1455"/>
        <w:gridCol w:w="1710"/>
        <w:gridCol w:w="2145"/>
        <w:gridCol w:w="1792"/>
        <w:gridCol w:w="1046"/>
        <w:gridCol w:w="1142"/>
        <w:gridCol w:w="1092"/>
        <w:gridCol w:w="1270"/>
      </w:tblGrid>
      <w:tr w:rsidR="00571D51" w:rsidRPr="00D758CB" w:rsidTr="008F522F">
        <w:tc>
          <w:tcPr>
            <w:tcW w:w="192" w:type="pct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9E5E4C">
              <w:rPr>
                <w:sz w:val="20"/>
                <w:szCs w:val="20"/>
              </w:rPr>
              <w:t>№ п/п</w:t>
            </w:r>
          </w:p>
        </w:tc>
        <w:tc>
          <w:tcPr>
            <w:tcW w:w="530" w:type="pct"/>
            <w:gridSpan w:val="2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9E5E4C">
              <w:rPr>
                <w:sz w:val="20"/>
                <w:szCs w:val="20"/>
              </w:rPr>
              <w:t>Код по ОКПД2</w:t>
            </w:r>
          </w:p>
        </w:tc>
        <w:tc>
          <w:tcPr>
            <w:tcW w:w="436" w:type="pct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9E5E4C">
              <w:rPr>
                <w:sz w:val="20"/>
                <w:szCs w:val="20"/>
              </w:rPr>
              <w:t>КОЗ</w:t>
            </w:r>
          </w:p>
        </w:tc>
        <w:tc>
          <w:tcPr>
            <w:tcW w:w="456" w:type="pct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9E5E4C">
              <w:rPr>
                <w:sz w:val="20"/>
                <w:szCs w:val="20"/>
              </w:rPr>
              <w:t>КТРУ (при наличии)</w:t>
            </w:r>
          </w:p>
        </w:tc>
        <w:tc>
          <w:tcPr>
            <w:tcW w:w="593" w:type="pct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9E5E4C">
              <w:rPr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693" w:type="pct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342" w:type="pct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342" w:type="pct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9E5E4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1" w:type="pct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9E5E4C">
              <w:rPr>
                <w:sz w:val="20"/>
                <w:szCs w:val="20"/>
              </w:rPr>
              <w:t>Количество</w:t>
            </w:r>
          </w:p>
        </w:tc>
        <w:tc>
          <w:tcPr>
            <w:tcW w:w="391" w:type="pct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9E5E4C">
              <w:rPr>
                <w:sz w:val="20"/>
                <w:szCs w:val="20"/>
              </w:rPr>
              <w:t>Цена за единицу измерения, руб.</w:t>
            </w:r>
          </w:p>
        </w:tc>
        <w:tc>
          <w:tcPr>
            <w:tcW w:w="635" w:type="pct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 w:rsidRPr="009E5E4C">
              <w:rPr>
                <w:sz w:val="20"/>
                <w:szCs w:val="20"/>
              </w:rPr>
              <w:t>Стоимость позиции, руб.</w:t>
            </w:r>
          </w:p>
        </w:tc>
      </w:tr>
      <w:tr w:rsidR="00571D51" w:rsidRPr="00D758CB" w:rsidTr="008F522F">
        <w:tc>
          <w:tcPr>
            <w:tcW w:w="192" w:type="pct"/>
          </w:tcPr>
          <w:p w:rsidR="00571D51" w:rsidRPr="00D758CB" w:rsidRDefault="00571D51" w:rsidP="008F522F">
            <w:pPr>
              <w:keepLines/>
              <w:widowControl w:val="0"/>
            </w:pPr>
            <w:r>
              <w:t>1</w:t>
            </w:r>
          </w:p>
        </w:tc>
        <w:tc>
          <w:tcPr>
            <w:tcW w:w="530" w:type="pct"/>
            <w:gridSpan w:val="2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 w:rsidRPr="00FF5F68">
              <w:rPr>
                <w:color w:val="000000" w:themeColor="text1"/>
                <w:lang w:eastAsia="en-US"/>
              </w:rPr>
              <w:t>19.20.21.1</w:t>
            </w:r>
            <w:r>
              <w:rPr>
                <w:color w:val="000000" w:themeColor="text1"/>
                <w:lang w:eastAsia="en-US"/>
              </w:rPr>
              <w:t>3</w:t>
            </w:r>
            <w:r w:rsidRPr="00FF5F68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36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rPr>
                <w:color w:val="000000" w:themeColor="text1"/>
              </w:rPr>
              <w:t>01.08.01.03</w:t>
            </w:r>
          </w:p>
        </w:tc>
        <w:tc>
          <w:tcPr>
            <w:tcW w:w="456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t>19.20.21.135-00001</w:t>
            </w:r>
          </w:p>
        </w:tc>
        <w:tc>
          <w:tcPr>
            <w:tcW w:w="593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 w:rsidRPr="005016AF">
              <w:rPr>
                <w:color w:val="000000" w:themeColor="text1"/>
                <w:lang w:eastAsia="en-US"/>
              </w:rPr>
              <w:t>Бензин автомобильный АИ-95 экологического класса не ниже К5 (розничная реализация</w:t>
            </w:r>
            <w:r>
              <w:rPr>
                <w:b/>
                <w:color w:val="000000" w:themeColor="text1"/>
                <w:lang w:eastAsia="en-US"/>
              </w:rPr>
              <w:t>)</w:t>
            </w:r>
          </w:p>
        </w:tc>
        <w:tc>
          <w:tcPr>
            <w:tcW w:w="693" w:type="pct"/>
          </w:tcPr>
          <w:p w:rsidR="00571D51" w:rsidRPr="009D7AB5" w:rsidRDefault="00571D51" w:rsidP="008F522F">
            <w:pPr>
              <w:keepLines/>
              <w:widowControl w:val="0"/>
              <w:suppressAutoHyphens/>
              <w:jc w:val="both"/>
            </w:pPr>
            <w:r w:rsidRPr="009D7AB5">
              <w:t xml:space="preserve">Экологический класс не ниже К5, </w:t>
            </w:r>
          </w:p>
          <w:p w:rsidR="00571D51" w:rsidRPr="009E5E4C" w:rsidRDefault="00571D51" w:rsidP="008F522F">
            <w:pPr>
              <w:keepLines/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7AB5">
              <w:t>Октановое число бензина автомобильного по исследовательскому методу ≥95,00</w:t>
            </w:r>
            <w:r>
              <w:t xml:space="preserve"> -</w:t>
            </w:r>
            <w:r w:rsidRPr="009D7AB5">
              <w:t xml:space="preserve">  &lt;98,00</w:t>
            </w:r>
          </w:p>
        </w:tc>
        <w:tc>
          <w:tcPr>
            <w:tcW w:w="342" w:type="pct"/>
          </w:tcPr>
          <w:p w:rsidR="00571D51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571D51" w:rsidRPr="009E5E4C" w:rsidRDefault="00571D51" w:rsidP="008F522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391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t>23400</w:t>
            </w:r>
          </w:p>
        </w:tc>
        <w:tc>
          <w:tcPr>
            <w:tcW w:w="391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t>50,07</w:t>
            </w:r>
          </w:p>
        </w:tc>
        <w:tc>
          <w:tcPr>
            <w:tcW w:w="635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t>1171638,00</w:t>
            </w:r>
          </w:p>
        </w:tc>
      </w:tr>
      <w:tr w:rsidR="00571D51" w:rsidRPr="00D758CB" w:rsidTr="008F522F">
        <w:tc>
          <w:tcPr>
            <w:tcW w:w="192" w:type="pct"/>
          </w:tcPr>
          <w:p w:rsidR="00571D51" w:rsidRPr="00D758CB" w:rsidRDefault="00571D51" w:rsidP="008F522F">
            <w:pPr>
              <w:keepLines/>
              <w:widowControl w:val="0"/>
            </w:pPr>
            <w:r>
              <w:lastRenderedPageBreak/>
              <w:t>2</w:t>
            </w:r>
          </w:p>
        </w:tc>
        <w:tc>
          <w:tcPr>
            <w:tcW w:w="530" w:type="pct"/>
            <w:gridSpan w:val="2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rPr>
                <w:color w:val="000000" w:themeColor="text1"/>
              </w:rPr>
              <w:t>19.20.21.315</w:t>
            </w:r>
          </w:p>
        </w:tc>
        <w:tc>
          <w:tcPr>
            <w:tcW w:w="436" w:type="pct"/>
          </w:tcPr>
          <w:p w:rsidR="00571D51" w:rsidRPr="006F1161" w:rsidRDefault="00D23E87" w:rsidP="008F522F">
            <w:pPr>
              <w:keepLines/>
              <w:widowControl w:val="0"/>
              <w:jc w:val="both"/>
            </w:pPr>
            <w:hyperlink r:id="rId4" w:anchor="/Koz?id=7261" w:history="1">
              <w:r w:rsidR="00571D51" w:rsidRPr="006F1161">
                <w:rPr>
                  <w:rStyle w:val="a4"/>
                </w:rPr>
                <w:t>01.08.01.02</w:t>
              </w:r>
            </w:hyperlink>
          </w:p>
        </w:tc>
        <w:tc>
          <w:tcPr>
            <w:tcW w:w="456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t>19.20.21.315-00002</w:t>
            </w:r>
          </w:p>
        </w:tc>
        <w:tc>
          <w:tcPr>
            <w:tcW w:w="593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 w:rsidRPr="005016AF">
              <w:t>Топливо дизельное летнее экологического класса не ниже К5 (розничная</w:t>
            </w:r>
            <w:r w:rsidRPr="005016AF">
              <w:rPr>
                <w:b/>
              </w:rPr>
              <w:t xml:space="preserve"> </w:t>
            </w:r>
            <w:r w:rsidRPr="005016AF">
              <w:t>поставка</w:t>
            </w:r>
            <w:r>
              <w:t>)</w:t>
            </w:r>
          </w:p>
        </w:tc>
        <w:tc>
          <w:tcPr>
            <w:tcW w:w="693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t>Экологический класс не ниже К</w:t>
            </w:r>
            <w:proofErr w:type="gramStart"/>
            <w:r>
              <w:t>5.,</w:t>
            </w:r>
            <w:proofErr w:type="gramEnd"/>
            <w:r>
              <w:t>Тип дизельного топлива – летнее, класс топлива не ниже С</w:t>
            </w:r>
          </w:p>
        </w:tc>
        <w:tc>
          <w:tcPr>
            <w:tcW w:w="342" w:type="pct"/>
          </w:tcPr>
          <w:p w:rsidR="00571D51" w:rsidRDefault="00571D51" w:rsidP="008F522F">
            <w:pPr>
              <w:keepLines/>
              <w:widowControl w:val="0"/>
              <w:jc w:val="both"/>
            </w:pPr>
            <w:r w:rsidRPr="002B0C20">
              <w:t>Жидкое топливо для использования в двигателях внутреннего сгорания с воспламенением от сжатия</w:t>
            </w:r>
          </w:p>
        </w:tc>
        <w:tc>
          <w:tcPr>
            <w:tcW w:w="342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t>литр</w:t>
            </w:r>
          </w:p>
        </w:tc>
        <w:tc>
          <w:tcPr>
            <w:tcW w:w="391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t>2300</w:t>
            </w:r>
          </w:p>
        </w:tc>
        <w:tc>
          <w:tcPr>
            <w:tcW w:w="391" w:type="pct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t>47,87</w:t>
            </w:r>
          </w:p>
        </w:tc>
        <w:tc>
          <w:tcPr>
            <w:tcW w:w="635" w:type="pct"/>
          </w:tcPr>
          <w:p w:rsidR="00571D51" w:rsidRPr="00D758CB" w:rsidRDefault="00571D51" w:rsidP="0067693E">
            <w:pPr>
              <w:keepLines/>
              <w:widowControl w:val="0"/>
              <w:jc w:val="both"/>
            </w:pPr>
            <w:r>
              <w:t xml:space="preserve">110 </w:t>
            </w:r>
            <w:r w:rsidR="0067693E">
              <w:t>1</w:t>
            </w:r>
            <w:r>
              <w:t>01,00</w:t>
            </w:r>
          </w:p>
        </w:tc>
      </w:tr>
      <w:tr w:rsidR="00571D51" w:rsidRPr="00D758CB" w:rsidTr="008F522F">
        <w:tc>
          <w:tcPr>
            <w:tcW w:w="192" w:type="pct"/>
          </w:tcPr>
          <w:p w:rsidR="00571D51" w:rsidRPr="00D758CB" w:rsidRDefault="00571D51" w:rsidP="008F522F">
            <w:pPr>
              <w:keepLines/>
              <w:widowControl w:val="0"/>
            </w:pPr>
          </w:p>
        </w:tc>
        <w:tc>
          <w:tcPr>
            <w:tcW w:w="342" w:type="pct"/>
          </w:tcPr>
          <w:p w:rsidR="00571D51" w:rsidRDefault="00571D51" w:rsidP="008F522F">
            <w:pPr>
              <w:keepLines/>
              <w:widowControl w:val="0"/>
              <w:jc w:val="both"/>
            </w:pPr>
          </w:p>
        </w:tc>
        <w:tc>
          <w:tcPr>
            <w:tcW w:w="3831" w:type="pct"/>
            <w:gridSpan w:val="9"/>
          </w:tcPr>
          <w:p w:rsidR="00571D51" w:rsidRPr="00D758CB" w:rsidRDefault="00571D51" w:rsidP="008F522F">
            <w:pPr>
              <w:keepLines/>
              <w:widowControl w:val="0"/>
              <w:jc w:val="both"/>
            </w:pPr>
            <w:r>
              <w:t xml:space="preserve">                                                                                           ИТОГО: </w:t>
            </w:r>
            <w:r w:rsidRPr="00420EF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20EFA">
              <w:rPr>
                <w:b/>
              </w:rPr>
              <w:t>700,00</w:t>
            </w:r>
            <w:r>
              <w:t xml:space="preserve"> литров</w:t>
            </w:r>
          </w:p>
        </w:tc>
        <w:tc>
          <w:tcPr>
            <w:tcW w:w="635" w:type="pct"/>
          </w:tcPr>
          <w:p w:rsidR="00571D51" w:rsidRPr="000C123F" w:rsidRDefault="00571D51" w:rsidP="008F522F">
            <w:pPr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>1281739,00</w:t>
            </w:r>
          </w:p>
        </w:tc>
      </w:tr>
    </w:tbl>
    <w:p w:rsidR="00571D51" w:rsidRDefault="00571D51" w:rsidP="00571D51">
      <w:pPr>
        <w:keepLines/>
        <w:widowControl w:val="0"/>
        <w:jc w:val="both"/>
        <w:rPr>
          <w:color w:val="000000" w:themeColor="text1"/>
          <w:lang w:eastAsia="en-US"/>
        </w:rPr>
      </w:pPr>
    </w:p>
    <w:p w:rsidR="00571D51" w:rsidRDefault="00571D51" w:rsidP="00571D51">
      <w:pPr>
        <w:keepLines/>
        <w:widowControl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Спецификация по структурным подразделениям: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2709"/>
        <w:gridCol w:w="3747"/>
        <w:gridCol w:w="2499"/>
        <w:gridCol w:w="2082"/>
        <w:gridCol w:w="2709"/>
      </w:tblGrid>
      <w:tr w:rsidR="00571D51" w:rsidRPr="00D65A3C" w:rsidTr="008F522F">
        <w:trPr>
          <w:cantSplit/>
          <w:trHeight w:val="988"/>
        </w:trPr>
        <w:tc>
          <w:tcPr>
            <w:tcW w:w="352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16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267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Место нахождения АЗС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Кол-во автомобилей, (шт.)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Бензин с октановым числом не менее 95</w:t>
            </w:r>
          </w:p>
        </w:tc>
        <w:tc>
          <w:tcPr>
            <w:tcW w:w="916" w:type="pct"/>
            <w:vAlign w:val="center"/>
          </w:tcPr>
          <w:p w:rsidR="00571D51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Всего ГСМ </w:t>
            </w:r>
          </w:p>
          <w:p w:rsidR="00571D51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792BE4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на </w:t>
            </w: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3  </w:t>
            </w:r>
            <w:r w:rsidRPr="00792BE4">
              <w:rPr>
                <w:b/>
                <w:color w:val="000000" w:themeColor="text1"/>
                <w:sz w:val="22"/>
                <w:szCs w:val="22"/>
                <w:lang w:eastAsia="ru-RU"/>
              </w:rPr>
              <w:t>месяц</w:t>
            </w: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  <w:r w:rsidRPr="00792BE4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</w:p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792BE4">
              <w:rPr>
                <w:b/>
                <w:sz w:val="22"/>
                <w:szCs w:val="22"/>
              </w:rPr>
              <w:t>с 01.</w:t>
            </w:r>
            <w:r>
              <w:rPr>
                <w:b/>
                <w:sz w:val="22"/>
                <w:szCs w:val="22"/>
              </w:rPr>
              <w:t>07</w:t>
            </w:r>
            <w:r w:rsidRPr="00792BE4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2BE4">
              <w:rPr>
                <w:b/>
                <w:sz w:val="22"/>
                <w:szCs w:val="22"/>
              </w:rPr>
              <w:t xml:space="preserve"> по 3</w:t>
            </w:r>
            <w:r>
              <w:rPr>
                <w:b/>
                <w:sz w:val="22"/>
                <w:szCs w:val="22"/>
              </w:rPr>
              <w:t>0</w:t>
            </w:r>
            <w:r w:rsidRPr="00792BE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792BE4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2BE4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>.</w:t>
            </w:r>
            <w:r w:rsidRPr="00792BE4">
              <w:rPr>
                <w:b/>
                <w:sz w:val="22"/>
                <w:szCs w:val="22"/>
              </w:rPr>
              <w:t>)</w:t>
            </w:r>
            <w:r w:rsidRPr="00792BE4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л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475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№2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475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№3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450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№4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Новороссийск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550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№5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Горячий Ключ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350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№6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Темрюк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650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№7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Славянск-на-Кубани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700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№8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Ейск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1000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№9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Кропоткин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750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№10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Геленджик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500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№11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ст. Ленинградская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750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№12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Приморско-Ахтарск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900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№13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Тихорецк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850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№14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ст. Динская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600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№15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Анапа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600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№16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Сочи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1 100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№17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ст. Северская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950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№18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Армавир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950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№19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Туапсе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51" w:rsidRPr="008038D2" w:rsidRDefault="00571D51" w:rsidP="008F522F">
            <w:pPr>
              <w:jc w:val="center"/>
            </w:pPr>
            <w:r>
              <w:t>950</w:t>
            </w: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№20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Курганинск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1D51" w:rsidRDefault="00571D51" w:rsidP="008F522F">
            <w:pPr>
              <w:jc w:val="center"/>
            </w:pPr>
            <w:r>
              <w:t>1150</w:t>
            </w:r>
          </w:p>
        </w:tc>
      </w:tr>
      <w:tr w:rsidR="00571D51" w:rsidRPr="00D65A3C" w:rsidTr="008F522F">
        <w:trPr>
          <w:trHeight w:val="260"/>
        </w:trPr>
        <w:tc>
          <w:tcPr>
            <w:tcW w:w="2535" w:type="pct"/>
            <w:gridSpan w:val="3"/>
          </w:tcPr>
          <w:p w:rsidR="00571D51" w:rsidRPr="00447B7F" w:rsidRDefault="00571D51" w:rsidP="008F522F">
            <w:pPr>
              <w:keepLines/>
              <w:widowControl w:val="0"/>
              <w:suppressAutoHyphens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Всего по филиалам АИ-95</w:t>
            </w: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845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16" w:type="pct"/>
          </w:tcPr>
          <w:p w:rsidR="00571D51" w:rsidRPr="0053350E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14700</w:t>
            </w:r>
          </w:p>
        </w:tc>
      </w:tr>
      <w:tr w:rsidR="00571D51" w:rsidRPr="00D65A3C" w:rsidTr="008F522F">
        <w:trPr>
          <w:trHeight w:val="260"/>
        </w:trPr>
        <w:tc>
          <w:tcPr>
            <w:tcW w:w="2535" w:type="pct"/>
            <w:gridSpan w:val="3"/>
          </w:tcPr>
          <w:p w:rsidR="00571D51" w:rsidRDefault="00571D51" w:rsidP="008F522F">
            <w:pPr>
              <w:keepLines/>
              <w:widowControl w:val="0"/>
              <w:suppressAutoHyphens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571D51" w:rsidRDefault="00571D51" w:rsidP="008F522F">
            <w:pPr>
              <w:keepLines/>
              <w:widowControl w:val="0"/>
              <w:suppressAutoHyphens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Всего по аппарату</w:t>
            </w: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845" w:type="pct"/>
          </w:tcPr>
          <w:p w:rsidR="00571D51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16" w:type="pct"/>
          </w:tcPr>
          <w:p w:rsidR="00571D51" w:rsidRDefault="00571D51" w:rsidP="008F522F">
            <w:pPr>
              <w:keepLines/>
              <w:widowControl w:val="0"/>
              <w:suppressAutoHyphens/>
              <w:jc w:val="righ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РО ФСС РФ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</w:tcPr>
          <w:p w:rsidR="00571D51" w:rsidRPr="003813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 w:rsidRPr="0038137F">
              <w:rPr>
                <w:b/>
                <w:color w:val="000000" w:themeColor="text1"/>
                <w:lang w:eastAsia="ru-RU"/>
              </w:rPr>
              <w:t>8700</w:t>
            </w:r>
          </w:p>
        </w:tc>
      </w:tr>
      <w:tr w:rsidR="00571D51" w:rsidRPr="00D65A3C" w:rsidTr="008F522F">
        <w:trPr>
          <w:trHeight w:val="260"/>
        </w:trPr>
        <w:tc>
          <w:tcPr>
            <w:tcW w:w="2535" w:type="pct"/>
            <w:gridSpan w:val="3"/>
          </w:tcPr>
          <w:p w:rsidR="00571D51" w:rsidRPr="00447B7F" w:rsidRDefault="00571D51" w:rsidP="008F522F">
            <w:pPr>
              <w:keepLines/>
              <w:widowControl w:val="0"/>
              <w:suppressAutoHyphens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45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</w:tcPr>
          <w:p w:rsidR="00571D51" w:rsidRPr="007742E2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16" w:type="pct"/>
          </w:tcPr>
          <w:p w:rsidR="00571D51" w:rsidRPr="0053350E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</w:p>
        </w:tc>
      </w:tr>
      <w:tr w:rsidR="00571D51" w:rsidRPr="00D65A3C" w:rsidTr="008F522F">
        <w:trPr>
          <w:trHeight w:val="260"/>
        </w:trPr>
        <w:tc>
          <w:tcPr>
            <w:tcW w:w="352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РО ФСС РФ</w:t>
            </w:r>
          </w:p>
        </w:tc>
        <w:tc>
          <w:tcPr>
            <w:tcW w:w="1267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845" w:type="pct"/>
            <w:vAlign w:val="center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ДТ</w:t>
            </w:r>
          </w:p>
        </w:tc>
        <w:tc>
          <w:tcPr>
            <w:tcW w:w="916" w:type="pct"/>
          </w:tcPr>
          <w:p w:rsidR="00571D51" w:rsidRPr="0053350E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2300</w:t>
            </w:r>
          </w:p>
        </w:tc>
      </w:tr>
      <w:tr w:rsidR="00571D51" w:rsidRPr="00D65A3C" w:rsidTr="008F522F">
        <w:trPr>
          <w:trHeight w:val="259"/>
        </w:trPr>
        <w:tc>
          <w:tcPr>
            <w:tcW w:w="2535" w:type="pct"/>
            <w:gridSpan w:val="3"/>
          </w:tcPr>
          <w:p w:rsidR="00571D51" w:rsidRPr="00447B7F" w:rsidRDefault="00571D51" w:rsidP="008F522F">
            <w:pPr>
              <w:keepLines/>
              <w:widowControl w:val="0"/>
              <w:suppressAutoHyphens/>
              <w:spacing w:before="120" w:after="12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ИТОГО по аппарату</w:t>
            </w: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845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spacing w:before="120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04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16" w:type="pct"/>
          </w:tcPr>
          <w:p w:rsidR="00571D51" w:rsidRPr="00447B7F" w:rsidRDefault="00571D51" w:rsidP="008F522F">
            <w:pPr>
              <w:keepLines/>
              <w:widowControl w:val="0"/>
              <w:suppressAutoHyphens/>
              <w:spacing w:before="120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25700</w:t>
            </w:r>
          </w:p>
        </w:tc>
      </w:tr>
    </w:tbl>
    <w:p w:rsidR="00571D51" w:rsidRPr="00D65A3C" w:rsidRDefault="00571D51" w:rsidP="00571D51">
      <w:pPr>
        <w:keepLines/>
        <w:widowControl w:val="0"/>
        <w:suppressAutoHyphens/>
        <w:spacing w:before="120"/>
        <w:jc w:val="both"/>
        <w:rPr>
          <w:b/>
          <w:color w:val="000000" w:themeColor="text1"/>
          <w:lang w:eastAsia="ru-RU"/>
        </w:rPr>
      </w:pPr>
      <w:r w:rsidRPr="00D65A3C">
        <w:rPr>
          <w:b/>
          <w:color w:val="000000" w:themeColor="text1"/>
          <w:lang w:eastAsia="ru-RU"/>
        </w:rPr>
        <w:t>Расчет стоимости ГСМ: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2114"/>
        <w:gridCol w:w="2111"/>
        <w:gridCol w:w="2114"/>
        <w:gridCol w:w="2534"/>
        <w:gridCol w:w="4223"/>
      </w:tblGrid>
      <w:tr w:rsidR="00571D51" w:rsidRPr="00D65A3C" w:rsidTr="008F522F">
        <w:tc>
          <w:tcPr>
            <w:tcW w:w="571" w:type="pct"/>
            <w:vAlign w:val="center"/>
          </w:tcPr>
          <w:p w:rsidR="00571D51" w:rsidRPr="00BA074C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ГСМ</w:t>
            </w:r>
          </w:p>
        </w:tc>
        <w:tc>
          <w:tcPr>
            <w:tcW w:w="715" w:type="pct"/>
            <w:vAlign w:val="center"/>
          </w:tcPr>
          <w:p w:rsidR="00571D51" w:rsidRPr="00BA074C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Филиалы</w:t>
            </w:r>
          </w:p>
        </w:tc>
        <w:tc>
          <w:tcPr>
            <w:tcW w:w="714" w:type="pct"/>
            <w:vAlign w:val="center"/>
          </w:tcPr>
          <w:p w:rsidR="00571D51" w:rsidRPr="00BA074C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РО</w:t>
            </w:r>
          </w:p>
        </w:tc>
        <w:tc>
          <w:tcPr>
            <w:tcW w:w="715" w:type="pct"/>
            <w:vAlign w:val="center"/>
          </w:tcPr>
          <w:p w:rsidR="00571D51" w:rsidRPr="00BA074C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ИТОГО</w:t>
            </w:r>
            <w:r>
              <w:rPr>
                <w:color w:val="000000" w:themeColor="text1"/>
                <w:lang w:eastAsia="ru-RU"/>
              </w:rPr>
              <w:t>,</w:t>
            </w:r>
            <w:r w:rsidRPr="00BA074C">
              <w:rPr>
                <w:color w:val="000000" w:themeColor="text1"/>
                <w:lang w:eastAsia="ru-RU"/>
              </w:rPr>
              <w:t xml:space="preserve"> л.</w:t>
            </w:r>
          </w:p>
        </w:tc>
        <w:tc>
          <w:tcPr>
            <w:tcW w:w="857" w:type="pct"/>
            <w:vAlign w:val="center"/>
          </w:tcPr>
          <w:p w:rsidR="00571D51" w:rsidRPr="00BA074C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Цена, руб./л.</w:t>
            </w:r>
          </w:p>
        </w:tc>
        <w:tc>
          <w:tcPr>
            <w:tcW w:w="1428" w:type="pct"/>
            <w:vAlign w:val="center"/>
          </w:tcPr>
          <w:p w:rsidR="00571D51" w:rsidRPr="00BA074C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Сумма, руб.</w:t>
            </w:r>
          </w:p>
        </w:tc>
      </w:tr>
      <w:tr w:rsidR="00571D51" w:rsidRPr="00D65A3C" w:rsidTr="008F522F">
        <w:tc>
          <w:tcPr>
            <w:tcW w:w="571" w:type="pct"/>
            <w:vAlign w:val="center"/>
          </w:tcPr>
          <w:p w:rsidR="00571D51" w:rsidRPr="00BA074C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 w:rsidRPr="00BA074C">
              <w:rPr>
                <w:b/>
                <w:color w:val="000000" w:themeColor="text1"/>
                <w:lang w:eastAsia="ru-RU"/>
              </w:rPr>
              <w:t>АИ-95</w:t>
            </w:r>
          </w:p>
        </w:tc>
        <w:tc>
          <w:tcPr>
            <w:tcW w:w="715" w:type="pct"/>
            <w:vAlign w:val="center"/>
          </w:tcPr>
          <w:p w:rsidR="00571D51" w:rsidRPr="0088412B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14700</w:t>
            </w:r>
          </w:p>
        </w:tc>
        <w:tc>
          <w:tcPr>
            <w:tcW w:w="714" w:type="pct"/>
            <w:vAlign w:val="center"/>
          </w:tcPr>
          <w:p w:rsidR="00571D51" w:rsidRPr="00D65A3C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8700</w:t>
            </w:r>
          </w:p>
        </w:tc>
        <w:tc>
          <w:tcPr>
            <w:tcW w:w="715" w:type="pct"/>
            <w:vAlign w:val="center"/>
          </w:tcPr>
          <w:p w:rsidR="00571D51" w:rsidRPr="00D65A3C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23400</w:t>
            </w:r>
          </w:p>
        </w:tc>
        <w:tc>
          <w:tcPr>
            <w:tcW w:w="857" w:type="pct"/>
            <w:vAlign w:val="center"/>
          </w:tcPr>
          <w:p w:rsidR="00571D51" w:rsidRPr="0054391A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50,07</w:t>
            </w:r>
          </w:p>
        </w:tc>
        <w:tc>
          <w:tcPr>
            <w:tcW w:w="1428" w:type="pct"/>
            <w:vAlign w:val="center"/>
          </w:tcPr>
          <w:p w:rsidR="00571D51" w:rsidRPr="00ED4056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t>1 171 638,00</w:t>
            </w:r>
          </w:p>
        </w:tc>
      </w:tr>
      <w:tr w:rsidR="00571D51" w:rsidRPr="00D65A3C" w:rsidTr="008F522F">
        <w:tc>
          <w:tcPr>
            <w:tcW w:w="571" w:type="pct"/>
            <w:vAlign w:val="center"/>
          </w:tcPr>
          <w:p w:rsidR="00571D51" w:rsidRPr="00BA074C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 w:rsidRPr="00BA074C">
              <w:rPr>
                <w:b/>
                <w:color w:val="000000" w:themeColor="text1"/>
                <w:lang w:eastAsia="ru-RU"/>
              </w:rPr>
              <w:t>ДТ</w:t>
            </w:r>
          </w:p>
        </w:tc>
        <w:tc>
          <w:tcPr>
            <w:tcW w:w="715" w:type="pct"/>
            <w:vAlign w:val="center"/>
          </w:tcPr>
          <w:p w:rsidR="00571D51" w:rsidRPr="00D65A3C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71D51" w:rsidRPr="0088412B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2300</w:t>
            </w:r>
          </w:p>
        </w:tc>
        <w:tc>
          <w:tcPr>
            <w:tcW w:w="715" w:type="pct"/>
            <w:vAlign w:val="center"/>
          </w:tcPr>
          <w:p w:rsidR="00571D51" w:rsidRPr="00D65A3C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2300</w:t>
            </w:r>
          </w:p>
        </w:tc>
        <w:tc>
          <w:tcPr>
            <w:tcW w:w="857" w:type="pct"/>
            <w:vAlign w:val="center"/>
          </w:tcPr>
          <w:p w:rsidR="00571D51" w:rsidRPr="0054391A" w:rsidRDefault="00571D51" w:rsidP="008F522F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47,87</w:t>
            </w:r>
          </w:p>
        </w:tc>
        <w:tc>
          <w:tcPr>
            <w:tcW w:w="1428" w:type="pct"/>
            <w:vAlign w:val="center"/>
          </w:tcPr>
          <w:p w:rsidR="00571D51" w:rsidRPr="0054391A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t>110 101,00</w:t>
            </w:r>
          </w:p>
        </w:tc>
      </w:tr>
      <w:tr w:rsidR="00571D51" w:rsidRPr="00D65A3C" w:rsidTr="008F522F">
        <w:trPr>
          <w:trHeight w:val="532"/>
        </w:trPr>
        <w:tc>
          <w:tcPr>
            <w:tcW w:w="3572" w:type="pct"/>
            <w:gridSpan w:val="5"/>
            <w:vAlign w:val="center"/>
          </w:tcPr>
          <w:p w:rsidR="00571D51" w:rsidRPr="00D65A3C" w:rsidRDefault="00571D51" w:rsidP="008F522F">
            <w:pPr>
              <w:keepLines/>
              <w:widowControl w:val="0"/>
              <w:suppressAutoHyphens/>
              <w:rPr>
                <w:color w:val="000000" w:themeColor="text1"/>
                <w:lang w:eastAsia="ru-RU"/>
              </w:rPr>
            </w:pPr>
            <w:r w:rsidRPr="00D65A3C">
              <w:rPr>
                <w:b/>
                <w:color w:val="000000" w:themeColor="text1"/>
                <w:lang w:eastAsia="ru-RU"/>
              </w:rPr>
              <w:t>ВСЕГО:</w:t>
            </w:r>
            <w:r>
              <w:rPr>
                <w:b/>
                <w:color w:val="000000" w:themeColor="text1"/>
                <w:lang w:eastAsia="ru-RU"/>
              </w:rPr>
              <w:t xml:space="preserve">                                                        25700л.</w:t>
            </w:r>
          </w:p>
        </w:tc>
        <w:tc>
          <w:tcPr>
            <w:tcW w:w="1428" w:type="pct"/>
            <w:vAlign w:val="center"/>
          </w:tcPr>
          <w:p w:rsidR="00571D51" w:rsidRPr="00D65A3C" w:rsidRDefault="00571D51" w:rsidP="008F522F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1 281 739,00</w:t>
            </w:r>
          </w:p>
        </w:tc>
      </w:tr>
    </w:tbl>
    <w:p w:rsidR="00571D51" w:rsidRPr="00D65A3C" w:rsidRDefault="00571D51" w:rsidP="00571D51">
      <w:pPr>
        <w:keepLines/>
        <w:widowControl w:val="0"/>
        <w:suppressAutoHyphens/>
        <w:spacing w:before="120"/>
        <w:rPr>
          <w:b/>
          <w:color w:val="000000" w:themeColor="text1"/>
        </w:rPr>
      </w:pPr>
      <w:r>
        <w:rPr>
          <w:b/>
          <w:color w:val="000000" w:themeColor="text1"/>
        </w:rPr>
        <w:t>Реквизиты Заказчика</w:t>
      </w:r>
      <w:r w:rsidRPr="00D65A3C">
        <w:rPr>
          <w:b/>
          <w:color w:val="000000" w:themeColor="text1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481"/>
        <w:gridCol w:w="3931"/>
        <w:gridCol w:w="7234"/>
      </w:tblGrid>
      <w:tr w:rsidR="00571D51" w:rsidRPr="00D65A3C" w:rsidTr="008F522F">
        <w:trPr>
          <w:trHeight w:val="14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1" w:rsidRPr="00D73654" w:rsidRDefault="00571D51" w:rsidP="008F522F">
            <w:pPr>
              <w:keepLines/>
              <w:widowControl w:val="0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73654">
              <w:rPr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1" w:rsidRPr="00D73654" w:rsidRDefault="00571D51" w:rsidP="008F522F">
            <w:pPr>
              <w:keepLines/>
              <w:widowControl w:val="0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1" w:rsidRPr="00D73654" w:rsidRDefault="00571D51" w:rsidP="008F522F">
            <w:pPr>
              <w:keepLines/>
              <w:widowControl w:val="0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73654">
              <w:rPr>
                <w:b/>
                <w:color w:val="000000"/>
                <w:sz w:val="22"/>
                <w:szCs w:val="22"/>
                <w:lang w:eastAsia="ru-RU"/>
              </w:rPr>
              <w:t xml:space="preserve">Адреса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заказчика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1" w:rsidRPr="00D73654" w:rsidRDefault="00571D51" w:rsidP="008F522F">
            <w:pPr>
              <w:keepLines/>
              <w:widowControl w:val="0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73654">
              <w:rPr>
                <w:b/>
                <w:color w:val="000000"/>
                <w:sz w:val="22"/>
                <w:szCs w:val="22"/>
                <w:lang w:eastAsia="ru-RU"/>
              </w:rPr>
              <w:t>Реквизиты</w:t>
            </w:r>
          </w:p>
        </w:tc>
      </w:tr>
      <w:tr w:rsidR="00571D51" w:rsidRPr="00D65A3C" w:rsidTr="008F522F">
        <w:trPr>
          <w:trHeight w:val="14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1" w:rsidRPr="00D73654" w:rsidRDefault="00571D51" w:rsidP="008F522F">
            <w:pPr>
              <w:keepLines/>
              <w:widowControl w:val="0"/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D7365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1" w:rsidRPr="00D73654" w:rsidRDefault="00571D51" w:rsidP="008F522F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3654">
              <w:rPr>
                <w:color w:val="000000"/>
                <w:sz w:val="22"/>
                <w:szCs w:val="22"/>
                <w:lang w:eastAsia="ru-RU"/>
              </w:rPr>
              <w:t>РО ФСС РФ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1" w:rsidRPr="00D73654" w:rsidRDefault="00571D51" w:rsidP="008F522F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3654">
              <w:rPr>
                <w:color w:val="000000"/>
                <w:sz w:val="22"/>
                <w:szCs w:val="22"/>
                <w:lang w:eastAsia="ru-RU"/>
              </w:rPr>
              <w:t xml:space="preserve">350033, </w:t>
            </w:r>
          </w:p>
          <w:p w:rsidR="00571D51" w:rsidRPr="00D73654" w:rsidRDefault="00571D51" w:rsidP="008F522F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3654">
              <w:rPr>
                <w:color w:val="000000"/>
                <w:sz w:val="22"/>
                <w:szCs w:val="22"/>
                <w:lang w:eastAsia="ru-RU"/>
              </w:rPr>
              <w:t>г. Краснодар, у</w:t>
            </w:r>
          </w:p>
          <w:p w:rsidR="00571D51" w:rsidRPr="00D73654" w:rsidRDefault="00571D51" w:rsidP="008F522F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3654">
              <w:rPr>
                <w:color w:val="000000"/>
                <w:sz w:val="22"/>
                <w:szCs w:val="22"/>
                <w:lang w:eastAsia="ru-RU"/>
              </w:rPr>
              <w:t>л. Ставропольская, д. 82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1" w:rsidRDefault="00571D51" w:rsidP="008F522F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3654">
              <w:rPr>
                <w:color w:val="000000"/>
                <w:sz w:val="22"/>
                <w:szCs w:val="22"/>
                <w:lang w:eastAsia="ru-RU"/>
              </w:rPr>
              <w:t>УФК по Краснодарскому краю (Государственное учреждение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73654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73654">
              <w:rPr>
                <w:color w:val="000000"/>
                <w:sz w:val="22"/>
                <w:szCs w:val="22"/>
                <w:lang w:eastAsia="ru-RU"/>
              </w:rPr>
              <w:t xml:space="preserve">Краснодарское региональное отделение Фонда социального страхования Российской Федерации л/с 03184022120)  </w:t>
            </w:r>
          </w:p>
          <w:p w:rsidR="00571D51" w:rsidRPr="00D73654" w:rsidRDefault="00571D51" w:rsidP="008F522F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3654">
              <w:rPr>
                <w:color w:val="000000"/>
                <w:sz w:val="22"/>
                <w:szCs w:val="22"/>
                <w:lang w:eastAsia="ru-RU"/>
              </w:rPr>
              <w:t>ИНН 2308007718; КПП 230901001</w:t>
            </w:r>
          </w:p>
          <w:p w:rsidR="00571D51" w:rsidRPr="00D73654" w:rsidRDefault="00571D51" w:rsidP="008F522F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3654">
              <w:rPr>
                <w:color w:val="000000"/>
                <w:sz w:val="22"/>
                <w:szCs w:val="22"/>
                <w:lang w:eastAsia="ru-RU"/>
              </w:rPr>
              <w:t>Р/счет 40402810903490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000001 в Южное ГУ Банка России </w:t>
            </w:r>
            <w:r w:rsidRPr="00D73654">
              <w:rPr>
                <w:color w:val="000000"/>
                <w:sz w:val="22"/>
                <w:szCs w:val="22"/>
                <w:lang w:eastAsia="ru-RU"/>
              </w:rPr>
              <w:t>БИК 040349001</w:t>
            </w:r>
          </w:p>
        </w:tc>
      </w:tr>
    </w:tbl>
    <w:p w:rsidR="00DB5487" w:rsidRDefault="00DB5487" w:rsidP="00DB5487">
      <w:pPr>
        <w:keepLines/>
        <w:widowControl w:val="0"/>
        <w:suppressAutoHyphens/>
        <w:ind w:firstLine="567"/>
        <w:jc w:val="both"/>
      </w:pPr>
    </w:p>
    <w:p w:rsidR="00A73084" w:rsidRDefault="00A73084" w:rsidP="00D23E87">
      <w:pPr>
        <w:keepLines/>
        <w:widowControl w:val="0"/>
        <w:suppressAutoHyphens/>
        <w:jc w:val="both"/>
      </w:pPr>
      <w:bookmarkStart w:id="0" w:name="_GoBack"/>
      <w:bookmarkEnd w:id="0"/>
    </w:p>
    <w:sectPr w:rsidR="00A73084" w:rsidSect="00DB54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F8"/>
    <w:rsid w:val="00034C61"/>
    <w:rsid w:val="003A4E3D"/>
    <w:rsid w:val="00571D51"/>
    <w:rsid w:val="0067693E"/>
    <w:rsid w:val="00A73084"/>
    <w:rsid w:val="00AF59F8"/>
    <w:rsid w:val="00D23E87"/>
    <w:rsid w:val="00DB5487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61230-A6AB-4803-96FB-4FCFB886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225.30.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9</cp:revision>
  <cp:lastPrinted>2019-05-23T07:49:00Z</cp:lastPrinted>
  <dcterms:created xsi:type="dcterms:W3CDTF">2019-05-23T06:58:00Z</dcterms:created>
  <dcterms:modified xsi:type="dcterms:W3CDTF">2019-05-23T11:11:00Z</dcterms:modified>
</cp:coreProperties>
</file>