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54" w:rsidRPr="00227F54" w:rsidRDefault="00227F54" w:rsidP="00227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Поставка  бумаги для копировально-множительной техники </w:t>
      </w:r>
    </w:p>
    <w:p w:rsidR="00227F54" w:rsidRPr="00227F54" w:rsidRDefault="00227F54" w:rsidP="00227F54">
      <w:pPr>
        <w:tabs>
          <w:tab w:val="left" w:pos="64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4" w:rsidRPr="00227F54" w:rsidRDefault="00227F54" w:rsidP="00227F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1.     Описание функциональных, эксплуатационных, технических характеристик</w:t>
      </w:r>
    </w:p>
    <w:p w:rsidR="00227F54" w:rsidRPr="00227F54" w:rsidRDefault="00227F54" w:rsidP="00227F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7F54" w:rsidRPr="00227F54" w:rsidRDefault="00227F54" w:rsidP="00227F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F5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              </w:t>
      </w:r>
    </w:p>
    <w:p w:rsidR="00227F54" w:rsidRPr="00227F54" w:rsidRDefault="00227F54" w:rsidP="00227F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lang w:eastAsia="ru-RU"/>
        </w:rPr>
        <w:t xml:space="preserve">       1.1</w:t>
      </w: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.Весь товар должен быть необходимого вида.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Весь товар  должен быть новым, ранее не бывшим в эксплуатации.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</w:t>
      </w:r>
      <w:proofErr w:type="gramStart"/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должен быть пригоден для использования в условиях офисных помещений и должен соответствовать функциональным характеристикам, установленным производителем для предлагаемого к поставке товаров.</w:t>
      </w:r>
      <w:proofErr w:type="gramEnd"/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Поставляемый Товар должен быть пригоден для двухсторонней, черно-белой и цветной печати на копировально-множительной технике, лазерных и струйных принтерах. Бумага не должна слипаться, не должна  наэлектризовываться.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Товар  должен  быть изготовлен  промышленным способом.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Требования к  количеству поставляемого Товара: количество и адреса поставки товара – указаны в Таблице 1.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 Наименование и характеристики товара, указаны в Таблице 1.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  Поставка товара должна происходить по 4-м адресам, адреса указаны Таблице 1.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Поставка товара должна производиться в соответствии с графиком поставки товара Таблица 2, после предварительного согласование с Заказчиком.</w:t>
      </w:r>
    </w:p>
    <w:p w:rsidR="00227F54" w:rsidRPr="00227F54" w:rsidRDefault="00227F54" w:rsidP="00227F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227F5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</w:p>
    <w:p w:rsidR="00227F54" w:rsidRPr="00227F54" w:rsidRDefault="00227F54" w:rsidP="00227F54">
      <w:pPr>
        <w:widowControl w:val="0"/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lang w:eastAsia="ru-RU"/>
        </w:rPr>
        <w:t xml:space="preserve">              </w:t>
      </w:r>
      <w:r w:rsidRPr="00227F54">
        <w:rPr>
          <w:rFonts w:ascii="Times New Roman" w:eastAsia="Times New Roman" w:hAnsi="Times New Roman" w:cs="Times New Roman"/>
          <w:lang w:eastAsia="ru-RU"/>
        </w:rPr>
        <w:t>Таблица 1</w:t>
      </w:r>
    </w:p>
    <w:p w:rsidR="00227F54" w:rsidRPr="00227F54" w:rsidRDefault="00227F54" w:rsidP="00227F54">
      <w:pPr>
        <w:widowControl w:val="0"/>
        <w:tabs>
          <w:tab w:val="left" w:pos="0"/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tbl>
      <w:tblPr>
        <w:tblW w:w="10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1"/>
        <w:gridCol w:w="930"/>
      </w:tblGrid>
      <w:tr w:rsidR="00227F54" w:rsidRPr="00227F54" w:rsidTr="00227F54">
        <w:tc>
          <w:tcPr>
            <w:tcW w:w="1384" w:type="dxa"/>
            <w:shd w:val="clear" w:color="auto" w:fill="auto"/>
          </w:tcPr>
          <w:p w:rsidR="00227F54" w:rsidRPr="00227F54" w:rsidRDefault="00227F54" w:rsidP="00227F5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lang w:eastAsia="ar-SA"/>
              </w:rPr>
              <w:t>Адреса поставки товара</w:t>
            </w:r>
          </w:p>
          <w:p w:rsidR="00227F54" w:rsidRPr="00227F54" w:rsidRDefault="00227F54" w:rsidP="00227F5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227F54" w:rsidRPr="00227F54" w:rsidRDefault="00227F54" w:rsidP="00227F5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4111" w:type="dxa"/>
            <w:shd w:val="clear" w:color="auto" w:fill="auto"/>
          </w:tcPr>
          <w:p w:rsidR="00227F54" w:rsidRPr="00227F54" w:rsidRDefault="00227F54" w:rsidP="00227F54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227F54" w:rsidRPr="00227F54" w:rsidRDefault="00227F54" w:rsidP="00227F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 в упаковк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е(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упаковке 500 листов</w:t>
            </w:r>
          </w:p>
        </w:tc>
      </w:tr>
      <w:tr w:rsidR="00227F54" w:rsidRPr="00227F54" w:rsidTr="00227F54">
        <w:trPr>
          <w:trHeight w:val="4200"/>
        </w:trPr>
        <w:tc>
          <w:tcPr>
            <w:tcW w:w="1384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634034, г. Томск</w:t>
            </w: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Белинского, 61</w:t>
            </w: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190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551"/>
            </w:tblGrid>
            <w:tr w:rsidR="00227F54" w:rsidRPr="00227F54" w:rsidTr="000A3A2D">
              <w:tc>
                <w:tcPr>
                  <w:tcW w:w="5000" w:type="pct"/>
                  <w:gridSpan w:val="2"/>
                </w:tcPr>
                <w:p w:rsidR="00227F54" w:rsidRPr="00227F54" w:rsidRDefault="00227F54" w:rsidP="00227F5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Бумага для копировально-множительной техники 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ГОСТ 9327-60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бумаги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Офисная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для скоростного копирования на любом виде множительной техники, для печати на всех типах принтеров, для всех типов полиграфического оборудования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бумаги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Не менее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В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класса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Плотность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,г</w:t>
                  </w:r>
                  <w:proofErr w:type="spellEnd"/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80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Белизна (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CIE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),%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152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Толщина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spellEnd"/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104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Непрозрачность (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ISO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2471),%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90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Абсолютная влажность,%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4,6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Упакована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коробки. В коробке 5 упаковок 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500 листов. Упаковка без повреждений, влагостойкая, </w:t>
                  </w:r>
                </w:p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ламинированная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произведена заводом-изготовителем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Срок архивного хранения, лет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150</w:t>
                  </w:r>
                </w:p>
              </w:tc>
            </w:tr>
            <w:tr w:rsidR="00227F54" w:rsidRPr="00227F54" w:rsidTr="000A3A2D">
              <w:tc>
                <w:tcPr>
                  <w:tcW w:w="178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Требуемое кол-во </w:t>
                  </w: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proofErr w:type="spell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., </w:t>
                  </w:r>
                </w:p>
              </w:tc>
              <w:tc>
                <w:tcPr>
                  <w:tcW w:w="321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4450</w:t>
                  </w:r>
                </w:p>
              </w:tc>
            </w:tr>
          </w:tbl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823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2288"/>
            </w:tblGrid>
            <w:tr w:rsidR="00227F54" w:rsidRPr="00227F54" w:rsidTr="000A3A2D">
              <w:tc>
                <w:tcPr>
                  <w:tcW w:w="5000" w:type="pct"/>
                  <w:gridSpan w:val="2"/>
                </w:tcPr>
                <w:p w:rsidR="00227F54" w:rsidRPr="00227F54" w:rsidRDefault="00227F54" w:rsidP="00227F5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Бумага для копировально-множительной техники 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ГОСТ 9327-60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бумаги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 бумаги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Офисная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для скоростного копирования на любом виде множительной техники, для печати на всех типах принтеров, для всех типов полиграфического оборудования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 бумаги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Плотность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,г</w:t>
                  </w:r>
                  <w:proofErr w:type="spellEnd"/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Белизна (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CIE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),%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Толщина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,м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км</w:t>
                  </w:r>
                  <w:proofErr w:type="spellEnd"/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Непрозрачность (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ISO</w:t>
                  </w: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2471),%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Абсолютная влажность,%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Упакована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 коробки. В коробке 5 упаковок </w:t>
                  </w: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gramEnd"/>
                </w:p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500 листов. Упаковка без повреждений, влагостойкая, </w:t>
                  </w:r>
                </w:p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ламинированная</w:t>
                  </w:r>
                  <w:proofErr w:type="gram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произведена заводом-изготовителем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архивного хранения, лет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_________*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Требуемое кол-во </w:t>
                  </w:r>
                  <w:proofErr w:type="spellStart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</w:t>
                  </w:r>
                  <w:proofErr w:type="spellEnd"/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., 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4450</w:t>
                  </w:r>
                </w:p>
              </w:tc>
            </w:tr>
            <w:tr w:rsidR="00227F54" w:rsidRPr="00227F54" w:rsidTr="000A3A2D">
              <w:tc>
                <w:tcPr>
                  <w:tcW w:w="2008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Страна происхождения</w:t>
                  </w:r>
                </w:p>
              </w:tc>
              <w:tc>
                <w:tcPr>
                  <w:tcW w:w="2992" w:type="pct"/>
                </w:tcPr>
                <w:p w:rsidR="00227F54" w:rsidRPr="00227F54" w:rsidRDefault="00227F54" w:rsidP="00227F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7F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___________*</w:t>
                  </w:r>
                </w:p>
              </w:tc>
            </w:tr>
          </w:tbl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2700</w:t>
            </w:r>
          </w:p>
        </w:tc>
      </w:tr>
      <w:tr w:rsidR="00227F54" w:rsidRPr="00227F54" w:rsidTr="00227F54">
        <w:tc>
          <w:tcPr>
            <w:tcW w:w="1384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634029,  г. Томск ул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оветская,55/1</w:t>
            </w:r>
          </w:p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</w:tr>
      <w:tr w:rsidR="00227F54" w:rsidRPr="00227F54" w:rsidTr="00227F54">
        <w:tc>
          <w:tcPr>
            <w:tcW w:w="1384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ЗАТО Северск, ул. Ленина, дом 88 </w:t>
            </w:r>
          </w:p>
        </w:tc>
        <w:tc>
          <w:tcPr>
            <w:tcW w:w="4253" w:type="dxa"/>
            <w:vMerge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227F54" w:rsidRPr="00227F54" w:rsidTr="00227F54">
        <w:tc>
          <w:tcPr>
            <w:tcW w:w="1384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636780 Томская область, г. Стрежевой,2-ой </w:t>
            </w:r>
            <w:proofErr w:type="spell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238</w:t>
            </w:r>
          </w:p>
        </w:tc>
        <w:tc>
          <w:tcPr>
            <w:tcW w:w="4253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227F54" w:rsidRPr="00227F54" w:rsidTr="00227F54">
        <w:tc>
          <w:tcPr>
            <w:tcW w:w="1384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253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227F54" w:rsidRPr="00227F54" w:rsidRDefault="00227F54" w:rsidP="00227F54">
            <w:pPr>
              <w:widowControl w:val="0"/>
              <w:tabs>
                <w:tab w:val="left" w:pos="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F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</w:tr>
    </w:tbl>
    <w:p w:rsidR="00227F54" w:rsidRPr="00227F54" w:rsidRDefault="00227F54" w:rsidP="00227F54">
      <w:pPr>
        <w:widowControl w:val="0"/>
        <w:tabs>
          <w:tab w:val="left" w:pos="0"/>
          <w:tab w:val="left" w:pos="70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227F54" w:rsidRPr="00227F54" w:rsidRDefault="00227F54" w:rsidP="00227F54">
      <w:pPr>
        <w:shd w:val="clear" w:color="auto" w:fill="FFFFFF"/>
        <w:tabs>
          <w:tab w:val="left" w:pos="835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27F54" w:rsidRPr="00227F54" w:rsidRDefault="00227F54" w:rsidP="00227F54">
      <w:pPr>
        <w:keepNext/>
        <w:widowControl w:val="0"/>
        <w:tabs>
          <w:tab w:val="center" w:pos="4857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227F54">
        <w:rPr>
          <w:rFonts w:ascii="Times New Roman" w:eastAsia="Times New Roman" w:hAnsi="Times New Roman" w:cs="Times New Roman"/>
          <w:b/>
          <w:i/>
          <w:lang w:eastAsia="ru-RU"/>
        </w:rPr>
        <w:t xml:space="preserve">Примечание: </w:t>
      </w:r>
    </w:p>
    <w:p w:rsidR="00227F54" w:rsidRPr="00227F54" w:rsidRDefault="00227F54" w:rsidP="00227F54">
      <w:pPr>
        <w:keepNext/>
        <w:widowControl w:val="0"/>
        <w:tabs>
          <w:tab w:val="center" w:pos="4857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227F54">
        <w:rPr>
          <w:rFonts w:ascii="Times New Roman" w:eastAsia="Times New Roman" w:hAnsi="Times New Roman" w:cs="Times New Roman"/>
          <w:b/>
          <w:i/>
          <w:lang w:eastAsia="ru-RU"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227F54">
        <w:rPr>
          <w:rFonts w:ascii="Times New Roman" w:eastAsia="Times New Roman" w:hAnsi="Times New Roman" w:cs="Times New Roman"/>
          <w:b/>
          <w:bCs/>
          <w:i/>
          <w:lang w:eastAsia="ru-RU"/>
        </w:rPr>
        <w:t>Характеристики товара с минимальными и максимальными показателями».</w:t>
      </w:r>
    </w:p>
    <w:p w:rsidR="00227F54" w:rsidRPr="00227F54" w:rsidRDefault="00227F54" w:rsidP="00227F54">
      <w:pPr>
        <w:shd w:val="clear" w:color="auto" w:fill="FFFFFF"/>
        <w:tabs>
          <w:tab w:val="left" w:pos="835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Обращаем внимание, что въезд на территорию Закрытого Административного Территориального Образования (ЗАТО) г. Северск Томской области осуществляется строго по пропускам!!!</w:t>
      </w:r>
    </w:p>
    <w:p w:rsidR="00227F54" w:rsidRPr="00227F54" w:rsidRDefault="00227F54" w:rsidP="00227F54">
      <w:pPr>
        <w:shd w:val="clear" w:color="auto" w:fill="FFFFFF"/>
        <w:tabs>
          <w:tab w:val="left" w:pos="835"/>
        </w:tabs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Работники поставщика, должны иметь возможность беспрепятственного въезда-выезда на </w:t>
      </w:r>
      <w:proofErr w:type="gramStart"/>
      <w:r w:rsidRPr="00227F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территорию</w:t>
      </w:r>
      <w:proofErr w:type="gramEnd"/>
      <w:r w:rsidRPr="00227F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ЗАТО Северск Томской области в течение всего срока  поставки товара.</w:t>
      </w:r>
    </w:p>
    <w:p w:rsidR="00227F54" w:rsidRPr="00227F54" w:rsidRDefault="00227F54" w:rsidP="00227F54">
      <w:pPr>
        <w:shd w:val="clear" w:color="auto" w:fill="FFFFFF"/>
        <w:tabs>
          <w:tab w:val="left" w:pos="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F54" w:rsidRPr="00227F54" w:rsidRDefault="00227F54" w:rsidP="0022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Требования к качеству товара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поставляемый Товар должен быть пригоден для использования в условиях офисных помещений и должен соответствовать  требования  ГОСТ </w:t>
      </w:r>
      <w:r w:rsidRPr="00227F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9001-2011(</w:t>
      </w:r>
      <w:r w:rsidRPr="00227F5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ISO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9001:2008), ГОСТ </w:t>
      </w:r>
      <w:proofErr w:type="gramStart"/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54934-2012, ГОСТ 9327-60.</w:t>
      </w:r>
      <w:r w:rsidRPr="0022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ГОСТ </w:t>
      </w:r>
      <w:proofErr w:type="gramStart"/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57641-2017 «Бумага ксерографическая для офисной техники».</w:t>
      </w:r>
    </w:p>
    <w:p w:rsidR="00227F54" w:rsidRPr="00227F54" w:rsidRDefault="00227F54" w:rsidP="00227F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Поставляемый Товар должен быть пригоден для двухсторонней, черно-белой и цветной печати на копировально-множительной технике, лазерных и струйных принтерах.</w:t>
      </w: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 </w:t>
      </w: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Требования к безопасности товара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поставляемый Товар должен  соответствовать российскому законодательству.</w:t>
      </w: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8.</w:t>
      </w: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Требования к функциональным характеристикам (потребительским свойствам) товара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: поставляемый Товар должен быть пригоден для использования в условиях офисных помещений и должны соответствовать функциональным характеристикам, установленным производителем для прилагаемых к поставке товаров.</w:t>
      </w: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9. </w:t>
      </w: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Требования к упаковке товара</w:t>
      </w: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 должен поставляться в упаковке, способной предотвратить их повреждение или порчу во время перевозки, передачи заказчику и дальнейшего хранения.</w:t>
      </w: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10. </w:t>
      </w:r>
      <w:r w:rsidRPr="00227F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Требования к отгрузке товара:</w:t>
      </w:r>
      <w:r w:rsidRPr="00227F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условиями прилагаемого проекта государственного контракта.</w:t>
      </w:r>
    </w:p>
    <w:p w:rsidR="00227F54" w:rsidRPr="00227F54" w:rsidRDefault="00227F54" w:rsidP="00227F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11. </w:t>
      </w:r>
      <w:r w:rsidRPr="00227F5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Иные показатели, связанные с определением соответствия поставляемого товара:</w:t>
      </w: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предлагаемый к поставке товар должен иметь происхождение из Российской Федерации или любой другой страны, за исключением стран, в отношении которых Российской Федерацией, либо международными соглашениями, в которых участвует Российская Федерация, применяются санкции, запрещающие или ограничивающие поставку товаров.</w:t>
      </w:r>
    </w:p>
    <w:p w:rsidR="00227F54" w:rsidRPr="00227F54" w:rsidRDefault="00227F54" w:rsidP="00227F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 </w:t>
      </w:r>
      <w:r w:rsidRPr="00227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Прочие требования:                                       </w:t>
      </w:r>
    </w:p>
    <w:p w:rsidR="00227F54" w:rsidRPr="00227F54" w:rsidRDefault="00227F54" w:rsidP="00227F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данных;</w:t>
      </w:r>
    </w:p>
    <w:p w:rsidR="00227F54" w:rsidRPr="00227F54" w:rsidRDefault="00227F54" w:rsidP="00227F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227F54" w:rsidRPr="00227F54" w:rsidRDefault="00227F54" w:rsidP="00227F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ar-SA"/>
        </w:rPr>
        <w:t>13.</w:t>
      </w:r>
      <w:r w:rsidRPr="00227F5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227F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 к месту, условиям, объемам и срокам (периодам) поставки Товара:</w:t>
      </w:r>
    </w:p>
    <w:p w:rsidR="00227F54" w:rsidRPr="00227F54" w:rsidRDefault="00227F54" w:rsidP="00227F5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7F54" w:rsidRPr="00227F54" w:rsidRDefault="00227F54" w:rsidP="00227F54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7F54">
        <w:rPr>
          <w:rFonts w:ascii="Times New Roman" w:eastAsia="Times New Roman" w:hAnsi="Times New Roman" w:cs="Times New Roman"/>
          <w:sz w:val="26"/>
          <w:szCs w:val="26"/>
          <w:lang w:eastAsia="ar-SA"/>
        </w:rPr>
        <w:t>Срок  поставки – период (даты поставки) количество, в течение которого Поставщик обязан поставить товар по адресам Заказчика:</w:t>
      </w:r>
    </w:p>
    <w:p w:rsidR="00227F54" w:rsidRPr="00227F54" w:rsidRDefault="00227F54" w:rsidP="00227F5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27F54" w:rsidRPr="00227F54" w:rsidRDefault="00227F54" w:rsidP="00227F54">
      <w:pPr>
        <w:widowControl w:val="0"/>
        <w:spacing w:after="0" w:line="240" w:lineRule="auto"/>
        <w:ind w:left="360" w:firstLine="567"/>
        <w:rPr>
          <w:rFonts w:ascii="Cambria" w:eastAsia="Times New Roman" w:hAnsi="Cambria" w:cs="Times New Roman"/>
          <w:bCs/>
          <w:kern w:val="28"/>
          <w:sz w:val="32"/>
          <w:szCs w:val="28"/>
          <w:u w:val="single"/>
          <w:lang w:eastAsia="x-none"/>
        </w:rPr>
      </w:pPr>
      <w:r w:rsidRPr="00227F54">
        <w:rPr>
          <w:rFonts w:ascii="Cambria" w:eastAsia="Times New Roman" w:hAnsi="Cambria" w:cs="Times New Roman"/>
          <w:bCs/>
          <w:kern w:val="28"/>
          <w:sz w:val="32"/>
          <w:szCs w:val="28"/>
          <w:lang w:val="x-none" w:eastAsia="x-none"/>
        </w:rPr>
        <w:t xml:space="preserve">                                      </w:t>
      </w:r>
      <w:r w:rsidRPr="00227F54">
        <w:rPr>
          <w:rFonts w:ascii="Cambria" w:eastAsia="Times New Roman" w:hAnsi="Cambria" w:cs="Times New Roman"/>
          <w:bCs/>
          <w:kern w:val="28"/>
          <w:sz w:val="32"/>
          <w:szCs w:val="28"/>
          <w:u w:val="single"/>
          <w:lang w:val="x-none" w:eastAsia="x-none"/>
        </w:rPr>
        <w:t>График поставки Товара</w:t>
      </w:r>
    </w:p>
    <w:p w:rsidR="00227F54" w:rsidRPr="00227F54" w:rsidRDefault="00227F54" w:rsidP="00227F54">
      <w:pPr>
        <w:widowControl w:val="0"/>
        <w:spacing w:after="0" w:line="240" w:lineRule="auto"/>
        <w:ind w:left="360" w:firstLine="567"/>
        <w:rPr>
          <w:rFonts w:ascii="Cambria" w:eastAsia="Times New Roman" w:hAnsi="Cambria" w:cs="Times New Roman"/>
          <w:bCs/>
          <w:kern w:val="28"/>
          <w:sz w:val="32"/>
          <w:szCs w:val="28"/>
          <w:lang w:eastAsia="x-none"/>
        </w:rPr>
      </w:pPr>
      <w:r w:rsidRPr="00227F54">
        <w:rPr>
          <w:rFonts w:ascii="Cambria" w:eastAsia="Times New Roman" w:hAnsi="Cambria" w:cs="Times New Roman"/>
          <w:bCs/>
          <w:kern w:val="28"/>
          <w:sz w:val="32"/>
          <w:szCs w:val="28"/>
          <w:lang w:eastAsia="x-none"/>
        </w:rPr>
        <w:t xml:space="preserve">                                                                                                        Таблица 2</w:t>
      </w:r>
    </w:p>
    <w:p w:rsidR="00227F54" w:rsidRPr="00227F54" w:rsidRDefault="00227F54" w:rsidP="00227F54">
      <w:pPr>
        <w:widowControl w:val="0"/>
        <w:spacing w:after="0" w:line="240" w:lineRule="auto"/>
        <w:ind w:left="360" w:firstLine="567"/>
        <w:rPr>
          <w:rFonts w:ascii="Cambria" w:eastAsia="Times New Roman" w:hAnsi="Cambria" w:cs="Times New Roman"/>
          <w:bCs/>
          <w:kern w:val="28"/>
          <w:sz w:val="32"/>
          <w:szCs w:val="28"/>
          <w:u w:val="single"/>
          <w:lang w:eastAsia="x-none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4253"/>
        <w:gridCol w:w="1559"/>
      </w:tblGrid>
      <w:tr w:rsidR="00227F54" w:rsidRPr="00227F54" w:rsidTr="000A3A2D">
        <w:trPr>
          <w:trHeight w:val="4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Адреса Заказчика, телефон для контакта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Дата поставки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Количество</w:t>
            </w:r>
          </w:p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Поставляемого товара, пачек (одна пачка 500 листов)</w:t>
            </w:r>
          </w:p>
        </w:tc>
      </w:tr>
      <w:tr w:rsidR="00227F54" w:rsidRPr="00227F54" w:rsidTr="000A3A2D">
        <w:trPr>
          <w:trHeight w:val="9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  <w:t>г. Томск, ул. Белинского, дом 61, тел. 8 (3822) 60-84-83.</w:t>
            </w:r>
          </w:p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20-ти рабочих дней, с даты заключения Государственного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1350</w:t>
            </w:r>
          </w:p>
        </w:tc>
      </w:tr>
      <w:tr w:rsidR="00227F54" w:rsidRPr="00227F54" w:rsidTr="000A3A2D">
        <w:trPr>
          <w:trHeight w:val="670"/>
        </w:trPr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</w:pPr>
            <w:r w:rsidRPr="00227F54"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  <w:t>Бумага для копировально-множительной техники _________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7F54" w:rsidRPr="00227F54" w:rsidRDefault="00227F54" w:rsidP="00227F54">
            <w:pPr>
              <w:shd w:val="clear" w:color="auto" w:fill="FFFFFF"/>
              <w:tabs>
                <w:tab w:val="left" w:pos="8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01.10.2019 года и по 10.12.2019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1350</w:t>
            </w:r>
          </w:p>
        </w:tc>
      </w:tr>
      <w:tr w:rsidR="00227F54" w:rsidRPr="00227F54" w:rsidTr="000A3A2D">
        <w:trPr>
          <w:trHeight w:val="7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  <w:t xml:space="preserve">г. Томск, ул.  </w:t>
            </w:r>
            <w:proofErr w:type="gramStart"/>
            <w:r w:rsidRPr="00227F5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  <w:t>Советская</w:t>
            </w:r>
            <w:proofErr w:type="gramEnd"/>
            <w:r w:rsidRPr="00227F5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  <w:t>, дом 55/1, тел. 8(3822) 60-95-23</w:t>
            </w:r>
          </w:p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20-ти рабочих дней, с даты заключения Государственного контракта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</w:t>
            </w:r>
          </w:p>
        </w:tc>
      </w:tr>
      <w:tr w:rsidR="00227F54" w:rsidRPr="00227F54" w:rsidTr="000A3A2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7F54" w:rsidRPr="00227F54" w:rsidRDefault="00227F54" w:rsidP="00227F54">
            <w:pPr>
              <w:shd w:val="clear" w:color="auto" w:fill="FFFFFF"/>
              <w:tabs>
                <w:tab w:val="left" w:pos="8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01.10.2019 года и по 10.12.2019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770</w:t>
            </w:r>
          </w:p>
        </w:tc>
      </w:tr>
      <w:tr w:rsidR="00227F54" w:rsidRPr="00227F54" w:rsidTr="000A3A2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shd w:val="clear" w:color="auto" w:fill="FFFFFF"/>
              <w:tabs>
                <w:tab w:val="left" w:pos="83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ar-SA"/>
              </w:rPr>
            </w:pPr>
            <w:r w:rsidRPr="00227F5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  <w:t>ЗАТО Северск, ул. Ленина, дом 88, тел. 8 (3823) 98 -36-05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20-ти рабочих дней, с даты заключения Государственного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</w:tr>
      <w:tr w:rsidR="00227F54" w:rsidRPr="00227F54" w:rsidTr="000A3A2D">
        <w:trPr>
          <w:trHeight w:val="8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636780 Томская  </w:t>
            </w:r>
            <w:proofErr w:type="spellStart"/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Томская</w:t>
            </w:r>
            <w:proofErr w:type="spellEnd"/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область, г. Стрежевой, 2-ой микрорайон, дом,  238, тел. 8(38259) 3-59-51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</w:t>
            </w:r>
            <w:proofErr w:type="gramStart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proofErr w:type="gramEnd"/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30-ти рабочих дней, с даты заключения Государственного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227F54" w:rsidRPr="00227F54" w:rsidTr="000A3A2D">
        <w:trPr>
          <w:trHeight w:val="52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Итого</w:t>
            </w:r>
            <w:r w:rsidRPr="00227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F54" w:rsidRPr="00227F54" w:rsidRDefault="00227F54" w:rsidP="00227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7F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4450</w:t>
            </w:r>
          </w:p>
        </w:tc>
      </w:tr>
    </w:tbl>
    <w:p w:rsidR="00FF5F89" w:rsidRDefault="00FF5F89"/>
    <w:sectPr w:rsidR="00FF5F89" w:rsidSect="00227F5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54"/>
    <w:rsid w:val="00227F54"/>
    <w:rsid w:val="0046330E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Шкурова</cp:lastModifiedBy>
  <cp:revision>3</cp:revision>
  <dcterms:created xsi:type="dcterms:W3CDTF">2019-05-23T02:08:00Z</dcterms:created>
  <dcterms:modified xsi:type="dcterms:W3CDTF">2019-05-23T04:39:00Z</dcterms:modified>
</cp:coreProperties>
</file>