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3A" w:rsidRPr="00341C67" w:rsidRDefault="001C0E3A" w:rsidP="001C0E3A">
      <w:pPr>
        <w:ind w:left="480"/>
        <w:jc w:val="center"/>
        <w:rPr>
          <w:b/>
          <w:iCs/>
          <w:sz w:val="28"/>
          <w:szCs w:val="28"/>
        </w:rPr>
      </w:pPr>
      <w:r w:rsidRPr="00341C67">
        <w:rPr>
          <w:b/>
          <w:bCs/>
          <w:sz w:val="28"/>
          <w:szCs w:val="28"/>
        </w:rPr>
        <w:t>Технические требования на поставку в 2019 году инвалидам слуховых аппаратов</w:t>
      </w:r>
    </w:p>
    <w:p w:rsidR="001C0E3A" w:rsidRPr="00341C67" w:rsidRDefault="001C0E3A" w:rsidP="001C0E3A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</w:p>
    <w:p w:rsidR="001C0E3A" w:rsidRDefault="001C0E3A" w:rsidP="001C0E3A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>Слухов</w:t>
      </w:r>
      <w:r>
        <w:rPr>
          <w:spacing w:val="-1"/>
          <w:sz w:val="28"/>
          <w:szCs w:val="28"/>
          <w:lang w:eastAsia="ru-RU"/>
        </w:rPr>
        <w:t>ой</w:t>
      </w:r>
      <w:r w:rsidRPr="00341C67">
        <w:rPr>
          <w:spacing w:val="-1"/>
          <w:sz w:val="28"/>
          <w:szCs w:val="28"/>
          <w:lang w:eastAsia="ru-RU"/>
        </w:rPr>
        <w:t xml:space="preserve"> аппарат (аналоговые заушные, цифровые заушные) (далее – слуховые аппараты) – это электроакустическ</w:t>
      </w:r>
      <w:r>
        <w:rPr>
          <w:spacing w:val="-1"/>
          <w:sz w:val="28"/>
          <w:szCs w:val="28"/>
          <w:lang w:eastAsia="ru-RU"/>
        </w:rPr>
        <w:t>ое</w:t>
      </w:r>
      <w:r w:rsidRPr="00341C67">
        <w:rPr>
          <w:spacing w:val="-1"/>
          <w:sz w:val="28"/>
          <w:szCs w:val="28"/>
          <w:lang w:eastAsia="ru-RU"/>
        </w:rPr>
        <w:t xml:space="preserve"> звукоусиливающ</w:t>
      </w:r>
      <w:r>
        <w:rPr>
          <w:spacing w:val="-1"/>
          <w:sz w:val="28"/>
          <w:szCs w:val="28"/>
          <w:lang w:eastAsia="ru-RU"/>
        </w:rPr>
        <w:t>ее</w:t>
      </w:r>
      <w:r w:rsidRPr="00341C67">
        <w:rPr>
          <w:spacing w:val="-1"/>
          <w:sz w:val="28"/>
          <w:szCs w:val="28"/>
          <w:lang w:eastAsia="ru-RU"/>
        </w:rPr>
        <w:t xml:space="preserve"> устройств</w:t>
      </w:r>
      <w:r>
        <w:rPr>
          <w:spacing w:val="-1"/>
          <w:sz w:val="28"/>
          <w:szCs w:val="28"/>
          <w:lang w:eastAsia="ru-RU"/>
        </w:rPr>
        <w:t>о</w:t>
      </w:r>
      <w:r w:rsidRPr="00341C67">
        <w:rPr>
          <w:spacing w:val="-1"/>
          <w:sz w:val="28"/>
          <w:szCs w:val="28"/>
          <w:lang w:eastAsia="ru-RU"/>
        </w:rPr>
        <w:t>, носим</w:t>
      </w:r>
      <w:r>
        <w:rPr>
          <w:spacing w:val="-1"/>
          <w:sz w:val="28"/>
          <w:szCs w:val="28"/>
          <w:lang w:eastAsia="ru-RU"/>
        </w:rPr>
        <w:t>ое</w:t>
      </w:r>
      <w:r w:rsidRPr="00341C67">
        <w:rPr>
          <w:spacing w:val="-1"/>
          <w:sz w:val="28"/>
          <w:szCs w:val="28"/>
          <w:lang w:eastAsia="ru-RU"/>
        </w:rPr>
        <w:t xml:space="preserve"> человеком и предназначенн</w:t>
      </w:r>
      <w:r>
        <w:rPr>
          <w:spacing w:val="-1"/>
          <w:sz w:val="28"/>
          <w:szCs w:val="28"/>
          <w:lang w:eastAsia="ru-RU"/>
        </w:rPr>
        <w:t>ое</w:t>
      </w:r>
      <w:r w:rsidRPr="00341C67">
        <w:rPr>
          <w:spacing w:val="-1"/>
          <w:sz w:val="28"/>
          <w:szCs w:val="28"/>
          <w:lang w:eastAsia="ru-RU"/>
        </w:rPr>
        <w:t xml:space="preserve"> для компенсации ограничений жизнедеятельности.</w:t>
      </w:r>
      <w:r>
        <w:rPr>
          <w:spacing w:val="-1"/>
          <w:sz w:val="28"/>
          <w:szCs w:val="28"/>
          <w:lang w:eastAsia="ru-RU"/>
        </w:rPr>
        <w:t xml:space="preserve"> Согласно ГОСТ </w:t>
      </w:r>
      <w:proofErr w:type="gramStart"/>
      <w:r>
        <w:rPr>
          <w:spacing w:val="-1"/>
          <w:sz w:val="28"/>
          <w:szCs w:val="28"/>
          <w:lang w:eastAsia="ru-RU"/>
        </w:rPr>
        <w:t>Р</w:t>
      </w:r>
      <w:proofErr w:type="gramEnd"/>
      <w:r>
        <w:rPr>
          <w:spacing w:val="-1"/>
          <w:sz w:val="28"/>
          <w:szCs w:val="28"/>
          <w:lang w:eastAsia="ru-RU"/>
        </w:rPr>
        <w:t xml:space="preserve"> 51407-99. Совместимость технических средств электромагнитная. Слуховые аппараты. Требования и методы испытаний»: </w:t>
      </w:r>
    </w:p>
    <w:p w:rsidR="001C0E3A" w:rsidRDefault="001C0E3A" w:rsidP="001C0E3A">
      <w:pPr>
        <w:shd w:val="clear" w:color="auto" w:fill="FFFFFF"/>
        <w:tabs>
          <w:tab w:val="left" w:pos="708"/>
        </w:tabs>
        <w:ind w:firstLine="709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раздел 4:</w:t>
      </w:r>
    </w:p>
    <w:p w:rsidR="001C0E3A" w:rsidRPr="00341C67" w:rsidRDefault="001C0E3A" w:rsidP="001C0E3A">
      <w:pPr>
        <w:shd w:val="clear" w:color="auto" w:fill="FFFFFF"/>
        <w:tabs>
          <w:tab w:val="left" w:pos="708"/>
        </w:tabs>
        <w:ind w:firstLine="709"/>
        <w:jc w:val="both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«Слуховой аппарат состоит в основном из микрофона, усилителя и небольших головных телефонов (приемника). Источник питания, как правило, представляет собой небольшую батарею</w:t>
      </w:r>
      <w:proofErr w:type="gramStart"/>
      <w:r>
        <w:rPr>
          <w:spacing w:val="-1"/>
          <w:sz w:val="28"/>
          <w:szCs w:val="28"/>
          <w:lang w:eastAsia="ru-RU"/>
        </w:rPr>
        <w:t>.»</w:t>
      </w:r>
      <w:proofErr w:type="gramEnd"/>
    </w:p>
    <w:p w:rsidR="001C0E3A" w:rsidRPr="00341C67" w:rsidRDefault="001C0E3A" w:rsidP="001C0E3A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 xml:space="preserve">Общие требования к слуховым аппаратам, реализуемым на территории Российской Федерации, устанавливаются в соответствии с ГОСТ </w:t>
      </w:r>
      <w:proofErr w:type="gramStart"/>
      <w:r w:rsidRPr="00341C67">
        <w:rPr>
          <w:spacing w:val="-1"/>
          <w:sz w:val="28"/>
          <w:szCs w:val="28"/>
          <w:lang w:eastAsia="ru-RU"/>
        </w:rPr>
        <w:t>Р</w:t>
      </w:r>
      <w:proofErr w:type="gramEnd"/>
      <w:r w:rsidRPr="00341C67">
        <w:rPr>
          <w:spacing w:val="-1"/>
          <w:sz w:val="28"/>
          <w:szCs w:val="28"/>
          <w:lang w:eastAsia="ru-RU"/>
        </w:rPr>
        <w:t xml:space="preserve"> 51024-2012 «Аппараты слуховые электронные реабилитационные. Технические требования и методы испытаний».</w:t>
      </w:r>
    </w:p>
    <w:p w:rsidR="001C0E3A" w:rsidRPr="00341C67" w:rsidRDefault="001C0E3A" w:rsidP="001C0E3A">
      <w:pPr>
        <w:pStyle w:val="ad"/>
        <w:spacing w:after="0"/>
        <w:ind w:firstLine="567"/>
        <w:jc w:val="both"/>
        <w:rPr>
          <w:sz w:val="28"/>
          <w:szCs w:val="28"/>
          <w:lang w:eastAsia="ru-RU"/>
        </w:rPr>
      </w:pPr>
    </w:p>
    <w:p w:rsidR="001C0E3A" w:rsidRPr="00341C67" w:rsidRDefault="001C0E3A" w:rsidP="001C0E3A">
      <w:pPr>
        <w:pStyle w:val="ad"/>
        <w:spacing w:after="0"/>
        <w:ind w:firstLine="567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Соответствие требованиям к настройке товара.</w:t>
      </w:r>
    </w:p>
    <w:p w:rsidR="001C0E3A" w:rsidRPr="00341C67" w:rsidRDefault="001C0E3A" w:rsidP="001C0E3A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>При передаче инвалиду слухового аппарата в обязательном порядке производится первичная настройка изделия. В течение срока пользования слуховым аппаратом при необходимости должна быть произведена корректирующая настройка.</w:t>
      </w:r>
    </w:p>
    <w:p w:rsidR="001C0E3A" w:rsidRPr="00341C67" w:rsidRDefault="001C0E3A" w:rsidP="001C0E3A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 xml:space="preserve">Настройка производится либо по месту нахождения пунктов выдачи, открытых поставщиком на территории г. Смоленска, либо на дому (по выбору получателя). </w:t>
      </w:r>
    </w:p>
    <w:p w:rsidR="001C0E3A" w:rsidRPr="00341C67" w:rsidRDefault="001C0E3A" w:rsidP="001C0E3A">
      <w:pPr>
        <w:shd w:val="clear" w:color="auto" w:fill="FFFFFF"/>
        <w:tabs>
          <w:tab w:val="left" w:pos="708"/>
        </w:tabs>
        <w:jc w:val="both"/>
        <w:rPr>
          <w:spacing w:val="-1"/>
          <w:sz w:val="28"/>
          <w:szCs w:val="28"/>
          <w:lang w:eastAsia="ru-RU"/>
        </w:rPr>
      </w:pPr>
      <w:r w:rsidRPr="00341C67">
        <w:rPr>
          <w:spacing w:val="-1"/>
          <w:sz w:val="28"/>
          <w:szCs w:val="28"/>
          <w:lang w:eastAsia="ru-RU"/>
        </w:rPr>
        <w:tab/>
        <w:t xml:space="preserve">Настройка слухового аппарата может производиться при наличии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341C67">
        <w:rPr>
          <w:spacing w:val="-1"/>
          <w:sz w:val="28"/>
          <w:szCs w:val="28"/>
          <w:lang w:eastAsia="ru-RU"/>
        </w:rPr>
        <w:t>сурдологии</w:t>
      </w:r>
      <w:proofErr w:type="spellEnd"/>
      <w:r w:rsidRPr="00341C67">
        <w:rPr>
          <w:spacing w:val="-1"/>
          <w:sz w:val="28"/>
          <w:szCs w:val="28"/>
          <w:lang w:eastAsia="ru-RU"/>
        </w:rPr>
        <w:t>-оториноларингологии.</w:t>
      </w:r>
    </w:p>
    <w:p w:rsidR="001C0E3A" w:rsidRPr="00341C67" w:rsidRDefault="001C0E3A" w:rsidP="001C0E3A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1C0E3A" w:rsidRPr="00341C67" w:rsidRDefault="001C0E3A" w:rsidP="001C0E3A">
      <w:pPr>
        <w:pStyle w:val="ad"/>
        <w:spacing w:after="0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Соответствие требованиям к безопасности товара.</w:t>
      </w:r>
    </w:p>
    <w:p w:rsidR="001C0E3A" w:rsidRPr="00341C67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>Обязательное наличие регистрационного удостоверения Федеральной службы по надзору в сфере здравоохранения на поставляемые слуховые аппараты (на изделия медицинского назначения, подлежащие обязательной регистрации Федеральной службой по надзору в сфере здравоохранения).</w:t>
      </w:r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>Декларация о соответствии на поставляемые слуховые аппараты – при наличии.</w:t>
      </w:r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воздействия.</w:t>
      </w:r>
    </w:p>
    <w:p w:rsidR="001C0E3A" w:rsidRPr="00746E83" w:rsidRDefault="001C0E3A" w:rsidP="001C0E3A">
      <w:pPr>
        <w:ind w:firstLine="708"/>
        <w:jc w:val="both"/>
        <w:rPr>
          <w:sz w:val="28"/>
          <w:szCs w:val="28"/>
          <w:lang w:eastAsia="ru-RU"/>
        </w:rPr>
      </w:pPr>
    </w:p>
    <w:p w:rsidR="001C0E3A" w:rsidRPr="00341C67" w:rsidRDefault="001C0E3A" w:rsidP="001C0E3A">
      <w:pPr>
        <w:pStyle w:val="ad"/>
        <w:spacing w:after="0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Соответствие требованиям к упаковке и транспортировке товара.</w:t>
      </w:r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 xml:space="preserve">Упаковка слуховых аппаратов </w:t>
      </w:r>
      <w:r>
        <w:rPr>
          <w:sz w:val="28"/>
          <w:szCs w:val="28"/>
          <w:lang w:eastAsia="ru-RU"/>
        </w:rPr>
        <w:t xml:space="preserve">– по ГОСТ </w:t>
      </w:r>
      <w:proofErr w:type="gramStart"/>
      <w:r>
        <w:rPr>
          <w:sz w:val="28"/>
          <w:szCs w:val="28"/>
          <w:lang w:eastAsia="ru-RU"/>
        </w:rPr>
        <w:t>Р</w:t>
      </w:r>
      <w:proofErr w:type="gramEnd"/>
      <w:r>
        <w:rPr>
          <w:sz w:val="28"/>
          <w:szCs w:val="28"/>
          <w:lang w:eastAsia="ru-RU"/>
        </w:rPr>
        <w:t xml:space="preserve"> 504444-92 «Приборы, аппараты и оборудование медицинские. Общие технические условия</w:t>
      </w:r>
      <w:proofErr w:type="gramStart"/>
      <w:r>
        <w:rPr>
          <w:sz w:val="28"/>
          <w:szCs w:val="28"/>
          <w:lang w:eastAsia="ru-RU"/>
        </w:rPr>
        <w:t>.»:</w:t>
      </w:r>
      <w:proofErr w:type="gramEnd"/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8, п.8.2, пп.8.2.1:</w:t>
      </w:r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8, п.8.2, пп.8.2.4: </w:t>
      </w:r>
    </w:p>
    <w:p w:rsidR="001C0E3A" w:rsidRPr="00341C67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«Составные части изделий и принадлежности к ним должны быть уложены в гнезда футляров или потребительскую тару. Допускается составные части, завернутые в бумагу, крепить внутри изделия или на изделии в зависимости от его конструкции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1C0E3A" w:rsidRDefault="001C0E3A" w:rsidP="001C0E3A">
      <w:pPr>
        <w:pStyle w:val="ad"/>
        <w:jc w:val="center"/>
        <w:rPr>
          <w:b/>
          <w:spacing w:val="-1"/>
          <w:sz w:val="28"/>
          <w:szCs w:val="28"/>
          <w:lang w:eastAsia="ru-RU"/>
        </w:rPr>
      </w:pPr>
    </w:p>
    <w:p w:rsidR="001C0E3A" w:rsidRPr="00341C67" w:rsidRDefault="001C0E3A" w:rsidP="001C0E3A">
      <w:pPr>
        <w:pStyle w:val="ad"/>
        <w:spacing w:after="0"/>
        <w:jc w:val="center"/>
        <w:rPr>
          <w:b/>
          <w:spacing w:val="-1"/>
          <w:sz w:val="28"/>
          <w:szCs w:val="28"/>
          <w:lang w:eastAsia="ru-RU"/>
        </w:rPr>
      </w:pPr>
      <w:r w:rsidRPr="00341C67">
        <w:rPr>
          <w:b/>
          <w:spacing w:val="-1"/>
          <w:sz w:val="28"/>
          <w:szCs w:val="28"/>
          <w:lang w:eastAsia="ru-RU"/>
        </w:rPr>
        <w:t>Сроки предоставления гарантии качества товара.</w:t>
      </w:r>
    </w:p>
    <w:p w:rsidR="001C0E3A" w:rsidRPr="00341C67" w:rsidRDefault="001C0E3A" w:rsidP="001C0E3A">
      <w:pPr>
        <w:ind w:firstLine="708"/>
        <w:jc w:val="both"/>
        <w:rPr>
          <w:sz w:val="28"/>
          <w:szCs w:val="28"/>
          <w:highlight w:val="yellow"/>
          <w:lang w:eastAsia="ru-RU"/>
        </w:rPr>
      </w:pPr>
      <w:r w:rsidRPr="00341C67">
        <w:rPr>
          <w:sz w:val="28"/>
          <w:szCs w:val="28"/>
          <w:lang w:eastAsia="ru-RU"/>
        </w:rPr>
        <w:t xml:space="preserve">Гарантийный срок – </w:t>
      </w:r>
      <w:r>
        <w:rPr>
          <w:sz w:val="28"/>
          <w:szCs w:val="28"/>
          <w:lang w:eastAsia="ru-RU"/>
        </w:rPr>
        <w:t xml:space="preserve">не менее </w:t>
      </w:r>
      <w:r w:rsidRPr="00341C67">
        <w:rPr>
          <w:sz w:val="28"/>
          <w:szCs w:val="28"/>
          <w:lang w:eastAsia="ru-RU"/>
        </w:rPr>
        <w:t>12 месяцев со дня ввода в эксплуатацию.</w:t>
      </w:r>
    </w:p>
    <w:p w:rsidR="001C0E3A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 w:rsidRPr="00341C67">
        <w:rPr>
          <w:sz w:val="28"/>
          <w:szCs w:val="28"/>
          <w:lang w:eastAsia="ru-RU"/>
        </w:rPr>
        <w:t>Наличие гарантийных талонов, дающих право на бесплатный ремонт изделия во время гарантийного срока пользования</w:t>
      </w:r>
      <w:r>
        <w:rPr>
          <w:sz w:val="28"/>
          <w:szCs w:val="28"/>
          <w:lang w:eastAsia="ru-RU"/>
        </w:rPr>
        <w:t xml:space="preserve"> не должен превышать 20 рабочих дней</w:t>
      </w:r>
      <w:r w:rsidRPr="00341C67">
        <w:rPr>
          <w:sz w:val="28"/>
          <w:szCs w:val="28"/>
          <w:lang w:eastAsia="ru-RU"/>
        </w:rPr>
        <w:t>.</w:t>
      </w:r>
    </w:p>
    <w:p w:rsidR="001C0E3A" w:rsidRPr="00341C67" w:rsidRDefault="001C0E3A" w:rsidP="001C0E3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Товар должен иметь установленный производителем срок службы с момента передачи её Получателю, но не менее срока пользования техническим средством реабилитации, утвержденного приказом Министерства труда и социальной защиты Российской Федерации от 13.02.2018 года № 85н « 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1C0E3A" w:rsidRPr="001D229C" w:rsidRDefault="001C0E3A" w:rsidP="001C0E3A">
      <w:pPr>
        <w:ind w:firstLine="708"/>
        <w:jc w:val="both"/>
        <w:rPr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54"/>
        <w:gridCol w:w="1134"/>
      </w:tblGrid>
      <w:tr w:rsidR="001C0E3A" w:rsidRPr="001D229C" w:rsidTr="00AB4CA8">
        <w:tc>
          <w:tcPr>
            <w:tcW w:w="2093" w:type="dxa"/>
            <w:shd w:val="clear" w:color="auto" w:fill="auto"/>
            <w:vAlign w:val="center"/>
          </w:tcPr>
          <w:p w:rsidR="001C0E3A" w:rsidRPr="001D229C" w:rsidRDefault="001C0E3A" w:rsidP="00AB4CA8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1C0E3A" w:rsidRPr="001D229C" w:rsidRDefault="001C0E3A" w:rsidP="00AB4CA8">
            <w:pPr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Функциональные и технические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E3A" w:rsidRPr="001D229C" w:rsidRDefault="001C0E3A" w:rsidP="00AB4CA8">
            <w:pPr>
              <w:jc w:val="center"/>
              <w:rPr>
                <w:sz w:val="26"/>
                <w:szCs w:val="26"/>
              </w:rPr>
            </w:pPr>
            <w:r w:rsidRPr="001D229C">
              <w:rPr>
                <w:sz w:val="26"/>
                <w:szCs w:val="26"/>
              </w:rPr>
              <w:t>Кол-во, шт.</w:t>
            </w:r>
          </w:p>
        </w:tc>
      </w:tr>
      <w:tr w:rsidR="001C0E3A" w:rsidRPr="001D229C" w:rsidTr="00AB4CA8">
        <w:tc>
          <w:tcPr>
            <w:tcW w:w="2093" w:type="dxa"/>
            <w:shd w:val="clear" w:color="auto" w:fill="auto"/>
          </w:tcPr>
          <w:p w:rsidR="001C0E3A" w:rsidRPr="005E6B81" w:rsidRDefault="001C0E3A" w:rsidP="00AB4CA8">
            <w:pPr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Слуховые аппараты аналоговые заушные мощные</w:t>
            </w:r>
          </w:p>
        </w:tc>
        <w:tc>
          <w:tcPr>
            <w:tcW w:w="6554" w:type="dxa"/>
            <w:shd w:val="clear" w:color="auto" w:fill="auto"/>
          </w:tcPr>
          <w:p w:rsidR="001C0E3A" w:rsidRPr="005E6B81" w:rsidRDefault="001C0E3A" w:rsidP="00AB4CA8">
            <w:pPr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Слуховые аппараты аналоговые заушные мощные должны иметь: диапазон частот не уже 0,2 – 4,7кГц. Максимальный ВУЗД 90 должен быть не менее 135 дБ. Максимальное усиление  - не менее 70дБ. Регулятор громкости – наличие, телефонная катушка – наличие, переключение программ (</w:t>
            </w:r>
            <w:proofErr w:type="gramStart"/>
            <w:r w:rsidRPr="005E6B81">
              <w:rPr>
                <w:sz w:val="26"/>
                <w:szCs w:val="26"/>
              </w:rPr>
              <w:t>М-Т</w:t>
            </w:r>
            <w:proofErr w:type="gramEnd"/>
            <w:r w:rsidRPr="005E6B81">
              <w:rPr>
                <w:sz w:val="26"/>
                <w:szCs w:val="26"/>
              </w:rPr>
              <w:t>) – наличие. Должны иметь следующие регулировки: тембр низких частот – наличие, глубина регулировки тембра НЧ – не менее 14 дБ, регулировка ВУЗД – наличие, глубина регулировки ВУЗД – не менее 15 дБ.</w:t>
            </w:r>
          </w:p>
        </w:tc>
        <w:tc>
          <w:tcPr>
            <w:tcW w:w="1134" w:type="dxa"/>
            <w:shd w:val="clear" w:color="auto" w:fill="auto"/>
          </w:tcPr>
          <w:p w:rsidR="001C0E3A" w:rsidRPr="001D229C" w:rsidRDefault="001C0E3A" w:rsidP="00AB4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C0E3A" w:rsidRPr="001D229C" w:rsidTr="00AB4CA8">
        <w:tc>
          <w:tcPr>
            <w:tcW w:w="2093" w:type="dxa"/>
            <w:shd w:val="clear" w:color="auto" w:fill="auto"/>
          </w:tcPr>
          <w:p w:rsidR="001C0E3A" w:rsidRPr="005E6B81" w:rsidRDefault="001C0E3A" w:rsidP="00AB4CA8">
            <w:pPr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Слуховые аппараты цифровые заушные сверхмощные</w:t>
            </w:r>
          </w:p>
        </w:tc>
        <w:tc>
          <w:tcPr>
            <w:tcW w:w="6554" w:type="dxa"/>
            <w:shd w:val="clear" w:color="auto" w:fill="auto"/>
          </w:tcPr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Слуховые аппараты цифровые заушные сверхмощные должны иметь границы диапазона частот не уже 0,1 кГц – 4,9 кГц, количество каналов цифровой обработки звука не менее 16 и программ прослушивания не менее 4-х. Максимальный ВУЗД90 слуховых аппаратов должен быть не менее 142 дБ.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Максимальное усиление не – менее 82 дБ.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Должны иметь следующие функции: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оперативный выбор направления прослушивания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система направленных микрофонов с не менее чем 12-канальной адаптивной направленностью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подавление эха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не менее чем трёхпозиционная автоматическая система смешения программ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частотная компрессия и смещение неслышимых ВЧ звуков в зону с хорошим слухом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имитация функции ушной раковины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система адаптивного подавления обратной связи без снижения усиления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многополосная система подавления шума -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подавление шума ветра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lastRenderedPageBreak/>
              <w:t>- подавление импульсных звуков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бинауральная координация и синхронизация</w:t>
            </w:r>
            <w:r>
              <w:rPr>
                <w:sz w:val="26"/>
                <w:szCs w:val="26"/>
              </w:rPr>
              <w:t xml:space="preserve"> </w:t>
            </w:r>
            <w:r w:rsidRPr="005E6B81">
              <w:rPr>
                <w:sz w:val="26"/>
                <w:szCs w:val="26"/>
              </w:rPr>
              <w:t>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две специальные дополнительные автоматические программы (телефон, </w:t>
            </w:r>
            <w:proofErr w:type="spellStart"/>
            <w:r w:rsidRPr="005E6B81">
              <w:rPr>
                <w:sz w:val="26"/>
                <w:szCs w:val="26"/>
              </w:rPr>
              <w:t>Bluetooth</w:t>
            </w:r>
            <w:proofErr w:type="spellEnd"/>
            <w:r w:rsidRPr="005E6B81">
              <w:rPr>
                <w:sz w:val="26"/>
                <w:szCs w:val="26"/>
              </w:rPr>
              <w:t>)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автоматическое изменение усиления по результатам ношения СА (РГ-изучение)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</w:t>
            </w:r>
            <w:proofErr w:type="spellStart"/>
            <w:r w:rsidRPr="005E6B81">
              <w:rPr>
                <w:sz w:val="26"/>
                <w:szCs w:val="26"/>
              </w:rPr>
              <w:t>In-situ</w:t>
            </w:r>
            <w:proofErr w:type="spellEnd"/>
            <w:r w:rsidRPr="005E6B81">
              <w:rPr>
                <w:sz w:val="26"/>
                <w:szCs w:val="26"/>
              </w:rPr>
              <w:t xml:space="preserve"> аудиометрия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аудиовход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беспроводного программирования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беспроводного управления – наличие.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Должны иметь следующие регулировки: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регулировка (ограничение) ВУЗД в каждом канале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раздельное усиление тихих, средней громкости и громких звуков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значение компрессии в каждом канале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регулятор громкости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режим телефонной катушки – наличие;</w:t>
            </w:r>
          </w:p>
          <w:p w:rsidR="001C0E3A" w:rsidRPr="005E6B81" w:rsidRDefault="001C0E3A" w:rsidP="00AB4CA8">
            <w:pPr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звуковой индикатор разряда батареи и переключения программ – наличие.</w:t>
            </w:r>
          </w:p>
        </w:tc>
        <w:tc>
          <w:tcPr>
            <w:tcW w:w="1134" w:type="dxa"/>
            <w:shd w:val="clear" w:color="auto" w:fill="auto"/>
          </w:tcPr>
          <w:p w:rsidR="001C0E3A" w:rsidRPr="001D229C" w:rsidRDefault="001C0E3A" w:rsidP="00AB4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</w:tr>
      <w:tr w:rsidR="001C0E3A" w:rsidRPr="001D229C" w:rsidTr="00AB4CA8">
        <w:tc>
          <w:tcPr>
            <w:tcW w:w="2093" w:type="dxa"/>
            <w:shd w:val="clear" w:color="auto" w:fill="auto"/>
          </w:tcPr>
          <w:p w:rsidR="001C0E3A" w:rsidRPr="005E6B81" w:rsidRDefault="001C0E3A" w:rsidP="00AB4CA8">
            <w:pPr>
              <w:jc w:val="both"/>
              <w:rPr>
                <w:b/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lastRenderedPageBreak/>
              <w:t>Слуховые аппараты цифровые заушные мощные</w:t>
            </w:r>
          </w:p>
        </w:tc>
        <w:tc>
          <w:tcPr>
            <w:tcW w:w="6554" w:type="dxa"/>
            <w:shd w:val="clear" w:color="auto" w:fill="auto"/>
          </w:tcPr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Слуховые аппараты заушные мощные должны иметь границы диапазона частот не более 0,1 и не менее 6,4 кГц, количество каналов цифровой обработки звука не менее 16 и программ прослушивания не менее 4-х. Максимальный ВУЗД 90 слуховых аппаратов должен быть не менее 140 дБ. Максимальное усиление не более 75 дБ. Должны иметь следующие функции:       - оперативный выбор направления прослушивания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система направленных микрофонов с не менее 12-канальной адаптивной направленностью и  интегрированным алгоритмом пространственного шумоподавления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оперативная </w:t>
            </w:r>
            <w:proofErr w:type="spellStart"/>
            <w:r w:rsidRPr="005E6B81">
              <w:rPr>
                <w:sz w:val="26"/>
                <w:szCs w:val="26"/>
              </w:rPr>
              <w:t>частотнозависимая</w:t>
            </w:r>
            <w:proofErr w:type="spellEnd"/>
            <w:r w:rsidRPr="005E6B81">
              <w:rPr>
                <w:sz w:val="26"/>
                <w:szCs w:val="26"/>
              </w:rPr>
              <w:t xml:space="preserve"> регулировка усиления, учитывающая индивидуальные аудиометрические данные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трёхпозиционная автоматическая система смешения программ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частотная компрессия и смещение неслышимых ВЧ звуков в зону с хорошим слухом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имитация функции ушной раковины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система адаптивного подавления обратной связи без снижения усиления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многополосная система подавления шума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подавление шума ветра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подавление импульсных звуков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бинауральная координация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специальные дополнительные автоматические программы (телефон, </w:t>
            </w:r>
            <w:proofErr w:type="spellStart"/>
            <w:r w:rsidRPr="005E6B81">
              <w:rPr>
                <w:sz w:val="26"/>
                <w:szCs w:val="26"/>
              </w:rPr>
              <w:t>Bluetooth</w:t>
            </w:r>
            <w:proofErr w:type="spellEnd"/>
            <w:r w:rsidRPr="005E6B81">
              <w:rPr>
                <w:sz w:val="26"/>
                <w:szCs w:val="26"/>
              </w:rPr>
              <w:t xml:space="preserve">, аудио и </w:t>
            </w:r>
            <w:r w:rsidRPr="005E6B81">
              <w:rPr>
                <w:sz w:val="26"/>
                <w:szCs w:val="26"/>
                <w:lang w:val="en-US"/>
              </w:rPr>
              <w:t>FM</w:t>
            </w:r>
            <w:r w:rsidRPr="005E6B81">
              <w:rPr>
                <w:sz w:val="26"/>
                <w:szCs w:val="26"/>
              </w:rPr>
              <w:t>)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автоматическое изменение усиления  по результатам </w:t>
            </w:r>
            <w:r w:rsidRPr="005E6B81">
              <w:rPr>
                <w:sz w:val="26"/>
                <w:szCs w:val="26"/>
              </w:rPr>
              <w:lastRenderedPageBreak/>
              <w:t>ношения СА (РГ-изучение)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дневник регистрации данных  по результатам ношения СА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</w:t>
            </w:r>
            <w:proofErr w:type="spellStart"/>
            <w:r w:rsidRPr="005E6B81">
              <w:rPr>
                <w:sz w:val="26"/>
                <w:szCs w:val="26"/>
              </w:rPr>
              <w:t>In-situ</w:t>
            </w:r>
            <w:proofErr w:type="spellEnd"/>
            <w:r w:rsidRPr="005E6B81">
              <w:rPr>
                <w:sz w:val="26"/>
                <w:szCs w:val="26"/>
              </w:rPr>
              <w:t xml:space="preserve"> аудиометрия – наличие;</w:t>
            </w:r>
          </w:p>
          <w:p w:rsidR="001C0E3A" w:rsidRPr="005E6B81" w:rsidRDefault="001C0E3A" w:rsidP="00AB4CA8">
            <w:pPr>
              <w:shd w:val="clear" w:color="auto" w:fill="FFFFFF"/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аудиовход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открытого протезирования – наличие;</w:t>
            </w:r>
          </w:p>
          <w:p w:rsidR="001C0E3A" w:rsidRPr="005E6B81" w:rsidRDefault="001C0E3A" w:rsidP="00AB4CA8">
            <w:pPr>
              <w:shd w:val="clear" w:color="auto" w:fill="FFFFFF"/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беспроводного программирования – наличие;</w:t>
            </w:r>
          </w:p>
          <w:p w:rsidR="001C0E3A" w:rsidRPr="005E6B81" w:rsidRDefault="001C0E3A" w:rsidP="00AB4CA8">
            <w:pPr>
              <w:shd w:val="clear" w:color="auto" w:fill="FFFFFF"/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беспроводного управления – наличие;</w:t>
            </w:r>
          </w:p>
          <w:p w:rsidR="001C0E3A" w:rsidRPr="005E6B81" w:rsidRDefault="001C0E3A" w:rsidP="00AB4CA8">
            <w:pPr>
              <w:autoSpaceDE w:val="0"/>
              <w:autoSpaceDN w:val="0"/>
              <w:adjustRightInd w:val="0"/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нано</w:t>
            </w:r>
            <w:r w:rsidRPr="005E6B81">
              <w:rPr>
                <w:sz w:val="26"/>
                <w:szCs w:val="26"/>
              </w:rPr>
              <w:t>покрытие</w:t>
            </w:r>
            <w:proofErr w:type="spellEnd"/>
            <w:r w:rsidRPr="005E6B81">
              <w:rPr>
                <w:sz w:val="26"/>
                <w:szCs w:val="26"/>
              </w:rPr>
              <w:t xml:space="preserve"> корпуса и внутренних элементов предохраняет СА от воздействия факторов внешней среды.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Должны иметь следующие регулировки: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регулировка (ограничение) ВУЗД в каждом канале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раздельное усиление тихих, средней громкости и громких звуков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значение компрессии в каждом канале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диапазон регулятора громкости – наличие;</w:t>
            </w:r>
          </w:p>
          <w:p w:rsidR="001C0E3A" w:rsidRPr="005E6B81" w:rsidRDefault="001C0E3A" w:rsidP="00AB4CA8">
            <w:pPr>
              <w:tabs>
                <w:tab w:val="left" w:pos="708"/>
              </w:tabs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режим телефонной катушки – наличие;</w:t>
            </w:r>
          </w:p>
          <w:p w:rsidR="001C0E3A" w:rsidRPr="005E6B81" w:rsidRDefault="001C0E3A" w:rsidP="00AB4CA8">
            <w:pPr>
              <w:jc w:val="both"/>
              <w:rPr>
                <w:b/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звуковой </w:t>
            </w:r>
            <w:proofErr w:type="spellStart"/>
            <w:r w:rsidRPr="005E6B81">
              <w:rPr>
                <w:sz w:val="26"/>
                <w:szCs w:val="26"/>
              </w:rPr>
              <w:t>мультитональный</w:t>
            </w:r>
            <w:proofErr w:type="spellEnd"/>
            <w:r w:rsidRPr="005E6B81">
              <w:rPr>
                <w:sz w:val="26"/>
                <w:szCs w:val="26"/>
              </w:rPr>
              <w:t xml:space="preserve"> индикатор разряда батареи и переключения программ – наличие.</w:t>
            </w:r>
          </w:p>
        </w:tc>
        <w:tc>
          <w:tcPr>
            <w:tcW w:w="1134" w:type="dxa"/>
            <w:shd w:val="clear" w:color="auto" w:fill="auto"/>
          </w:tcPr>
          <w:p w:rsidR="001C0E3A" w:rsidRPr="005E6B81" w:rsidRDefault="001C0E3A" w:rsidP="00AB4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</w:t>
            </w:r>
          </w:p>
        </w:tc>
      </w:tr>
      <w:tr w:rsidR="001C0E3A" w:rsidRPr="001D229C" w:rsidTr="00AB4CA8">
        <w:tc>
          <w:tcPr>
            <w:tcW w:w="2093" w:type="dxa"/>
            <w:shd w:val="clear" w:color="auto" w:fill="auto"/>
          </w:tcPr>
          <w:p w:rsidR="001C0E3A" w:rsidRPr="005E6B81" w:rsidRDefault="001C0E3A" w:rsidP="00AB4CA8">
            <w:pPr>
              <w:jc w:val="both"/>
              <w:rPr>
                <w:b/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lastRenderedPageBreak/>
              <w:t>Слуховые аппараты цифровые заушные средней мощности</w:t>
            </w:r>
          </w:p>
        </w:tc>
        <w:tc>
          <w:tcPr>
            <w:tcW w:w="6554" w:type="dxa"/>
            <w:shd w:val="clear" w:color="auto" w:fill="auto"/>
          </w:tcPr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Слуховые аппараты цифровые заушные средней мощности должны иметь границы диапазона частот не уже 0,1 кГц – 5,5 кГц, количество каналов цифровой обработки звука не менее 16-ти, программ прослушивания не менее 4-х. Максимальный ВУЗД90 слуховых аппаратов средней мощности должен быть не более 129 дБ.</w:t>
            </w:r>
            <w:r>
              <w:rPr>
                <w:sz w:val="26"/>
                <w:szCs w:val="26"/>
              </w:rPr>
              <w:t xml:space="preserve"> </w:t>
            </w:r>
            <w:r w:rsidRPr="005E6B81">
              <w:rPr>
                <w:sz w:val="26"/>
                <w:szCs w:val="26"/>
              </w:rPr>
              <w:t>Максимальное усиление не менее 60 дБ. Должны иметь следующие функции: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proofErr w:type="gramStart"/>
            <w:r w:rsidRPr="005E6B81">
              <w:rPr>
                <w:sz w:val="26"/>
                <w:szCs w:val="26"/>
              </w:rPr>
              <w:t>- оперативный выбор направления прослушивания – наличие</w:t>
            </w:r>
            <w:r w:rsidRPr="005E6B81">
              <w:rPr>
                <w:sz w:val="26"/>
                <w:szCs w:val="26"/>
              </w:rPr>
              <w:br/>
              <w:t>- система направленных микрофонов с не менее 12-канальной адаптивной направленностью и интегрированным алгоритмом пространственного шумоподавления – наличие</w:t>
            </w:r>
            <w:r w:rsidRPr="005E6B81">
              <w:rPr>
                <w:sz w:val="26"/>
                <w:szCs w:val="26"/>
              </w:rPr>
              <w:br/>
              <w:t xml:space="preserve">- оперативная </w:t>
            </w:r>
            <w:proofErr w:type="spellStart"/>
            <w:r w:rsidRPr="005E6B81">
              <w:rPr>
                <w:sz w:val="26"/>
                <w:szCs w:val="26"/>
              </w:rPr>
              <w:t>частотнозависимая</w:t>
            </w:r>
            <w:proofErr w:type="spellEnd"/>
            <w:r w:rsidRPr="005E6B81">
              <w:rPr>
                <w:sz w:val="26"/>
                <w:szCs w:val="26"/>
              </w:rPr>
              <w:t xml:space="preserve"> регулировка усиления, учитывающая индивидуальные аудиометрические данные – наличие</w:t>
            </w:r>
            <w:r w:rsidRPr="005E6B81">
              <w:rPr>
                <w:sz w:val="26"/>
                <w:szCs w:val="26"/>
              </w:rPr>
              <w:br/>
              <w:t>- не менее трёхпозиционной автоматическая система смешения программ – наличие</w:t>
            </w:r>
            <w:r w:rsidRPr="005E6B81">
              <w:rPr>
                <w:sz w:val="26"/>
                <w:szCs w:val="26"/>
              </w:rPr>
              <w:br/>
              <w:t>- частотная компрессия и смещение неслышимых ВЧ звуков в зону с хорошим слухом – наличие</w:t>
            </w:r>
            <w:r w:rsidRPr="005E6B81">
              <w:rPr>
                <w:sz w:val="26"/>
                <w:szCs w:val="26"/>
              </w:rPr>
              <w:br/>
              <w:t>- имитация функции ушной раковины – наличие</w:t>
            </w:r>
            <w:proofErr w:type="gramEnd"/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система адаптивного подавления обратной связи без снижения усиления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многополосная система подавления шума – наличие</w:t>
            </w:r>
            <w:r w:rsidRPr="005E6B81">
              <w:rPr>
                <w:sz w:val="26"/>
                <w:szCs w:val="26"/>
              </w:rPr>
              <w:br/>
              <w:t>- подавление шума ветра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подавление импульсных звуков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бинауральная координация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две специальные дополнительные автоматические </w:t>
            </w:r>
            <w:r w:rsidRPr="005E6B81">
              <w:rPr>
                <w:sz w:val="26"/>
                <w:szCs w:val="26"/>
              </w:rPr>
              <w:lastRenderedPageBreak/>
              <w:t xml:space="preserve">программы (телефон, </w:t>
            </w:r>
            <w:proofErr w:type="spellStart"/>
            <w:r w:rsidRPr="005E6B81">
              <w:rPr>
                <w:sz w:val="26"/>
                <w:szCs w:val="26"/>
              </w:rPr>
              <w:t>Bluetooth</w:t>
            </w:r>
            <w:proofErr w:type="spellEnd"/>
            <w:r w:rsidRPr="005E6B81">
              <w:rPr>
                <w:sz w:val="26"/>
                <w:szCs w:val="26"/>
              </w:rPr>
              <w:t>)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автоматическое изменение усиления по результатам ношения слухового аппарата (РГ-изучение)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 xml:space="preserve">- </w:t>
            </w:r>
            <w:proofErr w:type="spellStart"/>
            <w:r w:rsidRPr="005E6B81">
              <w:rPr>
                <w:sz w:val="26"/>
                <w:szCs w:val="26"/>
              </w:rPr>
              <w:t>In-situ</w:t>
            </w:r>
            <w:proofErr w:type="spellEnd"/>
            <w:r w:rsidRPr="005E6B81">
              <w:rPr>
                <w:sz w:val="26"/>
                <w:szCs w:val="26"/>
              </w:rPr>
              <w:t xml:space="preserve"> аудиометрия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аудиовход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беспроводного программирования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возможность беспроводного управления – наличие.</w:t>
            </w:r>
            <w:r w:rsidRPr="005E6B81">
              <w:rPr>
                <w:sz w:val="26"/>
                <w:szCs w:val="26"/>
              </w:rPr>
              <w:br/>
              <w:t>Должны иметь следующие регулировки: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регулировка (ограничение) ВУЗД в каждом канале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раздельное усиление тихих, средней громкости и громких звуков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значение компрессии в каждом канале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регулятор громкости – наличие;</w:t>
            </w:r>
          </w:p>
          <w:p w:rsidR="001C0E3A" w:rsidRPr="005E6B81" w:rsidRDefault="001C0E3A" w:rsidP="00AB4CA8">
            <w:pPr>
              <w:ind w:left="-57"/>
              <w:rPr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режим телефонной катушки – наличие;</w:t>
            </w:r>
          </w:p>
          <w:p w:rsidR="001C0E3A" w:rsidRPr="005E6B81" w:rsidRDefault="001C0E3A" w:rsidP="00AB4CA8">
            <w:pPr>
              <w:jc w:val="both"/>
              <w:rPr>
                <w:b/>
                <w:sz w:val="26"/>
                <w:szCs w:val="26"/>
              </w:rPr>
            </w:pPr>
            <w:r w:rsidRPr="005E6B81">
              <w:rPr>
                <w:sz w:val="26"/>
                <w:szCs w:val="26"/>
              </w:rPr>
              <w:t>- звуковой индикатор разряда батареи и переключения программ – наличие.</w:t>
            </w:r>
          </w:p>
        </w:tc>
        <w:tc>
          <w:tcPr>
            <w:tcW w:w="1134" w:type="dxa"/>
            <w:shd w:val="clear" w:color="auto" w:fill="auto"/>
          </w:tcPr>
          <w:p w:rsidR="001C0E3A" w:rsidRPr="005E6B81" w:rsidRDefault="001C0E3A" w:rsidP="00AB4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</w:tr>
      <w:tr w:rsidR="001C0E3A" w:rsidRPr="001D229C" w:rsidTr="00AB4CA8">
        <w:tc>
          <w:tcPr>
            <w:tcW w:w="2093" w:type="dxa"/>
            <w:shd w:val="clear" w:color="auto" w:fill="auto"/>
          </w:tcPr>
          <w:p w:rsidR="001C0E3A" w:rsidRPr="001D229C" w:rsidRDefault="001C0E3A" w:rsidP="00AB4CA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:rsidR="001C0E3A" w:rsidRPr="001D229C" w:rsidRDefault="001C0E3A" w:rsidP="00AB4CA8">
            <w:pPr>
              <w:jc w:val="both"/>
              <w:rPr>
                <w:b/>
                <w:sz w:val="26"/>
                <w:szCs w:val="26"/>
              </w:rPr>
            </w:pPr>
            <w:r w:rsidRPr="001D229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C0E3A" w:rsidRPr="001D229C" w:rsidRDefault="001C0E3A" w:rsidP="00AB4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</w:t>
            </w:r>
          </w:p>
        </w:tc>
      </w:tr>
    </w:tbl>
    <w:p w:rsidR="001C0E3A" w:rsidRPr="001D229C" w:rsidRDefault="001C0E3A" w:rsidP="001C0E3A">
      <w:pPr>
        <w:widowControl w:val="0"/>
        <w:snapToGrid w:val="0"/>
        <w:jc w:val="both"/>
        <w:rPr>
          <w:sz w:val="26"/>
          <w:szCs w:val="26"/>
        </w:rPr>
      </w:pP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Реабилитация и </w:t>
      </w:r>
      <w:proofErr w:type="spellStart"/>
      <w:r w:rsidRPr="00341C67">
        <w:rPr>
          <w:sz w:val="28"/>
          <w:szCs w:val="28"/>
        </w:rPr>
        <w:t>абилитация</w:t>
      </w:r>
      <w:proofErr w:type="spellEnd"/>
      <w:r w:rsidRPr="00341C67">
        <w:rPr>
          <w:sz w:val="28"/>
          <w:szCs w:val="28"/>
        </w:rPr>
        <w:t xml:space="preserve"> инвалидов по слуху заключается не только в компенсации потерь слуха, а, в значительной степени, в восстановлении степени восприятия речи, его социализации, возвращении ему возможности общения, обучения и пр.</w:t>
      </w: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Наличие дополнительных требований к поставляемому товару (например, бинауральная координация, две специальные дополнительные автоматические программы (телефон, </w:t>
      </w:r>
      <w:proofErr w:type="spellStart"/>
      <w:r w:rsidRPr="00341C67">
        <w:rPr>
          <w:sz w:val="28"/>
          <w:szCs w:val="28"/>
        </w:rPr>
        <w:t>Bluetooth</w:t>
      </w:r>
      <w:proofErr w:type="spellEnd"/>
      <w:r w:rsidRPr="00341C67">
        <w:rPr>
          <w:sz w:val="28"/>
          <w:szCs w:val="28"/>
        </w:rPr>
        <w:t xml:space="preserve">), </w:t>
      </w:r>
      <w:proofErr w:type="spellStart"/>
      <w:r w:rsidRPr="00341C67">
        <w:rPr>
          <w:sz w:val="28"/>
          <w:szCs w:val="28"/>
        </w:rPr>
        <w:t>In-situ</w:t>
      </w:r>
      <w:proofErr w:type="spellEnd"/>
      <w:r w:rsidRPr="00341C67">
        <w:rPr>
          <w:sz w:val="28"/>
          <w:szCs w:val="28"/>
        </w:rPr>
        <w:t xml:space="preserve"> аудиометрия) должны обеспечивать максимально эффективное достижение указанной конечной задачи закупки.</w:t>
      </w: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При бинауральном </w:t>
      </w:r>
      <w:proofErr w:type="spellStart"/>
      <w:r w:rsidRPr="00341C67">
        <w:rPr>
          <w:sz w:val="28"/>
          <w:szCs w:val="28"/>
        </w:rPr>
        <w:t>слухопротезировании</w:t>
      </w:r>
      <w:proofErr w:type="spellEnd"/>
      <w:r w:rsidRPr="00341C67">
        <w:rPr>
          <w:sz w:val="28"/>
          <w:szCs w:val="28"/>
        </w:rPr>
        <w:t xml:space="preserve"> (на оба уха по медицинским показаниям), являющегося физиологически обоснованным в связи с функциональными особенностями обработки звука в правом и левом полушариях мозга при ношении 2-х аппаратов одновременно, необходима бинауральная синхронизация переключения программ и/или регулировки громкости, то есть бинауральная координация.</w:t>
      </w: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spellStart"/>
      <w:r w:rsidRPr="00341C67">
        <w:rPr>
          <w:sz w:val="28"/>
          <w:szCs w:val="28"/>
        </w:rPr>
        <w:t>In</w:t>
      </w:r>
      <w:proofErr w:type="spellEnd"/>
      <w:r w:rsidRPr="00341C67">
        <w:rPr>
          <w:sz w:val="28"/>
          <w:szCs w:val="28"/>
        </w:rPr>
        <w:t xml:space="preserve"> </w:t>
      </w:r>
      <w:proofErr w:type="spellStart"/>
      <w:r w:rsidRPr="00341C67">
        <w:rPr>
          <w:sz w:val="28"/>
          <w:szCs w:val="28"/>
        </w:rPr>
        <w:t>situ</w:t>
      </w:r>
      <w:proofErr w:type="spellEnd"/>
      <w:r w:rsidRPr="00341C67">
        <w:rPr>
          <w:sz w:val="28"/>
          <w:szCs w:val="28"/>
        </w:rPr>
        <w:t xml:space="preserve"> аудиометрия необходима для точной диагностики слуха и настройки слухового аппарата с учетом акустики вкладыша и индивидуальных особенностей слухового прохода.</w:t>
      </w: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 xml:space="preserve">Беспроводная технология (специальный вид связи с внешним микрофоном для улучшения разборчивости речевого сигнала) в виде дополнительных автоматических программ (телефон, </w:t>
      </w:r>
      <w:proofErr w:type="spellStart"/>
      <w:r w:rsidRPr="00341C67">
        <w:rPr>
          <w:sz w:val="28"/>
          <w:szCs w:val="28"/>
        </w:rPr>
        <w:t>Bluetooth</w:t>
      </w:r>
      <w:proofErr w:type="spellEnd"/>
      <w:r w:rsidRPr="00341C67">
        <w:rPr>
          <w:sz w:val="28"/>
          <w:szCs w:val="28"/>
        </w:rPr>
        <w:t>) обеспечивает быстрое бесперебойное обнаружение и соединение телефона, телевизора и пр. со слуховым аппаратом.</w:t>
      </w: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41C67">
        <w:rPr>
          <w:sz w:val="28"/>
          <w:szCs w:val="28"/>
        </w:rPr>
        <w:t>Все слуховые аппараты должны поставляться в стандартной комплектации: слуховой аппарат (с используемым типом элемента питания), технический паспорт, гарантийный талон, стандартный ушной вкладыш – 1шт.</w:t>
      </w: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1C0E3A" w:rsidRPr="00341C67" w:rsidRDefault="001C0E3A" w:rsidP="001C0E3A">
      <w:pPr>
        <w:widowControl w:val="0"/>
        <w:snapToGri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C0E3A" w:rsidRPr="00341C67" w:rsidSect="0089242B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97" w:rsidRDefault="00517997" w:rsidP="00EC4E5D">
      <w:r>
        <w:separator/>
      </w:r>
    </w:p>
  </w:endnote>
  <w:endnote w:type="continuationSeparator" w:id="0">
    <w:p w:rsidR="00517997" w:rsidRDefault="00517997" w:rsidP="00EC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97" w:rsidRDefault="00517997" w:rsidP="00EC4E5D">
      <w:r>
        <w:separator/>
      </w:r>
    </w:p>
  </w:footnote>
  <w:footnote w:type="continuationSeparator" w:id="0">
    <w:p w:rsidR="00517997" w:rsidRDefault="00517997" w:rsidP="00EC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55"/>
    <w:rsid w:val="00007727"/>
    <w:rsid w:val="000D502D"/>
    <w:rsid w:val="00103C3A"/>
    <w:rsid w:val="00113A70"/>
    <w:rsid w:val="001B2B30"/>
    <w:rsid w:val="001C0E3A"/>
    <w:rsid w:val="001F15AC"/>
    <w:rsid w:val="00233ABE"/>
    <w:rsid w:val="002D1A64"/>
    <w:rsid w:val="00306306"/>
    <w:rsid w:val="003B6D55"/>
    <w:rsid w:val="004F7016"/>
    <w:rsid w:val="00517997"/>
    <w:rsid w:val="005B3064"/>
    <w:rsid w:val="005D5AA6"/>
    <w:rsid w:val="005E4C97"/>
    <w:rsid w:val="005F708C"/>
    <w:rsid w:val="006550F0"/>
    <w:rsid w:val="006B22BA"/>
    <w:rsid w:val="00792FBA"/>
    <w:rsid w:val="00823862"/>
    <w:rsid w:val="008738D1"/>
    <w:rsid w:val="0089242B"/>
    <w:rsid w:val="008A5FDD"/>
    <w:rsid w:val="008F08A3"/>
    <w:rsid w:val="009301FC"/>
    <w:rsid w:val="00930D7F"/>
    <w:rsid w:val="00AD20D1"/>
    <w:rsid w:val="00B07740"/>
    <w:rsid w:val="00B7745E"/>
    <w:rsid w:val="00BC2DD8"/>
    <w:rsid w:val="00C314B7"/>
    <w:rsid w:val="00CB5A02"/>
    <w:rsid w:val="00DF34A5"/>
    <w:rsid w:val="00EC4E5D"/>
    <w:rsid w:val="00F778F9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10">
    <w:name w:val="Подзаголовок1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parameter">
    <w:name w:val="parameter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parametervalue">
    <w:name w:val="parametervalue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Название объекта1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233ABE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ABE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C314B7"/>
    <w:pPr>
      <w:spacing w:before="100" w:beforeAutospacing="1" w:after="100" w:afterAutospacing="1"/>
    </w:pPr>
    <w:rPr>
      <w:lang w:eastAsia="ru-RU"/>
    </w:rPr>
  </w:style>
  <w:style w:type="paragraph" w:customStyle="1" w:styleId="20">
    <w:name w:val="Подзаголовок2"/>
    <w:basedOn w:val="a"/>
    <w:rsid w:val="00C314B7"/>
    <w:pPr>
      <w:spacing w:before="100" w:beforeAutospacing="1" w:after="100" w:afterAutospacing="1"/>
    </w:pPr>
    <w:rPr>
      <w:lang w:eastAsia="ru-RU"/>
    </w:rPr>
  </w:style>
  <w:style w:type="paragraph" w:customStyle="1" w:styleId="21">
    <w:name w:val="Название объекта2"/>
    <w:basedOn w:val="a"/>
    <w:rsid w:val="00C314B7"/>
    <w:pPr>
      <w:spacing w:before="100" w:beforeAutospacing="1" w:after="100" w:afterAutospacing="1"/>
    </w:pPr>
    <w:rPr>
      <w:lang w:eastAsia="ru-RU"/>
    </w:rPr>
  </w:style>
  <w:style w:type="paragraph" w:customStyle="1" w:styleId="3">
    <w:name w:val="Название3"/>
    <w:basedOn w:val="a"/>
    <w:rsid w:val="00AD20D1"/>
    <w:pPr>
      <w:spacing w:before="100" w:beforeAutospacing="1" w:after="100" w:afterAutospacing="1"/>
    </w:pPr>
    <w:rPr>
      <w:lang w:eastAsia="ru-RU"/>
    </w:rPr>
  </w:style>
  <w:style w:type="paragraph" w:customStyle="1" w:styleId="30">
    <w:name w:val="Подзаголовок3"/>
    <w:basedOn w:val="a"/>
    <w:rsid w:val="00AD20D1"/>
    <w:pPr>
      <w:spacing w:before="100" w:beforeAutospacing="1" w:after="100" w:afterAutospacing="1"/>
    </w:pPr>
    <w:rPr>
      <w:lang w:eastAsia="ru-RU"/>
    </w:rPr>
  </w:style>
  <w:style w:type="paragraph" w:customStyle="1" w:styleId="31">
    <w:name w:val="Название объекта3"/>
    <w:basedOn w:val="a"/>
    <w:rsid w:val="00AD20D1"/>
    <w:pPr>
      <w:spacing w:before="100" w:beforeAutospacing="1" w:after="100" w:afterAutospacing="1"/>
    </w:pPr>
    <w:rPr>
      <w:lang w:eastAsia="ru-RU"/>
    </w:rPr>
  </w:style>
  <w:style w:type="paragraph" w:customStyle="1" w:styleId="4">
    <w:name w:val="Название4"/>
    <w:basedOn w:val="a"/>
    <w:rsid w:val="00DF34A5"/>
    <w:pPr>
      <w:spacing w:before="100" w:beforeAutospacing="1" w:after="100" w:afterAutospacing="1"/>
    </w:pPr>
    <w:rPr>
      <w:lang w:eastAsia="ru-RU"/>
    </w:rPr>
  </w:style>
  <w:style w:type="paragraph" w:customStyle="1" w:styleId="40">
    <w:name w:val="Подзаголовок4"/>
    <w:basedOn w:val="a"/>
    <w:rsid w:val="00DF34A5"/>
    <w:pPr>
      <w:spacing w:before="100" w:beforeAutospacing="1" w:after="100" w:afterAutospacing="1"/>
    </w:pPr>
    <w:rPr>
      <w:lang w:eastAsia="ru-RU"/>
    </w:rPr>
  </w:style>
  <w:style w:type="paragraph" w:customStyle="1" w:styleId="41">
    <w:name w:val="Название объекта4"/>
    <w:basedOn w:val="a"/>
    <w:rsid w:val="00DF34A5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uiPriority w:val="99"/>
    <w:semiHidden/>
    <w:unhideWhenUsed/>
    <w:rsid w:val="003063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630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306306"/>
    <w:pPr>
      <w:widowControl w:val="0"/>
      <w:autoSpaceDE w:val="0"/>
      <w:autoSpaceDN w:val="0"/>
      <w:adjustRightInd w:val="0"/>
    </w:pPr>
    <w:rPr>
      <w:sz w:val="18"/>
      <w:szCs w:val="18"/>
      <w:lang w:bidi="hi-IN"/>
    </w:rPr>
  </w:style>
  <w:style w:type="table" w:styleId="a8">
    <w:name w:val="Table Grid"/>
    <w:basedOn w:val="a1"/>
    <w:uiPriority w:val="59"/>
    <w:rsid w:val="00306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Название5"/>
    <w:basedOn w:val="a"/>
    <w:rsid w:val="002D1A64"/>
    <w:pPr>
      <w:spacing w:before="100" w:beforeAutospacing="1" w:after="100" w:afterAutospacing="1"/>
    </w:pPr>
    <w:rPr>
      <w:lang w:eastAsia="ru-RU"/>
    </w:rPr>
  </w:style>
  <w:style w:type="paragraph" w:customStyle="1" w:styleId="50">
    <w:name w:val="Подзаголовок5"/>
    <w:basedOn w:val="a"/>
    <w:rsid w:val="002D1A64"/>
    <w:pPr>
      <w:spacing w:before="100" w:beforeAutospacing="1" w:after="100" w:afterAutospacing="1"/>
    </w:pPr>
    <w:rPr>
      <w:lang w:eastAsia="ru-RU"/>
    </w:rPr>
  </w:style>
  <w:style w:type="paragraph" w:customStyle="1" w:styleId="51">
    <w:name w:val="Название объекта5"/>
    <w:basedOn w:val="a"/>
    <w:rsid w:val="002D1A64"/>
    <w:pPr>
      <w:spacing w:before="100" w:beforeAutospacing="1" w:after="100" w:afterAutospacing="1"/>
    </w:pPr>
    <w:rPr>
      <w:lang w:eastAsia="ru-RU"/>
    </w:rPr>
  </w:style>
  <w:style w:type="paragraph" w:customStyle="1" w:styleId="6">
    <w:name w:val="Название6"/>
    <w:basedOn w:val="a"/>
    <w:rsid w:val="00B7745E"/>
    <w:pPr>
      <w:spacing w:before="100" w:beforeAutospacing="1" w:after="100" w:afterAutospacing="1"/>
    </w:pPr>
    <w:rPr>
      <w:lang w:eastAsia="ru-RU"/>
    </w:rPr>
  </w:style>
  <w:style w:type="paragraph" w:customStyle="1" w:styleId="60">
    <w:name w:val="Подзаголовок6"/>
    <w:basedOn w:val="a"/>
    <w:rsid w:val="00B774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61">
    <w:name w:val="Название объекта6"/>
    <w:basedOn w:val="a"/>
    <w:rsid w:val="00B7745E"/>
    <w:pPr>
      <w:spacing w:before="100" w:beforeAutospacing="1" w:after="100" w:afterAutospacing="1"/>
    </w:pPr>
    <w:rPr>
      <w:lang w:eastAsia="ru-RU"/>
    </w:rPr>
  </w:style>
  <w:style w:type="paragraph" w:customStyle="1" w:styleId="7">
    <w:name w:val="Название7"/>
    <w:basedOn w:val="a"/>
    <w:rsid w:val="00792FBA"/>
    <w:pPr>
      <w:spacing w:before="100" w:beforeAutospacing="1" w:after="100" w:afterAutospacing="1"/>
    </w:pPr>
    <w:rPr>
      <w:lang w:eastAsia="ru-RU"/>
    </w:rPr>
  </w:style>
  <w:style w:type="paragraph" w:customStyle="1" w:styleId="70">
    <w:name w:val="Подзаголовок7"/>
    <w:basedOn w:val="a"/>
    <w:rsid w:val="00792FBA"/>
    <w:pPr>
      <w:spacing w:before="100" w:beforeAutospacing="1" w:after="100" w:afterAutospacing="1"/>
    </w:pPr>
    <w:rPr>
      <w:lang w:eastAsia="ru-RU"/>
    </w:rPr>
  </w:style>
  <w:style w:type="paragraph" w:customStyle="1" w:styleId="71">
    <w:name w:val="Название объекта7"/>
    <w:basedOn w:val="a"/>
    <w:rsid w:val="00792FBA"/>
    <w:pPr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EC4E5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C4E5D"/>
  </w:style>
  <w:style w:type="paragraph" w:styleId="ab">
    <w:name w:val="footer"/>
    <w:basedOn w:val="a"/>
    <w:link w:val="ac"/>
    <w:uiPriority w:val="99"/>
    <w:unhideWhenUsed/>
    <w:rsid w:val="00EC4E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4E5D"/>
  </w:style>
  <w:style w:type="paragraph" w:styleId="ad">
    <w:name w:val="Body Text"/>
    <w:basedOn w:val="a"/>
    <w:link w:val="ae"/>
    <w:rsid w:val="001C0E3A"/>
    <w:pPr>
      <w:spacing w:after="120"/>
    </w:pPr>
  </w:style>
  <w:style w:type="character" w:customStyle="1" w:styleId="ae">
    <w:name w:val="Основной текст Знак"/>
    <w:basedOn w:val="a0"/>
    <w:link w:val="ad"/>
    <w:rsid w:val="001C0E3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10">
    <w:name w:val="Подзаголовок1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parameter">
    <w:name w:val="parameter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parametervalue">
    <w:name w:val="parametervalue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Название объекта1"/>
    <w:basedOn w:val="a"/>
    <w:rsid w:val="00233ABE"/>
    <w:pPr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233ABE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ABE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C314B7"/>
    <w:pPr>
      <w:spacing w:before="100" w:beforeAutospacing="1" w:after="100" w:afterAutospacing="1"/>
    </w:pPr>
    <w:rPr>
      <w:lang w:eastAsia="ru-RU"/>
    </w:rPr>
  </w:style>
  <w:style w:type="paragraph" w:customStyle="1" w:styleId="20">
    <w:name w:val="Подзаголовок2"/>
    <w:basedOn w:val="a"/>
    <w:rsid w:val="00C314B7"/>
    <w:pPr>
      <w:spacing w:before="100" w:beforeAutospacing="1" w:after="100" w:afterAutospacing="1"/>
    </w:pPr>
    <w:rPr>
      <w:lang w:eastAsia="ru-RU"/>
    </w:rPr>
  </w:style>
  <w:style w:type="paragraph" w:customStyle="1" w:styleId="21">
    <w:name w:val="Название объекта2"/>
    <w:basedOn w:val="a"/>
    <w:rsid w:val="00C314B7"/>
    <w:pPr>
      <w:spacing w:before="100" w:beforeAutospacing="1" w:after="100" w:afterAutospacing="1"/>
    </w:pPr>
    <w:rPr>
      <w:lang w:eastAsia="ru-RU"/>
    </w:rPr>
  </w:style>
  <w:style w:type="paragraph" w:customStyle="1" w:styleId="3">
    <w:name w:val="Название3"/>
    <w:basedOn w:val="a"/>
    <w:rsid w:val="00AD20D1"/>
    <w:pPr>
      <w:spacing w:before="100" w:beforeAutospacing="1" w:after="100" w:afterAutospacing="1"/>
    </w:pPr>
    <w:rPr>
      <w:lang w:eastAsia="ru-RU"/>
    </w:rPr>
  </w:style>
  <w:style w:type="paragraph" w:customStyle="1" w:styleId="30">
    <w:name w:val="Подзаголовок3"/>
    <w:basedOn w:val="a"/>
    <w:rsid w:val="00AD20D1"/>
    <w:pPr>
      <w:spacing w:before="100" w:beforeAutospacing="1" w:after="100" w:afterAutospacing="1"/>
    </w:pPr>
    <w:rPr>
      <w:lang w:eastAsia="ru-RU"/>
    </w:rPr>
  </w:style>
  <w:style w:type="paragraph" w:customStyle="1" w:styleId="31">
    <w:name w:val="Название объекта3"/>
    <w:basedOn w:val="a"/>
    <w:rsid w:val="00AD20D1"/>
    <w:pPr>
      <w:spacing w:before="100" w:beforeAutospacing="1" w:after="100" w:afterAutospacing="1"/>
    </w:pPr>
    <w:rPr>
      <w:lang w:eastAsia="ru-RU"/>
    </w:rPr>
  </w:style>
  <w:style w:type="paragraph" w:customStyle="1" w:styleId="4">
    <w:name w:val="Название4"/>
    <w:basedOn w:val="a"/>
    <w:rsid w:val="00DF34A5"/>
    <w:pPr>
      <w:spacing w:before="100" w:beforeAutospacing="1" w:after="100" w:afterAutospacing="1"/>
    </w:pPr>
    <w:rPr>
      <w:lang w:eastAsia="ru-RU"/>
    </w:rPr>
  </w:style>
  <w:style w:type="paragraph" w:customStyle="1" w:styleId="40">
    <w:name w:val="Подзаголовок4"/>
    <w:basedOn w:val="a"/>
    <w:rsid w:val="00DF34A5"/>
    <w:pPr>
      <w:spacing w:before="100" w:beforeAutospacing="1" w:after="100" w:afterAutospacing="1"/>
    </w:pPr>
    <w:rPr>
      <w:lang w:eastAsia="ru-RU"/>
    </w:rPr>
  </w:style>
  <w:style w:type="paragraph" w:customStyle="1" w:styleId="41">
    <w:name w:val="Название объекта4"/>
    <w:basedOn w:val="a"/>
    <w:rsid w:val="00DF34A5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uiPriority w:val="99"/>
    <w:semiHidden/>
    <w:unhideWhenUsed/>
    <w:rsid w:val="003063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630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306306"/>
    <w:pPr>
      <w:widowControl w:val="0"/>
      <w:autoSpaceDE w:val="0"/>
      <w:autoSpaceDN w:val="0"/>
      <w:adjustRightInd w:val="0"/>
    </w:pPr>
    <w:rPr>
      <w:sz w:val="18"/>
      <w:szCs w:val="18"/>
      <w:lang w:bidi="hi-IN"/>
    </w:rPr>
  </w:style>
  <w:style w:type="table" w:styleId="a8">
    <w:name w:val="Table Grid"/>
    <w:basedOn w:val="a1"/>
    <w:uiPriority w:val="59"/>
    <w:rsid w:val="00306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Название5"/>
    <w:basedOn w:val="a"/>
    <w:rsid w:val="002D1A64"/>
    <w:pPr>
      <w:spacing w:before="100" w:beforeAutospacing="1" w:after="100" w:afterAutospacing="1"/>
    </w:pPr>
    <w:rPr>
      <w:lang w:eastAsia="ru-RU"/>
    </w:rPr>
  </w:style>
  <w:style w:type="paragraph" w:customStyle="1" w:styleId="50">
    <w:name w:val="Подзаголовок5"/>
    <w:basedOn w:val="a"/>
    <w:rsid w:val="002D1A64"/>
    <w:pPr>
      <w:spacing w:before="100" w:beforeAutospacing="1" w:after="100" w:afterAutospacing="1"/>
    </w:pPr>
    <w:rPr>
      <w:lang w:eastAsia="ru-RU"/>
    </w:rPr>
  </w:style>
  <w:style w:type="paragraph" w:customStyle="1" w:styleId="51">
    <w:name w:val="Название объекта5"/>
    <w:basedOn w:val="a"/>
    <w:rsid w:val="002D1A64"/>
    <w:pPr>
      <w:spacing w:before="100" w:beforeAutospacing="1" w:after="100" w:afterAutospacing="1"/>
    </w:pPr>
    <w:rPr>
      <w:lang w:eastAsia="ru-RU"/>
    </w:rPr>
  </w:style>
  <w:style w:type="paragraph" w:customStyle="1" w:styleId="6">
    <w:name w:val="Название6"/>
    <w:basedOn w:val="a"/>
    <w:rsid w:val="00B7745E"/>
    <w:pPr>
      <w:spacing w:before="100" w:beforeAutospacing="1" w:after="100" w:afterAutospacing="1"/>
    </w:pPr>
    <w:rPr>
      <w:lang w:eastAsia="ru-RU"/>
    </w:rPr>
  </w:style>
  <w:style w:type="paragraph" w:customStyle="1" w:styleId="60">
    <w:name w:val="Подзаголовок6"/>
    <w:basedOn w:val="a"/>
    <w:rsid w:val="00B774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61">
    <w:name w:val="Название объекта6"/>
    <w:basedOn w:val="a"/>
    <w:rsid w:val="00B7745E"/>
    <w:pPr>
      <w:spacing w:before="100" w:beforeAutospacing="1" w:after="100" w:afterAutospacing="1"/>
    </w:pPr>
    <w:rPr>
      <w:lang w:eastAsia="ru-RU"/>
    </w:rPr>
  </w:style>
  <w:style w:type="paragraph" w:customStyle="1" w:styleId="7">
    <w:name w:val="Название7"/>
    <w:basedOn w:val="a"/>
    <w:rsid w:val="00792FBA"/>
    <w:pPr>
      <w:spacing w:before="100" w:beforeAutospacing="1" w:after="100" w:afterAutospacing="1"/>
    </w:pPr>
    <w:rPr>
      <w:lang w:eastAsia="ru-RU"/>
    </w:rPr>
  </w:style>
  <w:style w:type="paragraph" w:customStyle="1" w:styleId="70">
    <w:name w:val="Подзаголовок7"/>
    <w:basedOn w:val="a"/>
    <w:rsid w:val="00792FBA"/>
    <w:pPr>
      <w:spacing w:before="100" w:beforeAutospacing="1" w:after="100" w:afterAutospacing="1"/>
    </w:pPr>
    <w:rPr>
      <w:lang w:eastAsia="ru-RU"/>
    </w:rPr>
  </w:style>
  <w:style w:type="paragraph" w:customStyle="1" w:styleId="71">
    <w:name w:val="Название объекта7"/>
    <w:basedOn w:val="a"/>
    <w:rsid w:val="00792FBA"/>
    <w:pPr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EC4E5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C4E5D"/>
  </w:style>
  <w:style w:type="paragraph" w:styleId="ab">
    <w:name w:val="footer"/>
    <w:basedOn w:val="a"/>
    <w:link w:val="ac"/>
    <w:uiPriority w:val="99"/>
    <w:unhideWhenUsed/>
    <w:rsid w:val="00EC4E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4E5D"/>
  </w:style>
  <w:style w:type="paragraph" w:styleId="ad">
    <w:name w:val="Body Text"/>
    <w:basedOn w:val="a"/>
    <w:link w:val="ae"/>
    <w:rsid w:val="001C0E3A"/>
    <w:pPr>
      <w:spacing w:after="120"/>
    </w:pPr>
  </w:style>
  <w:style w:type="character" w:customStyle="1" w:styleId="ae">
    <w:name w:val="Основной текст Знак"/>
    <w:basedOn w:val="a0"/>
    <w:link w:val="ad"/>
    <w:rsid w:val="001C0E3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Osipova_VV</dc:creator>
  <cp:lastModifiedBy>Осипова Виктория Викторовна</cp:lastModifiedBy>
  <cp:revision>3</cp:revision>
  <cp:lastPrinted>2019-04-09T13:56:00Z</cp:lastPrinted>
  <dcterms:created xsi:type="dcterms:W3CDTF">2019-05-22T07:30:00Z</dcterms:created>
  <dcterms:modified xsi:type="dcterms:W3CDTF">2019-05-22T08:22:00Z</dcterms:modified>
</cp:coreProperties>
</file>