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07" w:rsidRDefault="003B3207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3B3207" w:rsidRDefault="00CC5719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3B3207" w:rsidRDefault="003B3207">
      <w:pPr>
        <w:pStyle w:val="Standard"/>
        <w:jc w:val="center"/>
      </w:pPr>
    </w:p>
    <w:p w:rsidR="003B3207" w:rsidRDefault="00CC5719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 получателей государственной социальной помощи</w:t>
      </w:r>
      <w:r>
        <w:rPr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органов пищеварения. </w:t>
      </w:r>
    </w:p>
    <w:p w:rsidR="003B3207" w:rsidRDefault="00CC5719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</w:t>
      </w:r>
      <w:r>
        <w:rPr>
          <w:sz w:val="26"/>
          <w:szCs w:val="26"/>
        </w:rPr>
        <w:t>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</w:t>
      </w:r>
      <w:r>
        <w:rPr>
          <w:sz w:val="26"/>
          <w:szCs w:val="26"/>
        </w:rPr>
        <w:t>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</w:t>
      </w:r>
      <w:r>
        <w:rPr>
          <w:sz w:val="26"/>
          <w:szCs w:val="26"/>
        </w:rPr>
        <w:t>орно-курортной помощи больным, утвержденными Министерством здравоохранения и социального развития: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</w:t>
      </w:r>
      <w:r>
        <w:rPr>
          <w:sz w:val="26"/>
          <w:szCs w:val="26"/>
        </w:rPr>
        <w:t>лезы»,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3B3207" w:rsidRDefault="003B320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</w:t>
      </w:r>
      <w:r>
        <w:rPr>
          <w:sz w:val="26"/>
          <w:szCs w:val="26"/>
        </w:rPr>
        <w:t>м услуг:</w:t>
      </w:r>
    </w:p>
    <w:p w:rsidR="003B3207" w:rsidRDefault="003B320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B3207" w:rsidRDefault="00CC5719">
      <w:pPr>
        <w:pStyle w:val="Standard"/>
        <w:spacing w:line="100" w:lineRule="atLeast"/>
        <w:ind w:firstLine="709"/>
        <w:jc w:val="both"/>
      </w:pPr>
      <w:r>
        <w:rPr>
          <w:bCs/>
          <w:sz w:val="28"/>
          <w:szCs w:val="28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государственной социальной помощи, должны соответствовать требованиям «СП 59.13330.2016. Свод правил. «</w:t>
      </w:r>
      <w:r>
        <w:rPr>
          <w:sz w:val="28"/>
          <w:szCs w:val="28"/>
        </w:rPr>
        <w:t>Доступн</w:t>
      </w:r>
      <w:r>
        <w:rPr>
          <w:sz w:val="28"/>
          <w:szCs w:val="28"/>
        </w:rPr>
        <w:t>ость зданий и сооружений для маломобильных групп населения. Актуализированная редакция СНиП 35-01-2001», утвержденным Приказом Минстроя России от 14.11.2016 №798/ПР: безбарьерная среда, наличие пандусов, расширенных дверных проемов, обеспечивающих доступ б</w:t>
      </w:r>
      <w:r>
        <w:rPr>
          <w:sz w:val="28"/>
          <w:szCs w:val="28"/>
        </w:rPr>
        <w:t>ольных на колясках во все функциональные подразделения учреждения, и др.</w:t>
      </w:r>
    </w:p>
    <w:p w:rsidR="003B3207" w:rsidRDefault="00CC5719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сред</w:t>
      </w:r>
      <w:r>
        <w:rPr>
          <w:color w:val="000000"/>
          <w:sz w:val="26"/>
          <w:szCs w:val="26"/>
        </w:rPr>
        <w:t>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-здания должны быть оборудованы системами аварийно</w:t>
      </w:r>
      <w:r>
        <w:rPr>
          <w:sz w:val="26"/>
          <w:szCs w:val="26"/>
        </w:rPr>
        <w:t>го освещения и энергоснабжения, холодного и горячего водоснабжения;</w:t>
      </w:r>
    </w:p>
    <w:p w:rsidR="003B3207" w:rsidRDefault="00CC5719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3B3207" w:rsidRDefault="00CC5719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  <w:t xml:space="preserve">-площадь номера должна позволять проживающему свободно, удобно и безопасно передвигаться и использовать </w:t>
      </w:r>
      <w:r>
        <w:rPr>
          <w:bCs/>
          <w:sz w:val="26"/>
          <w:szCs w:val="26"/>
        </w:rPr>
        <w:t>оборудование и оснащение и быть не менее 6 кв.м на каждого проживающего;</w:t>
      </w:r>
    </w:p>
    <w:p w:rsidR="003B3207" w:rsidRDefault="00CC5719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</w:t>
      </w:r>
      <w:r>
        <w:rPr>
          <w:sz w:val="26"/>
          <w:szCs w:val="26"/>
        </w:rPr>
        <w:t>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</w:t>
      </w:r>
      <w:r>
        <w:rPr>
          <w:sz w:val="26"/>
          <w:szCs w:val="26"/>
        </w:rPr>
        <w:t>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</w:t>
      </w:r>
      <w:r>
        <w:rPr>
          <w:sz w:val="26"/>
          <w:szCs w:val="26"/>
        </w:rPr>
        <w:t>тветствующих разрешительных документов (допусков, удостоверений, справок и др.).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</w:t>
      </w:r>
      <w:r>
        <w:rPr>
          <w:sz w:val="26"/>
          <w:szCs w:val="26"/>
        </w:rPr>
        <w:t xml:space="preserve"> (душ, ванна, санузел) в номере проживания, также наличие холодильника и телевизора. 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</w:t>
      </w:r>
      <w:r>
        <w:rPr>
          <w:sz w:val="26"/>
          <w:szCs w:val="26"/>
        </w:rPr>
        <w:t xml:space="preserve"> № 330 «О мерах по совершенствованию лечебного питания в лечебно-профилактических учреждениях Российской Федерации».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медицинской документации для </w:t>
      </w:r>
      <w:r>
        <w:rPr>
          <w:sz w:val="26"/>
          <w:szCs w:val="26"/>
        </w:rPr>
        <w:t>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B3207" w:rsidRDefault="00CC571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 гражданам-получателям должно осуще</w:t>
      </w:r>
      <w:r>
        <w:rPr>
          <w:sz w:val="26"/>
          <w:szCs w:val="26"/>
        </w:rPr>
        <w:t>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</w:t>
      </w:r>
      <w:r>
        <w:rPr>
          <w:sz w:val="26"/>
          <w:szCs w:val="26"/>
        </w:rPr>
        <w:t xml:space="preserve">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3B3207" w:rsidRDefault="00CC571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</w:t>
      </w:r>
      <w:r>
        <w:rPr>
          <w:sz w:val="26"/>
          <w:szCs w:val="26"/>
        </w:rPr>
        <w:t>авказских Минеральных Вод, курорт Ессентуки.</w:t>
      </w:r>
    </w:p>
    <w:p w:rsidR="003B3207" w:rsidRDefault="00CC5719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</w:t>
      </w:r>
      <w:r>
        <w:rPr>
          <w:sz w:val="26"/>
          <w:szCs w:val="26"/>
        </w:rPr>
        <w:t>Федерации.</w:t>
      </w:r>
    </w:p>
    <w:p w:rsidR="003B3207" w:rsidRDefault="00CC571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3B3207" w:rsidRDefault="00CC5719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266</w:t>
      </w:r>
      <w:r>
        <w:rPr>
          <w:sz w:val="26"/>
          <w:szCs w:val="26"/>
        </w:rPr>
        <w:t xml:space="preserve">63 руб. 75 коп. </w:t>
      </w:r>
    </w:p>
    <w:p w:rsidR="003B3207" w:rsidRDefault="00CC5719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обеспечения исполнения Государственного контракта – 5 (пять) % от </w:t>
      </w:r>
      <w:r>
        <w:rPr>
          <w:sz w:val="26"/>
          <w:szCs w:val="26"/>
        </w:rPr>
        <w:lastRenderedPageBreak/>
        <w:t>начальной (максимальной) цены контракта: 133318 руб. 77 коп.</w:t>
      </w:r>
    </w:p>
    <w:p w:rsidR="003B3207" w:rsidRDefault="00CC5719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</w:t>
      </w:r>
      <w:r>
        <w:rPr>
          <w:color w:val="000000"/>
          <w:sz w:val="26"/>
          <w:szCs w:val="26"/>
        </w:rPr>
        <w:t xml:space="preserve">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3B3207" w:rsidRDefault="00CC571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</w:t>
      </w:r>
      <w:r>
        <w:rPr>
          <w:sz w:val="26"/>
          <w:szCs w:val="26"/>
        </w:rPr>
        <w:t>период принимается один квартал.</w:t>
      </w:r>
    </w:p>
    <w:p w:rsidR="003B3207" w:rsidRDefault="00CC5719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3B3207" w:rsidRDefault="00CC5719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в течение 5 дней после дня окончания последнего заезда  в отчетном </w:t>
      </w:r>
      <w:r>
        <w:rPr>
          <w:sz w:val="26"/>
          <w:szCs w:val="27"/>
        </w:rPr>
        <w:t xml:space="preserve">периоде </w:t>
      </w:r>
      <w:r>
        <w:rPr>
          <w:sz w:val="26"/>
          <w:szCs w:val="26"/>
        </w:rPr>
        <w:t xml:space="preserve">(в 4 квартале – на следующий день после окончания последнего заезда) </w:t>
      </w:r>
      <w:r>
        <w:rPr>
          <w:sz w:val="26"/>
          <w:szCs w:val="27"/>
        </w:rPr>
        <w:t xml:space="preserve">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>указать время фактического пребывания Получателей в санаторно-курортной организации (сведения в Реестре должны совп</w:t>
      </w:r>
      <w:r>
        <w:rPr>
          <w:sz w:val="26"/>
          <w:szCs w:val="26"/>
        </w:rPr>
        <w:t xml:space="preserve">адать с записями в обратных талонах путевок) </w:t>
      </w:r>
      <w:r>
        <w:rPr>
          <w:sz w:val="26"/>
          <w:szCs w:val="27"/>
        </w:rPr>
        <w:t>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3B3207" w:rsidRDefault="00CC5719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</w:t>
      </w:r>
      <w:r>
        <w:rPr>
          <w:sz w:val="26"/>
          <w:szCs w:val="27"/>
        </w:rPr>
        <w:t xml:space="preserve">к в течение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>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3B3207" w:rsidRDefault="00CC5719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</w:t>
      </w:r>
      <w:r>
        <w:rPr>
          <w:bCs/>
          <w:sz w:val="26"/>
          <w:szCs w:val="26"/>
        </w:rPr>
        <w:t>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3B3207" w:rsidRDefault="00CC5719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</w:t>
      </w:r>
      <w:r>
        <w:rPr>
          <w:sz w:val="26"/>
          <w:szCs w:val="26"/>
        </w:rPr>
        <w:t>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3B3207" w:rsidRDefault="00CC571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3B3207" w:rsidRDefault="00CC571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</w:t>
      </w:r>
      <w:r>
        <w:rPr>
          <w:sz w:val="26"/>
          <w:szCs w:val="26"/>
        </w:rPr>
        <w:t>мотренных контрактом объема услуг и иных условий исполнения контракта.</w:t>
      </w:r>
    </w:p>
    <w:p w:rsidR="003B3207" w:rsidRDefault="00CC5719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 контрактом объем услуг при изменении потребн</w:t>
      </w:r>
      <w:r>
        <w:rPr>
          <w:sz w:val="26"/>
          <w:szCs w:val="26"/>
        </w:rPr>
        <w:t>ости в  таких услугах с соответствующим изменением стоимости контракта. Изменение стоимости путевки не допускается.</w:t>
      </w:r>
    </w:p>
    <w:p w:rsidR="003B3207" w:rsidRDefault="00CC5719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 xml:space="preserve">Расторжение  контракта в соответствии с п. 8 ст. 95 Федерального закона от 05.04.2013 № 44-ФЗ  допускается по соглашению сторон, по решению </w:t>
      </w:r>
      <w:r>
        <w:rPr>
          <w:sz w:val="26"/>
          <w:szCs w:val="26"/>
        </w:rPr>
        <w:t>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3B3207" w:rsidRDefault="00CC571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расторжения настоящего Контракта по решению суда в связи с существенными нарушениями Исполнителем своих обязательств, </w:t>
      </w:r>
      <w:r>
        <w:rPr>
          <w:sz w:val="26"/>
          <w:szCs w:val="26"/>
        </w:rPr>
        <w:t>сведения об Исполнителе будут включены в реестр недобросовестных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3B3207" w:rsidRDefault="003B3207">
      <w:pPr>
        <w:pStyle w:val="Standard"/>
        <w:jc w:val="both"/>
        <w:rPr>
          <w:sz w:val="26"/>
          <w:szCs w:val="26"/>
        </w:rPr>
      </w:pPr>
    </w:p>
    <w:sectPr w:rsidR="003B3207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5719">
      <w:r>
        <w:separator/>
      </w:r>
    </w:p>
  </w:endnote>
  <w:endnote w:type="continuationSeparator" w:id="0">
    <w:p w:rsidR="00000000" w:rsidRDefault="00C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5719">
      <w:r>
        <w:rPr>
          <w:color w:val="000000"/>
        </w:rPr>
        <w:separator/>
      </w:r>
    </w:p>
  </w:footnote>
  <w:footnote w:type="continuationSeparator" w:id="0">
    <w:p w:rsidR="00000000" w:rsidRDefault="00CC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3207"/>
    <w:rsid w:val="003B3207"/>
    <w:rsid w:val="00C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541D-7E4E-468F-BBAB-944CD8A6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2019-04-23T08:36:00Z</cp:lastPrinted>
  <dcterms:created xsi:type="dcterms:W3CDTF">2019-04-25T08:44:00Z</dcterms:created>
  <dcterms:modified xsi:type="dcterms:W3CDTF">2019-04-25T08:44:00Z</dcterms:modified>
</cp:coreProperties>
</file>