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55" w:rsidRPr="003D21B3" w:rsidRDefault="00407CCA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3D21B3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351055" w:rsidRDefault="00407CCA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 xml:space="preserve">на оказание услуг по санаторно-курортному лечению льготных категорий граждан – получателей набора социальных услуг с наличием профиля лечения </w:t>
      </w:r>
      <w:r w:rsidR="008D62FE">
        <w:rPr>
          <w:b/>
          <w:bCs/>
          <w:sz w:val="28"/>
          <w:szCs w:val="28"/>
          <w:shd w:val="clear" w:color="auto" w:fill="FFFFFF"/>
          <w:lang w:val="ru-RU"/>
        </w:rPr>
        <w:t>«Болезни нервной системы», «Болезни органов пищеварения»,  «Болезни костно-мышечной системы и соединительной ткани»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  в организациях, оказывающих санаторно-курортные услуги</w:t>
      </w:r>
    </w:p>
    <w:p w:rsidR="00351055" w:rsidRDefault="00351055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351055" w:rsidRPr="003D21B3" w:rsidRDefault="00407CCA">
      <w:pPr>
        <w:pStyle w:val="Standard"/>
        <w:ind w:left="30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1. Наименование услуг:</w:t>
      </w:r>
    </w:p>
    <w:p w:rsidR="00351055" w:rsidRPr="003D21B3" w:rsidRDefault="00407CCA">
      <w:pPr>
        <w:pStyle w:val="Standard"/>
        <w:keepNext/>
        <w:suppressAutoHyphens w:val="0"/>
        <w:ind w:hanging="15"/>
        <w:jc w:val="both"/>
        <w:rPr>
          <w:lang w:val="ru-RU"/>
        </w:rPr>
      </w:pPr>
      <w:r w:rsidRPr="003D21B3">
        <w:rPr>
          <w:sz w:val="28"/>
          <w:szCs w:val="28"/>
          <w:lang w:val="ru-RU"/>
        </w:rPr>
        <w:tab/>
      </w:r>
      <w:r w:rsidRPr="003D21B3">
        <w:rPr>
          <w:sz w:val="28"/>
          <w:szCs w:val="28"/>
          <w:lang w:val="ru-RU"/>
        </w:rPr>
        <w:tab/>
      </w:r>
      <w:r w:rsidR="008D62FE" w:rsidRPr="00B3754F">
        <w:rPr>
          <w:sz w:val="28"/>
          <w:szCs w:val="28"/>
          <w:lang w:val="ru-RU"/>
        </w:rPr>
        <w:t xml:space="preserve">Оказание услуг по </w:t>
      </w:r>
      <w:r w:rsidR="008D62FE">
        <w:rPr>
          <w:sz w:val="28"/>
          <w:szCs w:val="28"/>
          <w:lang w:val="ru-RU"/>
        </w:rPr>
        <w:t xml:space="preserve">санаторно-курортному </w:t>
      </w:r>
      <w:r w:rsidR="008D62FE" w:rsidRPr="00B3754F">
        <w:rPr>
          <w:sz w:val="28"/>
          <w:szCs w:val="28"/>
          <w:lang w:val="ru-RU"/>
        </w:rPr>
        <w:t xml:space="preserve">лечению </w:t>
      </w:r>
      <w:r w:rsidR="008D62FE">
        <w:rPr>
          <w:sz w:val="28"/>
          <w:szCs w:val="28"/>
          <w:lang w:val="ru-RU"/>
        </w:rPr>
        <w:t xml:space="preserve">льготных категорий  </w:t>
      </w:r>
      <w:r w:rsidR="008D62FE" w:rsidRPr="00B3754F">
        <w:rPr>
          <w:sz w:val="28"/>
          <w:szCs w:val="28"/>
          <w:lang w:val="ru-RU"/>
        </w:rPr>
        <w:t>граждан-получателей набора социальных услуг</w:t>
      </w:r>
      <w:r w:rsidR="008D62FE">
        <w:rPr>
          <w:sz w:val="28"/>
          <w:szCs w:val="28"/>
          <w:lang w:val="ru-RU"/>
        </w:rPr>
        <w:t xml:space="preserve"> с наличием профиля лечения болезней нервной системы, болезней органов пищеварения,  болезней костно-мышечной системы и соединительной ткани в организациях, оказывающих санаторно-курортные услуги. </w:t>
      </w:r>
      <w:r>
        <w:rPr>
          <w:sz w:val="28"/>
          <w:szCs w:val="28"/>
          <w:lang w:val="ru-RU"/>
        </w:rPr>
        <w:t xml:space="preserve"> Ко</w:t>
      </w:r>
      <w:r w:rsidR="008D62FE">
        <w:rPr>
          <w:sz w:val="28"/>
          <w:szCs w:val="28"/>
          <w:lang w:val="ru-RU"/>
        </w:rPr>
        <w:t>личество</w:t>
      </w:r>
      <w:r w:rsidR="002A399C">
        <w:rPr>
          <w:sz w:val="28"/>
          <w:szCs w:val="28"/>
          <w:lang w:val="ru-RU"/>
        </w:rPr>
        <w:t xml:space="preserve"> койко-дней</w:t>
      </w:r>
      <w:r w:rsidR="008D62FE">
        <w:rPr>
          <w:sz w:val="28"/>
          <w:szCs w:val="28"/>
          <w:lang w:val="ru-RU"/>
        </w:rPr>
        <w:t xml:space="preserve"> 900 (50 путевок)</w:t>
      </w:r>
      <w:r>
        <w:rPr>
          <w:sz w:val="28"/>
          <w:szCs w:val="28"/>
          <w:lang w:val="ru-RU"/>
        </w:rPr>
        <w:t>.</w:t>
      </w:r>
    </w:p>
    <w:p w:rsidR="00351055" w:rsidRPr="003D21B3" w:rsidRDefault="00407CCA">
      <w:pPr>
        <w:pStyle w:val="Standard"/>
        <w:suppressAutoHyphens w:val="0"/>
        <w:ind w:firstLine="76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351055" w:rsidRPr="003D21B3" w:rsidRDefault="00407CCA">
      <w:pPr>
        <w:pStyle w:val="Standard"/>
        <w:rPr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3D21B3">
        <w:rPr>
          <w:sz w:val="28"/>
          <w:szCs w:val="28"/>
          <w:lang w:val="ru-RU"/>
        </w:rPr>
        <w:t>:</w:t>
      </w:r>
    </w:p>
    <w:p w:rsidR="00351055" w:rsidRDefault="008D62FE" w:rsidP="00780A4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1 122 930</w:t>
      </w:r>
      <w:r w:rsidR="00780A4A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один</w:t>
      </w:r>
      <w:r w:rsidR="00780A4A">
        <w:rPr>
          <w:sz w:val="28"/>
          <w:szCs w:val="28"/>
          <w:lang w:val="ru-RU"/>
        </w:rPr>
        <w:t xml:space="preserve"> миллион </w:t>
      </w:r>
      <w:r>
        <w:rPr>
          <w:sz w:val="28"/>
          <w:szCs w:val="28"/>
          <w:lang w:val="ru-RU"/>
        </w:rPr>
        <w:t>сто двадцать две</w:t>
      </w:r>
      <w:r w:rsidR="00780A4A">
        <w:rPr>
          <w:sz w:val="28"/>
          <w:szCs w:val="28"/>
          <w:lang w:val="ru-RU"/>
        </w:rPr>
        <w:t xml:space="preserve"> тысяч</w:t>
      </w:r>
      <w:r>
        <w:rPr>
          <w:sz w:val="28"/>
          <w:szCs w:val="28"/>
          <w:lang w:val="ru-RU"/>
        </w:rPr>
        <w:t>и</w:t>
      </w:r>
      <w:r w:rsidR="00780A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девятьсот тридцать</w:t>
      </w:r>
      <w:r w:rsidR="00780A4A">
        <w:rPr>
          <w:sz w:val="28"/>
          <w:szCs w:val="28"/>
          <w:lang w:val="ru-RU"/>
        </w:rPr>
        <w:t>) рублей 0</w:t>
      </w:r>
      <w:r w:rsidR="00407CCA">
        <w:rPr>
          <w:sz w:val="28"/>
          <w:szCs w:val="28"/>
          <w:lang w:val="ru-RU"/>
        </w:rPr>
        <w:t>0</w:t>
      </w:r>
      <w:r w:rsidR="00407CCA" w:rsidRPr="003D21B3">
        <w:rPr>
          <w:sz w:val="28"/>
          <w:szCs w:val="28"/>
          <w:lang w:val="ru-RU"/>
        </w:rPr>
        <w:t xml:space="preserve"> </w:t>
      </w:r>
      <w:r w:rsidR="00780A4A">
        <w:rPr>
          <w:sz w:val="28"/>
          <w:szCs w:val="28"/>
          <w:lang w:val="ru-RU"/>
        </w:rPr>
        <w:t>копеек</w:t>
      </w:r>
      <w:r w:rsidR="00407CCA" w:rsidRPr="003D21B3">
        <w:rPr>
          <w:i/>
          <w:sz w:val="28"/>
          <w:szCs w:val="28"/>
          <w:lang w:val="ru-RU"/>
        </w:rPr>
        <w:t>.</w:t>
      </w:r>
    </w:p>
    <w:p w:rsidR="00896F44" w:rsidRPr="00896F44" w:rsidRDefault="00896F44" w:rsidP="00780A4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 финансирования закупки - средства федерального бюджета.</w:t>
      </w:r>
    </w:p>
    <w:p w:rsidR="00351055" w:rsidRPr="003D21B3" w:rsidRDefault="00407CCA">
      <w:pPr>
        <w:pStyle w:val="Standard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Место оказания услуг: </w:t>
      </w:r>
      <w:r w:rsidRPr="003D21B3">
        <w:rPr>
          <w:bCs/>
          <w:sz w:val="28"/>
          <w:szCs w:val="28"/>
          <w:u w:val="single"/>
          <w:lang w:val="ru-RU"/>
        </w:rPr>
        <w:t>Российская Федерация, Л</w:t>
      </w:r>
      <w:r>
        <w:rPr>
          <w:bCs/>
          <w:sz w:val="28"/>
          <w:szCs w:val="28"/>
          <w:u w:val="single"/>
          <w:lang w:val="ru-RU"/>
        </w:rPr>
        <w:t>ипецкая область.</w:t>
      </w:r>
      <w:r w:rsidRPr="003D21B3">
        <w:rPr>
          <w:bCs/>
          <w:sz w:val="28"/>
          <w:szCs w:val="28"/>
          <w:u w:val="single"/>
          <w:lang w:val="ru-RU"/>
        </w:rPr>
        <w:t xml:space="preserve"> </w:t>
      </w:r>
      <w:r w:rsidRPr="003D21B3">
        <w:rPr>
          <w:bCs/>
          <w:sz w:val="28"/>
          <w:szCs w:val="28"/>
          <w:lang w:val="ru-RU"/>
        </w:rPr>
        <w:t xml:space="preserve">        </w:t>
      </w:r>
    </w:p>
    <w:p w:rsidR="00351055" w:rsidRPr="003D21B3" w:rsidRDefault="00407CCA">
      <w:pPr>
        <w:pStyle w:val="Standard"/>
        <w:ind w:firstLine="45"/>
        <w:jc w:val="both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 Путевки предоставляются по адресу: ул. 50 лет НЛМК, </w:t>
      </w:r>
      <w:r>
        <w:rPr>
          <w:bCs/>
          <w:sz w:val="28"/>
          <w:szCs w:val="28"/>
          <w:lang w:val="ru-RU"/>
        </w:rPr>
        <w:t xml:space="preserve">д. </w:t>
      </w:r>
      <w:r w:rsidRPr="003D21B3">
        <w:rPr>
          <w:bCs/>
          <w:sz w:val="28"/>
          <w:szCs w:val="28"/>
          <w:lang w:val="ru-RU"/>
        </w:rPr>
        <w:t>35, г. Липецк, 3980</w:t>
      </w:r>
      <w:r>
        <w:rPr>
          <w:bCs/>
          <w:sz w:val="28"/>
          <w:szCs w:val="28"/>
          <w:lang w:val="ru-RU"/>
        </w:rPr>
        <w:t>08.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Сроки оказания услуг: </w:t>
      </w:r>
      <w:r w:rsidR="008D62FE">
        <w:rPr>
          <w:bCs/>
          <w:sz w:val="28"/>
          <w:szCs w:val="28"/>
          <w:lang w:val="ru-RU"/>
        </w:rPr>
        <w:t>август</w:t>
      </w:r>
      <w:r>
        <w:rPr>
          <w:bCs/>
          <w:sz w:val="28"/>
          <w:szCs w:val="28"/>
          <w:lang w:val="ru-RU"/>
        </w:rPr>
        <w:t xml:space="preserve"> - </w:t>
      </w:r>
      <w:r w:rsidR="008D62FE">
        <w:rPr>
          <w:bCs/>
          <w:sz w:val="28"/>
          <w:szCs w:val="28"/>
          <w:lang w:val="ru-RU"/>
        </w:rPr>
        <w:t>декабрь</w:t>
      </w:r>
      <w:r>
        <w:rPr>
          <w:bCs/>
          <w:sz w:val="28"/>
          <w:szCs w:val="28"/>
          <w:lang w:val="ru-RU"/>
        </w:rPr>
        <w:t xml:space="preserve"> </w:t>
      </w:r>
      <w:r w:rsidRPr="003D21B3">
        <w:rPr>
          <w:bCs/>
          <w:sz w:val="28"/>
          <w:szCs w:val="28"/>
          <w:lang w:val="ru-RU"/>
        </w:rPr>
        <w:t>201</w:t>
      </w:r>
      <w:r w:rsidR="00392E47">
        <w:rPr>
          <w:bCs/>
          <w:sz w:val="28"/>
          <w:szCs w:val="28"/>
          <w:lang w:val="ru-RU"/>
        </w:rPr>
        <w:t>9</w:t>
      </w:r>
      <w:r w:rsidRPr="003D21B3">
        <w:rPr>
          <w:bCs/>
          <w:sz w:val="28"/>
          <w:szCs w:val="28"/>
          <w:lang w:val="ru-RU"/>
        </w:rPr>
        <w:t xml:space="preserve"> года</w:t>
      </w:r>
      <w:r w:rsidRPr="003D21B3">
        <w:rPr>
          <w:sz w:val="28"/>
          <w:szCs w:val="28"/>
          <w:lang w:val="ru-RU"/>
        </w:rPr>
        <w:t>.</w:t>
      </w:r>
    </w:p>
    <w:p w:rsidR="00351055" w:rsidRPr="003D21B3" w:rsidRDefault="00407CCA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ab/>
        <w:t xml:space="preserve"> Срок действия контракта 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 w:rsidR="00392E47">
        <w:rPr>
          <w:sz w:val="28"/>
          <w:szCs w:val="28"/>
          <w:shd w:val="clear" w:color="auto" w:fill="FFFFFF"/>
          <w:lang w:val="ru-RU"/>
        </w:rPr>
        <w:t>31</w:t>
      </w:r>
      <w:r>
        <w:rPr>
          <w:sz w:val="28"/>
          <w:szCs w:val="28"/>
          <w:shd w:val="clear" w:color="auto" w:fill="FFFFFF"/>
          <w:lang w:val="ru-RU"/>
        </w:rPr>
        <w:t>.12.201</w:t>
      </w:r>
      <w:r w:rsidR="00392E47">
        <w:rPr>
          <w:sz w:val="28"/>
          <w:szCs w:val="28"/>
          <w:shd w:val="clear" w:color="auto" w:fill="FFFFFF"/>
          <w:lang w:val="ru-RU"/>
        </w:rPr>
        <w:t>9</w:t>
      </w:r>
      <w:r>
        <w:rPr>
          <w:sz w:val="28"/>
          <w:szCs w:val="28"/>
          <w:shd w:val="clear" w:color="auto" w:fill="FFFFFF"/>
          <w:lang w:val="ru-RU"/>
        </w:rPr>
        <w:t xml:space="preserve"> включительно</w:t>
      </w:r>
      <w:r w:rsidRPr="003D21B3">
        <w:rPr>
          <w:sz w:val="28"/>
          <w:szCs w:val="28"/>
          <w:shd w:val="clear" w:color="auto" w:fill="FFFFFF"/>
          <w:lang w:val="ru-RU"/>
        </w:rPr>
        <w:t>,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3D21B3">
        <w:rPr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</w:t>
      </w:r>
      <w:r w:rsidR="00392E47">
        <w:rPr>
          <w:sz w:val="28"/>
          <w:szCs w:val="28"/>
          <w:shd w:val="clear" w:color="auto" w:fill="FFFFFF"/>
          <w:lang w:val="ru-RU"/>
        </w:rPr>
        <w:t>7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>12</w:t>
      </w:r>
      <w:r w:rsidRPr="003D21B3">
        <w:rPr>
          <w:sz w:val="28"/>
          <w:szCs w:val="28"/>
          <w:shd w:val="clear" w:color="auto" w:fill="FFFFFF"/>
          <w:lang w:val="ru-RU"/>
        </w:rPr>
        <w:t>.201</w:t>
      </w:r>
      <w:r w:rsidR="00392E47">
        <w:rPr>
          <w:sz w:val="28"/>
          <w:szCs w:val="28"/>
          <w:shd w:val="clear" w:color="auto" w:fill="FFFFFF"/>
          <w:lang w:val="ru-RU"/>
        </w:rPr>
        <w:t>9</w:t>
      </w:r>
      <w:r w:rsidRPr="003D21B3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включительно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Default="00407CCA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талонов,</w:t>
      </w:r>
      <w:r w:rsidR="0020652C">
        <w:rPr>
          <w:sz w:val="28"/>
          <w:szCs w:val="28"/>
          <w:shd w:val="clear" w:color="auto" w:fill="FFFFFF"/>
          <w:lang w:val="ru-RU"/>
        </w:rPr>
        <w:t xml:space="preserve"> счета,</w:t>
      </w:r>
      <w:r>
        <w:rPr>
          <w:sz w:val="28"/>
          <w:szCs w:val="28"/>
          <w:shd w:val="clear" w:color="auto" w:fill="FFFFFF"/>
          <w:lang w:val="ru-RU"/>
        </w:rPr>
        <w:t xml:space="preserve"> акта сдачи-приемки оказанных услуг.</w:t>
      </w:r>
    </w:p>
    <w:p w:rsidR="00351055" w:rsidRPr="003D21B3" w:rsidRDefault="00407CCA">
      <w:pPr>
        <w:pStyle w:val="Standard"/>
        <w:rPr>
          <w:b/>
          <w:sz w:val="28"/>
          <w:szCs w:val="28"/>
          <w:lang w:val="ru-RU"/>
        </w:rPr>
      </w:pPr>
      <w:r w:rsidRPr="003D21B3">
        <w:rPr>
          <w:b/>
          <w:sz w:val="28"/>
          <w:szCs w:val="28"/>
          <w:lang w:val="ru-RU"/>
        </w:rPr>
        <w:t>4. Требования к качеству услуг:</w:t>
      </w:r>
    </w:p>
    <w:p w:rsidR="00351055" w:rsidRPr="003D21B3" w:rsidRDefault="00407CCA">
      <w:pPr>
        <w:pStyle w:val="Standard"/>
        <w:suppressAutoHyphens w:val="0"/>
        <w:ind w:firstLine="7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ab/>
        <w:t>Оказание услуг должно соответствовать Стандартам санаторно-курортного лечения, утвержденным  приказами Минздравсоцразвития РФ:</w:t>
      </w:r>
    </w:p>
    <w:p w:rsidR="008D62FE" w:rsidRPr="00B3754F" w:rsidRDefault="008D62FE" w:rsidP="008D62FE">
      <w:pPr>
        <w:pStyle w:val="Standard"/>
        <w:shd w:val="clear" w:color="auto" w:fill="FFFFFF"/>
        <w:tabs>
          <w:tab w:val="left" w:pos="7495"/>
        </w:tabs>
        <w:autoSpaceDE w:val="0"/>
        <w:jc w:val="both"/>
        <w:rPr>
          <w:sz w:val="28"/>
          <w:szCs w:val="28"/>
          <w:u w:val="single"/>
          <w:lang w:val="ru-RU"/>
        </w:rPr>
      </w:pPr>
      <w:r w:rsidRPr="00BD2BA7">
        <w:rPr>
          <w:b/>
          <w:sz w:val="28"/>
          <w:szCs w:val="28"/>
          <w:u w:val="single"/>
          <w:lang w:val="ru-RU"/>
        </w:rPr>
        <w:t>Лечение нервной системы</w:t>
      </w:r>
      <w:r w:rsidRPr="00B3754F">
        <w:rPr>
          <w:sz w:val="28"/>
          <w:szCs w:val="28"/>
          <w:u w:val="single"/>
          <w:lang w:val="ru-RU"/>
        </w:rPr>
        <w:t>:</w:t>
      </w:r>
    </w:p>
    <w:p w:rsidR="008D62FE" w:rsidRPr="00B3754F" w:rsidRDefault="008D62FE" w:rsidP="008D62FE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lang w:val="ru-RU"/>
        </w:rPr>
      </w:pPr>
      <w:r w:rsidRPr="00B3754F">
        <w:rPr>
          <w:sz w:val="28"/>
          <w:szCs w:val="28"/>
          <w:lang w:val="ru-RU"/>
        </w:rPr>
        <w:t xml:space="preserve">- Приказ </w:t>
      </w:r>
      <w:r>
        <w:rPr>
          <w:sz w:val="28"/>
          <w:szCs w:val="28"/>
          <w:lang w:val="ru-RU"/>
        </w:rPr>
        <w:t>Минздравсоцразвития</w:t>
      </w:r>
      <w:r w:rsidRPr="00B3754F">
        <w:rPr>
          <w:sz w:val="28"/>
          <w:szCs w:val="28"/>
          <w:lang w:val="ru-RU"/>
        </w:rPr>
        <w:t xml:space="preserve"> РФ от 22.11.2004 № 214 «Об утверждении стандарта санаторно-курортной помощи больным с поражением отдельных нервов, </w:t>
      </w:r>
      <w:r w:rsidRPr="00B3754F">
        <w:rPr>
          <w:sz w:val="28"/>
          <w:szCs w:val="28"/>
          <w:lang w:val="ru-RU"/>
        </w:rPr>
        <w:lastRenderedPageBreak/>
        <w:t>нервных корешков и сплетений, полиневропатиями и другими поражениями  периферической нервной системы».</w:t>
      </w:r>
    </w:p>
    <w:p w:rsidR="008D62FE" w:rsidRPr="00B3754F" w:rsidRDefault="008D62FE" w:rsidP="008D62FE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lang w:val="ru-RU"/>
        </w:rPr>
      </w:pPr>
      <w:r w:rsidRPr="00BD2BA7">
        <w:rPr>
          <w:b/>
          <w:sz w:val="28"/>
          <w:szCs w:val="28"/>
          <w:u w:val="single"/>
          <w:lang w:val="ru-RU"/>
        </w:rPr>
        <w:t>Лечение органов пищеварения</w:t>
      </w:r>
      <w:r w:rsidRPr="00B3754F">
        <w:rPr>
          <w:sz w:val="28"/>
          <w:szCs w:val="28"/>
          <w:u w:val="single"/>
          <w:lang w:val="ru-RU"/>
        </w:rPr>
        <w:t>:</w:t>
      </w:r>
    </w:p>
    <w:p w:rsidR="008D62FE" w:rsidRDefault="008D62FE" w:rsidP="008D62FE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sz w:val="28"/>
          <w:szCs w:val="28"/>
          <w:lang w:val="ru-RU"/>
        </w:rPr>
      </w:pPr>
      <w:r w:rsidRPr="00B3754F">
        <w:rPr>
          <w:sz w:val="28"/>
          <w:szCs w:val="28"/>
          <w:lang w:val="ru-RU"/>
        </w:rPr>
        <w:t xml:space="preserve"> - Приказ </w:t>
      </w:r>
      <w:r>
        <w:rPr>
          <w:sz w:val="28"/>
          <w:szCs w:val="28"/>
          <w:lang w:val="ru-RU"/>
        </w:rPr>
        <w:t>Минздравсоцразвития</w:t>
      </w:r>
      <w:r w:rsidRPr="00B3754F">
        <w:rPr>
          <w:sz w:val="28"/>
          <w:szCs w:val="28"/>
          <w:lang w:val="ru-RU"/>
        </w:rPr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8D62FE" w:rsidRPr="00BD2BA7" w:rsidRDefault="008D62FE" w:rsidP="008D62FE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Pr="000C15DE">
        <w:rPr>
          <w:sz w:val="28"/>
          <w:szCs w:val="28"/>
          <w:shd w:val="clear" w:color="auto" w:fill="FFFFFF"/>
          <w:lang w:val="ru-RU"/>
        </w:rPr>
        <w:t xml:space="preserve">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0C15DE">
        <w:rPr>
          <w:sz w:val="28"/>
          <w:szCs w:val="28"/>
          <w:shd w:val="clear" w:color="auto" w:fill="FFFFFF"/>
          <w:lang w:val="ru-RU"/>
        </w:rPr>
        <w:t xml:space="preserve"> РФ от 23.11.2004 № 27</w:t>
      </w:r>
      <w:r>
        <w:rPr>
          <w:sz w:val="28"/>
          <w:szCs w:val="28"/>
          <w:shd w:val="clear" w:color="auto" w:fill="FFFFFF"/>
          <w:lang w:val="ru-RU"/>
        </w:rPr>
        <w:t>7</w:t>
      </w:r>
      <w:r w:rsidRPr="000C15DE">
        <w:rPr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с болезнями </w:t>
      </w:r>
      <w:r>
        <w:rPr>
          <w:sz w:val="28"/>
          <w:szCs w:val="28"/>
          <w:shd w:val="clear" w:color="auto" w:fill="FFFFFF"/>
          <w:lang w:val="ru-RU"/>
        </w:rPr>
        <w:t>печени, желчного пузыря, желчевыводящих путей и поджелудочной железы</w:t>
      </w:r>
      <w:r w:rsidRPr="000C15DE"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8D62FE" w:rsidRPr="00B3754F" w:rsidRDefault="008D62FE" w:rsidP="008D62FE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BD2BA7">
        <w:rPr>
          <w:b/>
          <w:sz w:val="28"/>
          <w:szCs w:val="28"/>
          <w:u w:val="single"/>
          <w:shd w:val="clear" w:color="auto" w:fill="FFFFFF"/>
          <w:lang w:val="ru-RU"/>
        </w:rPr>
        <w:t>Лечение костно-мышечной системы и соединительной ткани</w:t>
      </w:r>
      <w:r w:rsidRPr="00B3754F">
        <w:rPr>
          <w:sz w:val="28"/>
          <w:szCs w:val="28"/>
          <w:u w:val="single"/>
          <w:shd w:val="clear" w:color="auto" w:fill="FFFFFF"/>
          <w:lang w:val="ru-RU"/>
        </w:rPr>
        <w:t>:</w:t>
      </w:r>
    </w:p>
    <w:p w:rsidR="008D62FE" w:rsidRPr="00B3754F" w:rsidRDefault="008D62FE" w:rsidP="008D62FE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B3754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B3754F">
        <w:rPr>
          <w:sz w:val="28"/>
          <w:szCs w:val="28"/>
          <w:shd w:val="clear" w:color="auto" w:fill="FFFFFF"/>
          <w:lang w:val="ru-RU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8D62FE" w:rsidRPr="00B3754F" w:rsidRDefault="008D62FE" w:rsidP="008D62FE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Pr="00B3754F">
        <w:rPr>
          <w:sz w:val="28"/>
          <w:szCs w:val="28"/>
          <w:shd w:val="clear" w:color="auto" w:fill="FFFFFF"/>
          <w:lang w:val="ru-RU"/>
        </w:rPr>
        <w:t xml:space="preserve">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B3754F">
        <w:rPr>
          <w:sz w:val="28"/>
          <w:szCs w:val="28"/>
          <w:shd w:val="clear" w:color="auto" w:fill="FFFFFF"/>
          <w:lang w:val="ru-RU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351055" w:rsidRDefault="00407CCA">
      <w:pPr>
        <w:pStyle w:val="Standard"/>
        <w:shd w:val="clear" w:color="auto" w:fill="FFFFFF"/>
        <w:tabs>
          <w:tab w:val="left" w:pos="7495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 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на санаторно-курортное лечение».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5.2.2 У всех лиц, работающих на медицинской аппаратуре и оборудовании, должно быть наличие соответствующих разрешительных документов ( допусков, удостоверений и т.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д.).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должны </w:t>
      </w:r>
      <w:r>
        <w:rPr>
          <w:sz w:val="28"/>
          <w:szCs w:val="28"/>
          <w:shd w:val="clear" w:color="auto" w:fill="FFFFFF"/>
          <w:lang w:val="ru-RU"/>
        </w:rPr>
        <w:t>соответствовать  ГОСТ Р 54599</w:t>
      </w:r>
      <w:r w:rsidR="00896F44">
        <w:rPr>
          <w:sz w:val="28"/>
          <w:szCs w:val="28"/>
          <w:shd w:val="clear" w:color="auto" w:fill="FFFFFF"/>
          <w:lang w:val="ru-RU"/>
        </w:rPr>
        <w:t>-2011</w:t>
      </w:r>
      <w:r>
        <w:rPr>
          <w:sz w:val="28"/>
          <w:szCs w:val="28"/>
          <w:shd w:val="clear" w:color="auto" w:fill="FFFFFF"/>
          <w:lang w:val="ru-RU"/>
        </w:rPr>
        <w:t xml:space="preserve"> «Услуги средств размещения. Общие требования к услугам санаториев, </w:t>
      </w:r>
      <w:r>
        <w:rPr>
          <w:sz w:val="28"/>
          <w:szCs w:val="28"/>
          <w:shd w:val="clear" w:color="auto" w:fill="FFFFFF"/>
          <w:lang w:val="ru-RU"/>
        </w:rPr>
        <w:lastRenderedPageBreak/>
        <w:t>пансионатов, центров отдыха».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5.6 Дополнительно предоставляемые услуги: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bCs/>
          <w:sz w:val="28"/>
          <w:szCs w:val="28"/>
          <w:shd w:val="clear" w:color="auto" w:fill="FFFFFF"/>
          <w:lang w:val="ru-RU"/>
        </w:rPr>
        <w:t xml:space="preserve">- круглосуточный пост </w:t>
      </w:r>
      <w:r>
        <w:rPr>
          <w:bCs/>
          <w:sz w:val="28"/>
          <w:szCs w:val="28"/>
          <w:shd w:val="clear" w:color="auto" w:fill="FFFFFF"/>
          <w:lang w:val="ru-RU"/>
        </w:rPr>
        <w:t>охраны в зданиях, где расположены жилые, лечебные, спортивно-оздоровительные и культурно-развлекательные помещения.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351055" w:rsidRPr="003D21B3" w:rsidRDefault="00407CCA">
      <w:pPr>
        <w:pStyle w:val="Standard"/>
        <w:ind w:left="73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Количество </w:t>
      </w:r>
      <w:r w:rsidR="00CC3203">
        <w:rPr>
          <w:sz w:val="28"/>
          <w:szCs w:val="28"/>
          <w:shd w:val="clear" w:color="auto" w:fill="FFFFFF"/>
          <w:lang w:val="ru-RU"/>
        </w:rPr>
        <w:t xml:space="preserve">койко-дней </w:t>
      </w:r>
      <w:r w:rsidRPr="003D21B3">
        <w:rPr>
          <w:sz w:val="28"/>
          <w:szCs w:val="28"/>
          <w:shd w:val="clear" w:color="auto" w:fill="FFFFFF"/>
          <w:lang w:val="ru-RU"/>
        </w:rPr>
        <w:t xml:space="preserve"> для граждан льготных категорий </w:t>
      </w:r>
      <w:r w:rsidR="008D62FE">
        <w:rPr>
          <w:sz w:val="28"/>
          <w:szCs w:val="28"/>
          <w:shd w:val="clear" w:color="auto" w:fill="FFFFFF"/>
          <w:lang w:val="ru-RU"/>
        </w:rPr>
        <w:t>900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Pr="003D21B3" w:rsidRDefault="00407CCA">
      <w:pPr>
        <w:pStyle w:val="Standard"/>
        <w:ind w:left="76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Продолжительность заезда – 18 дней</w:t>
      </w:r>
      <w:r w:rsidR="00CC3203">
        <w:rPr>
          <w:sz w:val="28"/>
          <w:szCs w:val="28"/>
          <w:shd w:val="clear" w:color="auto" w:fill="FFFFFF"/>
          <w:lang w:val="ru-RU"/>
        </w:rPr>
        <w:t xml:space="preserve"> (</w:t>
      </w:r>
      <w:r w:rsidR="008D62FE">
        <w:rPr>
          <w:sz w:val="28"/>
          <w:szCs w:val="28"/>
          <w:shd w:val="clear" w:color="auto" w:fill="FFFFFF"/>
          <w:lang w:val="ru-RU"/>
        </w:rPr>
        <w:t>900/18=</w:t>
      </w:r>
      <w:r w:rsidR="00CC3203">
        <w:rPr>
          <w:sz w:val="28"/>
          <w:szCs w:val="28"/>
          <w:shd w:val="clear" w:color="auto" w:fill="FFFFFF"/>
          <w:lang w:val="ru-RU"/>
        </w:rPr>
        <w:t>50 путевок)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Pr="003D21B3" w:rsidRDefault="00407CCA">
      <w:pPr>
        <w:pStyle w:val="Standard"/>
        <w:suppressAutoHyphens w:val="0"/>
        <w:ind w:left="60" w:firstLine="69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Оказа</w:t>
      </w:r>
      <w:r w:rsidR="0004171C">
        <w:rPr>
          <w:sz w:val="28"/>
          <w:szCs w:val="28"/>
          <w:shd w:val="clear" w:color="auto" w:fill="FFFFFF"/>
          <w:lang w:val="ru-RU"/>
        </w:rPr>
        <w:t>ние услуг должно осуществляться</w:t>
      </w:r>
      <w:r>
        <w:rPr>
          <w:sz w:val="28"/>
          <w:szCs w:val="28"/>
          <w:shd w:val="clear" w:color="auto" w:fill="FFFFFF"/>
          <w:lang w:val="ru-RU"/>
        </w:rPr>
        <w:t xml:space="preserve">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лечебной торфяной грязи.</w:t>
      </w:r>
    </w:p>
    <w:p w:rsidR="00351055" w:rsidRPr="003D21B3" w:rsidRDefault="00351055">
      <w:pPr>
        <w:pStyle w:val="Standard"/>
        <w:suppressAutoHyphens w:val="0"/>
        <w:ind w:firstLine="780"/>
        <w:jc w:val="both"/>
        <w:rPr>
          <w:sz w:val="28"/>
          <w:szCs w:val="28"/>
          <w:shd w:val="clear" w:color="auto" w:fill="FFFFFF"/>
          <w:lang w:val="ru-RU"/>
        </w:rPr>
      </w:pPr>
    </w:p>
    <w:p w:rsidR="00CC3203" w:rsidRPr="00B17ACF" w:rsidRDefault="00CC3203" w:rsidP="00CC3203">
      <w:pPr>
        <w:pStyle w:val="Standard"/>
        <w:suppressAutoHyphens w:val="0"/>
        <w:ind w:firstLine="78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B17ACF">
        <w:rPr>
          <w:rFonts w:cs="Times New Roman"/>
          <w:b/>
          <w:bCs/>
          <w:sz w:val="28"/>
          <w:szCs w:val="28"/>
          <w:shd w:val="clear" w:color="auto" w:fill="FFFFFF"/>
        </w:rPr>
        <w:t>График</w:t>
      </w:r>
    </w:p>
    <w:tbl>
      <w:tblPr>
        <w:tblW w:w="6327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577"/>
      </w:tblGrid>
      <w:tr w:rsidR="00CC3203" w:rsidRPr="00B17ACF" w:rsidTr="0020652C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17ACF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Сроки начала заездов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38714A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</w:rPr>
              <w:t xml:space="preserve">Количество </w:t>
            </w:r>
            <w:r>
              <w:rPr>
                <w:rFonts w:cs="Times New Roman"/>
                <w:sz w:val="28"/>
                <w:szCs w:val="28"/>
                <w:lang w:val="ru-RU"/>
              </w:rPr>
              <w:t>койко-дней</w:t>
            </w:r>
          </w:p>
        </w:tc>
      </w:tr>
      <w:tr w:rsidR="00CC3203" w:rsidRPr="00B17ACF" w:rsidTr="0020652C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8D62FE" w:rsidRDefault="008D62FE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52C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180</w:t>
            </w:r>
            <w:r w:rsidR="00896F4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20652C">
              <w:rPr>
                <w:rFonts w:cs="Times New Roman"/>
                <w:sz w:val="28"/>
                <w:szCs w:val="28"/>
                <w:lang w:val="ru-RU"/>
              </w:rPr>
              <w:t>(10 путевок)</w:t>
            </w:r>
          </w:p>
        </w:tc>
      </w:tr>
      <w:tr w:rsidR="00CC3203" w:rsidRPr="00B17ACF" w:rsidTr="0020652C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8D62FE" w:rsidRDefault="008D62FE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8D62FE" w:rsidP="008D62F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324</w:t>
            </w:r>
            <w:r w:rsidR="00896F4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20652C">
              <w:rPr>
                <w:rFonts w:cs="Times New Roman"/>
                <w:sz w:val="28"/>
                <w:szCs w:val="28"/>
                <w:lang w:val="ru-RU"/>
              </w:rPr>
              <w:t>(1</w:t>
            </w: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="0020652C">
              <w:rPr>
                <w:rFonts w:cs="Times New Roman"/>
                <w:sz w:val="28"/>
                <w:szCs w:val="28"/>
                <w:lang w:val="ru-RU"/>
              </w:rPr>
              <w:t xml:space="preserve"> путевок)</w:t>
            </w:r>
          </w:p>
        </w:tc>
      </w:tr>
      <w:tr w:rsidR="00CC3203" w:rsidRPr="00B17ACF" w:rsidTr="0020652C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8D62FE" w:rsidRDefault="008D62FE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7809C7" w:rsidP="007809C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324 (18 путевок)</w:t>
            </w:r>
          </w:p>
        </w:tc>
      </w:tr>
      <w:tr w:rsidR="00CC3203" w:rsidRPr="00B17ACF" w:rsidTr="0020652C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61D8C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7809C7" w:rsidP="007809C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72</w:t>
            </w:r>
            <w:r w:rsidR="0020652C">
              <w:rPr>
                <w:rFonts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20652C">
              <w:rPr>
                <w:rFonts w:cs="Times New Roman"/>
                <w:sz w:val="28"/>
                <w:szCs w:val="28"/>
                <w:lang w:val="ru-RU"/>
              </w:rPr>
              <w:t xml:space="preserve"> путевки)</w:t>
            </w:r>
          </w:p>
        </w:tc>
      </w:tr>
      <w:tr w:rsidR="00CC3203" w:rsidRPr="00B17ACF" w:rsidTr="0020652C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17ACF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7809C7" w:rsidP="007809C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900</w:t>
            </w:r>
            <w:r w:rsidR="0020652C">
              <w:rPr>
                <w:rFonts w:cs="Times New Roman"/>
                <w:sz w:val="28"/>
                <w:szCs w:val="28"/>
                <w:lang w:val="ru-RU"/>
              </w:rPr>
              <w:t xml:space="preserve"> (50 путевок)</w:t>
            </w:r>
          </w:p>
        </w:tc>
      </w:tr>
    </w:tbl>
    <w:p w:rsidR="00351055" w:rsidRDefault="00351055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351055" w:rsidRDefault="00351055" w:rsidP="003D21B3">
      <w:pPr>
        <w:pStyle w:val="Standard"/>
        <w:suppressAutoHyphens w:val="0"/>
      </w:pPr>
      <w:bookmarkStart w:id="0" w:name="_GoBack"/>
      <w:bookmarkEnd w:id="0"/>
    </w:p>
    <w:sectPr w:rsidR="00351055">
      <w:pgSz w:w="11906" w:h="16838"/>
      <w:pgMar w:top="907" w:right="850" w:bottom="79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47" w:rsidRDefault="00FB4947">
      <w:r>
        <w:separator/>
      </w:r>
    </w:p>
  </w:endnote>
  <w:endnote w:type="continuationSeparator" w:id="0">
    <w:p w:rsidR="00FB4947" w:rsidRDefault="00FB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47" w:rsidRDefault="00FB4947">
      <w:r>
        <w:rPr>
          <w:color w:val="000000"/>
        </w:rPr>
        <w:separator/>
      </w:r>
    </w:p>
  </w:footnote>
  <w:footnote w:type="continuationSeparator" w:id="0">
    <w:p w:rsidR="00FB4947" w:rsidRDefault="00FB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1754"/>
    <w:multiLevelType w:val="multilevel"/>
    <w:tmpl w:val="3446E5E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055"/>
    <w:rsid w:val="0004171C"/>
    <w:rsid w:val="000933E5"/>
    <w:rsid w:val="000E2F9B"/>
    <w:rsid w:val="0020652C"/>
    <w:rsid w:val="002A399C"/>
    <w:rsid w:val="00351055"/>
    <w:rsid w:val="00392E47"/>
    <w:rsid w:val="003D21B3"/>
    <w:rsid w:val="00407CCA"/>
    <w:rsid w:val="00507CCE"/>
    <w:rsid w:val="00774F0F"/>
    <w:rsid w:val="007809C7"/>
    <w:rsid w:val="00780A4A"/>
    <w:rsid w:val="008027D9"/>
    <w:rsid w:val="00853696"/>
    <w:rsid w:val="00896F44"/>
    <w:rsid w:val="008D62FE"/>
    <w:rsid w:val="00AF0CEE"/>
    <w:rsid w:val="00AF74A9"/>
    <w:rsid w:val="00B355C2"/>
    <w:rsid w:val="00BF6D5F"/>
    <w:rsid w:val="00C57859"/>
    <w:rsid w:val="00CC3203"/>
    <w:rsid w:val="00D0648F"/>
    <w:rsid w:val="00D17A8D"/>
    <w:rsid w:val="00ED4CCA"/>
    <w:rsid w:val="00F224E5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BC68"/>
  <w15:docId w15:val="{2F314BF5-2F69-418A-BB10-E870B281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Absatz-Standardschriftart">
    <w:name w:val="Absatz-Standardschriftart"/>
    <w:rsid w:val="00CC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Ефремова Анна Дмитриевна</cp:lastModifiedBy>
  <cp:revision>19</cp:revision>
  <cp:lastPrinted>2018-03-05T09:37:00Z</cp:lastPrinted>
  <dcterms:created xsi:type="dcterms:W3CDTF">2018-03-07T05:46:00Z</dcterms:created>
  <dcterms:modified xsi:type="dcterms:W3CDTF">2019-05-27T12:55:00Z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